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C45A64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7D3D7E">
      <w:pPr>
        <w:spacing w:before="24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3403D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>6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>8</w:t>
      </w:r>
      <w:proofErr w:type="gramEnd"/>
      <w:r w:rsidR="001225CE" w:rsidRPr="0053403D">
        <w:rPr>
          <w:rFonts w:ascii="Times New Roman" w:hAnsi="Times New Roman"/>
          <w:sz w:val="24"/>
          <w:szCs w:val="24"/>
          <w:lang w:val="bg-BG"/>
        </w:rPr>
        <w:t xml:space="preserve">, ал.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>2</w:t>
      </w:r>
      <w:proofErr w:type="gramEnd"/>
      <w:r w:rsidR="007470C9" w:rsidRPr="0053403D">
        <w:rPr>
          <w:rFonts w:ascii="Times New Roman" w:hAnsi="Times New Roman"/>
          <w:sz w:val="24"/>
          <w:szCs w:val="24"/>
        </w:rPr>
        <w:t xml:space="preserve">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 w:rsidRPr="0053403D">
        <w:rPr>
          <w:rFonts w:ascii="Times New Roman" w:hAnsi="Times New Roman"/>
          <w:sz w:val="24"/>
          <w:szCs w:val="24"/>
        </w:rPr>
        <w:t>3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53403D">
        <w:t xml:space="preserve"> </w:t>
      </w:r>
      <w:r w:rsidR="00F01347" w:rsidRPr="0053403D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8923D6" w:rsidRPr="0053403D">
        <w:rPr>
          <w:rFonts w:ascii="Times New Roman" w:hAnsi="Times New Roman"/>
          <w:sz w:val="24"/>
          <w:szCs w:val="24"/>
        </w:rPr>
        <w:t>16</w:t>
      </w:r>
      <w:proofErr w:type="gramEnd"/>
      <w:r w:rsidR="008923D6" w:rsidRPr="0053403D">
        <w:rPr>
          <w:rFonts w:ascii="Times New Roman" w:hAnsi="Times New Roman"/>
          <w:sz w:val="24"/>
          <w:szCs w:val="24"/>
          <w:lang w:val="bg-BG"/>
        </w:rPr>
        <w:t>, ал. 3 от Наредба № 4 от</w:t>
      </w:r>
      <w:r w:rsidR="002C4DE6" w:rsidRPr="0053403D">
        <w:rPr>
          <w:rFonts w:ascii="Times New Roman" w:hAnsi="Times New Roman"/>
          <w:sz w:val="24"/>
          <w:szCs w:val="24"/>
        </w:rPr>
        <w:t xml:space="preserve"> 25.10.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 xml:space="preserve">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 w:rsidR="008923D6">
        <w:rPr>
          <w:rFonts w:ascii="Times New Roman" w:hAnsi="Times New Roman"/>
          <w:sz w:val="24"/>
          <w:szCs w:val="24"/>
          <w:lang w:val="bg-BG"/>
        </w:rPr>
        <w:t>(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обн., ДВ бр. 92 от 2024 г.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2C4DE6">
        <w:rPr>
          <w:rFonts w:ascii="Times New Roman" w:hAnsi="Times New Roman"/>
          <w:sz w:val="24"/>
          <w:szCs w:val="24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2C4DE6">
        <w:rPr>
          <w:rFonts w:ascii="Times New Roman" w:hAnsi="Times New Roman"/>
          <w:sz w:val="24"/>
          <w:szCs w:val="24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>процедура чрез подбор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</w:rPr>
        <w:t>„С</w:t>
      </w:r>
      <w:r w:rsidR="007D3D7E">
        <w:rPr>
          <w:rFonts w:ascii="Times New Roman" w:hAnsi="Times New Roman"/>
          <w:sz w:val="24"/>
          <w:szCs w:val="24"/>
          <w:lang w:val="bg-BG"/>
        </w:rPr>
        <w:t>формиране на оперативни групи (първа стъпка)</w:t>
      </w:r>
      <w:r w:rsidR="000D4AAD" w:rsidRPr="000D4AAD">
        <w:rPr>
          <w:rFonts w:ascii="Times New Roman" w:hAnsi="Times New Roman"/>
          <w:sz w:val="24"/>
          <w:szCs w:val="24"/>
        </w:rPr>
        <w:t>“</w:t>
      </w:r>
      <w:r w:rsidR="005E2AD4" w:rsidRPr="000D4A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по интервенция 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II.</w:t>
      </w:r>
      <w:r w:rsidR="007D3D7E">
        <w:rPr>
          <w:rFonts w:ascii="Times New Roman" w:hAnsi="Times New Roman"/>
          <w:sz w:val="24"/>
          <w:szCs w:val="24"/>
          <w:lang w:val="bg-BG"/>
        </w:rPr>
        <w:t>Ж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.</w:t>
      </w:r>
      <w:r w:rsidR="007D3D7E">
        <w:rPr>
          <w:rFonts w:ascii="Times New Roman" w:hAnsi="Times New Roman"/>
          <w:sz w:val="24"/>
          <w:szCs w:val="24"/>
          <w:lang w:val="bg-BG"/>
        </w:rPr>
        <w:t>1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7D3D7E" w:rsidRPr="007D3D7E">
        <w:rPr>
          <w:rFonts w:ascii="Times New Roman" w:hAnsi="Times New Roman"/>
          <w:sz w:val="24"/>
          <w:szCs w:val="24"/>
          <w:lang w:val="bg-BG"/>
        </w:rPr>
        <w:t>оперативни групи в рамките на Европейското партньорство за иновации“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>процедура чрез подбор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</w:rPr>
        <w:t>„С</w:t>
      </w:r>
      <w:r w:rsidR="007D3D7E">
        <w:rPr>
          <w:rFonts w:ascii="Times New Roman" w:hAnsi="Times New Roman"/>
          <w:sz w:val="24"/>
          <w:szCs w:val="24"/>
          <w:lang w:val="bg-BG"/>
        </w:rPr>
        <w:t>формиране на оперативни групи (първа стъпка)</w:t>
      </w:r>
      <w:r w:rsidR="007D3D7E" w:rsidRPr="000D4AAD">
        <w:rPr>
          <w:rFonts w:ascii="Times New Roman" w:hAnsi="Times New Roman"/>
          <w:sz w:val="24"/>
          <w:szCs w:val="24"/>
        </w:rPr>
        <w:t>“</w:t>
      </w:r>
      <w:r w:rsidR="007D3D7E" w:rsidRPr="000D4A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по интервенция 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II.</w:t>
      </w:r>
      <w:r w:rsidR="007D3D7E">
        <w:rPr>
          <w:rFonts w:ascii="Times New Roman" w:hAnsi="Times New Roman"/>
          <w:sz w:val="24"/>
          <w:szCs w:val="24"/>
          <w:lang w:val="bg-BG"/>
        </w:rPr>
        <w:t>Ж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.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1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7D3D7E" w:rsidRPr="007D3D7E">
        <w:rPr>
          <w:rFonts w:ascii="Times New Roman" w:hAnsi="Times New Roman"/>
          <w:sz w:val="24"/>
          <w:szCs w:val="24"/>
          <w:lang w:val="bg-BG"/>
        </w:rPr>
        <w:t>оперативни групи в рамките на Европейското партньорство за иновации“</w:t>
      </w:r>
      <w:r w:rsidR="0068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</w:t>
      </w:r>
      <w:r w:rsidRPr="00073DB4">
        <w:rPr>
          <w:rFonts w:ascii="Times New Roman" w:hAnsi="Times New Roman"/>
          <w:sz w:val="24"/>
          <w:szCs w:val="24"/>
          <w:lang w:val="bg-BG"/>
        </w:rPr>
        <w:t>и приложенията към тях</w:t>
      </w:r>
      <w:r w:rsidR="00073DB4" w:rsidRPr="00073DB4">
        <w:rPr>
          <w:rFonts w:ascii="Times New Roman" w:hAnsi="Times New Roman"/>
          <w:sz w:val="24"/>
          <w:szCs w:val="24"/>
          <w:lang w:val="bg-BG"/>
        </w:rPr>
        <w:t xml:space="preserve"> (Приложение № 1</w:t>
      </w:r>
      <w:r w:rsidR="00C57B80">
        <w:rPr>
          <w:rFonts w:ascii="Times New Roman" w:hAnsi="Times New Roman"/>
          <w:sz w:val="24"/>
          <w:szCs w:val="24"/>
          <w:lang w:val="bg-BG"/>
        </w:rPr>
        <w:t>)</w:t>
      </w:r>
      <w:r w:rsidRPr="00073DB4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lastRenderedPageBreak/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</w:t>
      </w:r>
      <w:r w:rsidR="007D3D7E">
        <w:rPr>
          <w:rFonts w:ascii="Times New Roman" w:hAnsi="Times New Roman"/>
          <w:sz w:val="24"/>
          <w:szCs w:val="24"/>
          <w:lang w:val="bg-BG"/>
        </w:rPr>
        <w:t>процедура чрез подбор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</w:rPr>
        <w:t>„С</w:t>
      </w:r>
      <w:r w:rsidR="007D3D7E">
        <w:rPr>
          <w:rFonts w:ascii="Times New Roman" w:hAnsi="Times New Roman"/>
          <w:sz w:val="24"/>
          <w:szCs w:val="24"/>
          <w:lang w:val="bg-BG"/>
        </w:rPr>
        <w:t>формиране на оперативни групи (първа стъпка)</w:t>
      </w:r>
      <w:r w:rsidR="007D3D7E" w:rsidRPr="000D4AAD">
        <w:rPr>
          <w:rFonts w:ascii="Times New Roman" w:hAnsi="Times New Roman"/>
          <w:sz w:val="24"/>
          <w:szCs w:val="24"/>
        </w:rPr>
        <w:t>“</w:t>
      </w:r>
      <w:r w:rsidR="007D3D7E" w:rsidRPr="000D4A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по интервенция 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II.</w:t>
      </w:r>
      <w:r w:rsidR="007D3D7E">
        <w:rPr>
          <w:rFonts w:ascii="Times New Roman" w:hAnsi="Times New Roman"/>
          <w:sz w:val="24"/>
          <w:szCs w:val="24"/>
          <w:lang w:val="bg-BG"/>
        </w:rPr>
        <w:t>Ж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.</w:t>
      </w:r>
      <w:r w:rsidR="007D3D7E">
        <w:rPr>
          <w:rFonts w:ascii="Times New Roman" w:hAnsi="Times New Roman"/>
          <w:sz w:val="24"/>
          <w:szCs w:val="24"/>
          <w:lang w:val="bg-BG"/>
        </w:rPr>
        <w:t>1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7D3D7E" w:rsidRPr="007D3D7E">
        <w:rPr>
          <w:rFonts w:ascii="Times New Roman" w:hAnsi="Times New Roman"/>
          <w:sz w:val="24"/>
          <w:szCs w:val="24"/>
          <w:lang w:val="bg-BG"/>
        </w:rPr>
        <w:t>оперативни групи в рамките на Европейското партньорство за иновации“</w:t>
      </w:r>
      <w:r w:rsidR="0056288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и </w:t>
      </w:r>
      <w:r w:rsidR="00073DB4" w:rsidRPr="00A00A67">
        <w:rPr>
          <w:rFonts w:ascii="Times New Roman" w:hAnsi="Times New Roman"/>
          <w:sz w:val="24"/>
          <w:szCs w:val="24"/>
          <w:lang w:val="bg-BG"/>
        </w:rPr>
        <w:t>приложенията към тях (Приложение № 2</w:t>
      </w:r>
      <w:r w:rsidR="00073DB4">
        <w:rPr>
          <w:rFonts w:ascii="Times New Roman" w:hAnsi="Times New Roman"/>
          <w:sz w:val="24"/>
          <w:szCs w:val="24"/>
          <w:lang w:val="bg-BG"/>
        </w:rPr>
        <w:t>)</w:t>
      </w:r>
      <w:r w:rsidRPr="00A00A67">
        <w:rPr>
          <w:rFonts w:ascii="Times New Roman" w:hAnsi="Times New Roman"/>
          <w:sz w:val="24"/>
          <w:szCs w:val="24"/>
          <w:lang w:val="bg-BG"/>
        </w:rPr>
        <w:t>.</w:t>
      </w:r>
    </w:p>
    <w:p w:rsidR="00F80E6D" w:rsidRPr="00E6502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7D3D7E">
        <w:rPr>
          <w:rFonts w:ascii="Times New Roman" w:hAnsi="Times New Roman"/>
          <w:sz w:val="24"/>
          <w:szCs w:val="24"/>
          <w:lang w:val="bg-BG"/>
        </w:rPr>
        <w:t>процедура чрез подбор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</w:rPr>
        <w:t>„С</w:t>
      </w:r>
      <w:r w:rsidR="007D3D7E">
        <w:rPr>
          <w:rFonts w:ascii="Times New Roman" w:hAnsi="Times New Roman"/>
          <w:sz w:val="24"/>
          <w:szCs w:val="24"/>
          <w:lang w:val="bg-BG"/>
        </w:rPr>
        <w:t>формиране на оперативни групи (първа стъпка)</w:t>
      </w:r>
      <w:r w:rsidR="007D3D7E" w:rsidRPr="000D4AAD">
        <w:rPr>
          <w:rFonts w:ascii="Times New Roman" w:hAnsi="Times New Roman"/>
          <w:sz w:val="24"/>
          <w:szCs w:val="24"/>
        </w:rPr>
        <w:t>“</w:t>
      </w:r>
      <w:r w:rsidR="007D3D7E" w:rsidRPr="000D4A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по интервенция 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II.</w:t>
      </w:r>
      <w:r w:rsidR="007D3D7E">
        <w:rPr>
          <w:rFonts w:ascii="Times New Roman" w:hAnsi="Times New Roman"/>
          <w:sz w:val="24"/>
          <w:szCs w:val="24"/>
          <w:lang w:val="bg-BG"/>
        </w:rPr>
        <w:t>Ж</w:t>
      </w:r>
      <w:r w:rsidR="007D3D7E" w:rsidRPr="00C70BF6">
        <w:rPr>
          <w:rFonts w:ascii="Times New Roman" w:hAnsi="Times New Roman"/>
          <w:sz w:val="24"/>
          <w:szCs w:val="24"/>
          <w:lang w:val="bg-BG"/>
        </w:rPr>
        <w:t>.</w:t>
      </w:r>
      <w:r w:rsidR="007D3D7E">
        <w:rPr>
          <w:rFonts w:ascii="Times New Roman" w:hAnsi="Times New Roman"/>
          <w:sz w:val="24"/>
          <w:szCs w:val="24"/>
          <w:lang w:val="bg-BG"/>
        </w:rPr>
        <w:t>1</w:t>
      </w:r>
      <w:r w:rsidR="007D3D7E" w:rsidRPr="004D12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D3D7E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7D3D7E" w:rsidRPr="007D3D7E">
        <w:rPr>
          <w:rFonts w:ascii="Times New Roman" w:hAnsi="Times New Roman"/>
          <w:sz w:val="24"/>
          <w:szCs w:val="24"/>
          <w:lang w:val="bg-BG"/>
        </w:rPr>
        <w:t>оперативни групи в рамките на Европейското партньорство за иновации“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развитие на земеделието и селските райони на Република България за периода 2023-2027 г., с начална дата </w:t>
      </w:r>
      <w:r w:rsidR="00C45A64">
        <w:rPr>
          <w:rFonts w:ascii="Times New Roman" w:hAnsi="Times New Roman"/>
          <w:sz w:val="24"/>
          <w:szCs w:val="24"/>
          <w:lang w:val="bg-BG"/>
        </w:rPr>
        <w:t>4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декември 2024 г.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 и крайна дата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62889">
        <w:rPr>
          <w:rFonts w:ascii="Times New Roman" w:hAnsi="Times New Roman"/>
          <w:sz w:val="24"/>
          <w:szCs w:val="24"/>
          <w:lang w:val="bg-BG"/>
        </w:rPr>
        <w:t>3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62889">
        <w:rPr>
          <w:rFonts w:ascii="Times New Roman" w:hAnsi="Times New Roman"/>
          <w:sz w:val="24"/>
          <w:szCs w:val="24"/>
          <w:lang w:val="bg-BG"/>
        </w:rPr>
        <w:t>февр</w:t>
      </w:r>
      <w:r w:rsidR="007D3D7E">
        <w:rPr>
          <w:rFonts w:ascii="Times New Roman" w:hAnsi="Times New Roman"/>
          <w:sz w:val="24"/>
          <w:szCs w:val="24"/>
          <w:lang w:val="bg-BG"/>
        </w:rPr>
        <w:t>уари 2025 г.</w:t>
      </w:r>
      <w:r w:rsidR="002F2E57" w:rsidRPr="00E65027">
        <w:rPr>
          <w:rFonts w:ascii="Times New Roman" w:hAnsi="Times New Roman"/>
          <w:sz w:val="24"/>
          <w:szCs w:val="24"/>
          <w:lang w:val="bg-BG"/>
        </w:rPr>
        <w:t>, 23:59 часа.</w:t>
      </w:r>
    </w:p>
    <w:p w:rsidR="00513B79" w:rsidRPr="00E65027" w:rsidRDefault="0050245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E65027">
        <w:t xml:space="preserve">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пр</w:t>
      </w:r>
      <w:r w:rsidR="004618DA">
        <w:rPr>
          <w:rFonts w:ascii="Times New Roman" w:hAnsi="Times New Roman"/>
          <w:sz w:val="24"/>
          <w:szCs w:val="24"/>
          <w:lang w:val="bg-BG"/>
        </w:rPr>
        <w:t>оцедурата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Default="00513B79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2C4DE6" w:rsidRPr="00E65027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562889">
        <w:rPr>
          <w:rFonts w:ascii="Times New Roman" w:hAnsi="Times New Roman"/>
          <w:sz w:val="24"/>
          <w:szCs w:val="24"/>
          <w:lang w:val="bg-BG"/>
        </w:rPr>
        <w:t>6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януари 2025 г.</w:t>
      </w:r>
    </w:p>
    <w:p w:rsidR="00505485" w:rsidRDefault="005D3A3C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. Плащанията на </w:t>
      </w:r>
      <w:bookmarkStart w:id="0" w:name="_GoBack"/>
      <w:bookmarkEnd w:id="0"/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одобрените заявления за подпомагане са </w:t>
      </w:r>
      <w:r w:rsidR="004618DA">
        <w:rPr>
          <w:rFonts w:ascii="Times New Roman" w:hAnsi="Times New Roman"/>
          <w:sz w:val="24"/>
          <w:szCs w:val="24"/>
          <w:lang w:val="bg-BG"/>
        </w:rPr>
        <w:t>първо плащане и окончателно плащане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съгласно чл. 4</w:t>
      </w:r>
      <w:r w:rsidR="004618DA">
        <w:rPr>
          <w:rFonts w:ascii="Times New Roman" w:hAnsi="Times New Roman"/>
          <w:sz w:val="24"/>
          <w:szCs w:val="24"/>
          <w:lang w:val="bg-BG"/>
        </w:rPr>
        <w:t>2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от Наредба № 4 от</w:t>
      </w:r>
      <w:r w:rsidR="002C4DE6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2024 г.</w:t>
      </w:r>
      <w:r w:rsidR="00505485" w:rsidRPr="00DC5CC4">
        <w:t xml:space="preserve"> 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50245D" w:rsidRDefault="0050245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2F2E5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>ІІ. Документите по т. І да се публикуват в</w:t>
      </w:r>
      <w:r w:rsidR="00A00A67" w:rsidRPr="00A00A67"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>
        <w:rPr>
          <w:rFonts w:ascii="Times New Roman" w:hAnsi="Times New Roman"/>
          <w:sz w:val="24"/>
          <w:szCs w:val="24"/>
          <w:lang w:val="bg-BG"/>
        </w:rPr>
        <w:t>С</w:t>
      </w:r>
      <w:r w:rsidR="0050245D" w:rsidRPr="0050245D">
        <w:rPr>
          <w:rFonts w:ascii="Times New Roman" w:hAnsi="Times New Roman"/>
          <w:sz w:val="24"/>
          <w:szCs w:val="24"/>
          <w:lang w:val="bg-BG"/>
        </w:rPr>
        <w:t>истемата за електронни услуги</w:t>
      </w:r>
      <w:r w:rsidRPr="00A00A67">
        <w:rPr>
          <w:rFonts w:ascii="Times New Roman" w:hAnsi="Times New Roman"/>
          <w:sz w:val="24"/>
          <w:szCs w:val="24"/>
          <w:lang w:val="bg-BG"/>
        </w:rPr>
        <w:t>, не по</w:t>
      </w:r>
      <w:r w:rsidRPr="001225CE">
        <w:rPr>
          <w:rFonts w:ascii="Times New Roman" w:hAnsi="Times New Roman"/>
          <w:sz w:val="24"/>
          <w:szCs w:val="24"/>
          <w:lang w:val="bg-BG"/>
        </w:rPr>
        <w:t>-</w:t>
      </w:r>
      <w:r w:rsidRPr="00E65027">
        <w:rPr>
          <w:rFonts w:ascii="Times New Roman" w:hAnsi="Times New Roman"/>
          <w:sz w:val="24"/>
          <w:szCs w:val="24"/>
          <w:lang w:val="bg-BG"/>
        </w:rPr>
        <w:t xml:space="preserve">късно от </w:t>
      </w:r>
      <w:r w:rsidR="00562889">
        <w:rPr>
          <w:rFonts w:ascii="Times New Roman" w:hAnsi="Times New Roman"/>
          <w:sz w:val="24"/>
          <w:szCs w:val="24"/>
          <w:lang w:val="bg-BG"/>
        </w:rPr>
        <w:t>6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декември 2024 г.</w:t>
      </w:r>
    </w:p>
    <w:p w:rsidR="00F80E6D" w:rsidRDefault="00F80E6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 w:rsidR="00B655B5"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СЕЛСКИТЕ РАЙОНИ ЗА ПЕРИОДА 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7D3D7E">
      <w:pPr>
        <w:pStyle w:val="PlainText"/>
        <w:spacing w:before="0" w:beforeAutospacing="0" w:after="0" w:afterAutospacing="0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C45A64">
        <w:rPr>
          <w:b/>
        </w:rPr>
        <w:pict>
          <v:shape id="_x0000_i1026" type="#_x0000_t75" alt="Microsoft Office Signature Line..." style="width:192.2pt;height:95.8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7D3D7E"/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6BF" w:rsidRDefault="00FB16BF">
      <w:r>
        <w:separator/>
      </w:r>
    </w:p>
  </w:endnote>
  <w:endnote w:type="continuationSeparator" w:id="0">
    <w:p w:rsidR="00FB16BF" w:rsidRDefault="00FB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C45A64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6BF" w:rsidRDefault="00FB16BF">
      <w:r>
        <w:separator/>
      </w:r>
    </w:p>
  </w:footnote>
  <w:footnote w:type="continuationSeparator" w:id="0">
    <w:p w:rsidR="00FB16BF" w:rsidRDefault="00FB1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FB16B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509.6pt;height:169.85pt;rotation:315;z-index:-251648000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  <w:r>
      <w:rPr>
        <w:noProof/>
      </w:rPr>
      <w:pict>
        <v:shape 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FB16B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margin-left:0;margin-top:0;width:509.6pt;height:169.85pt;rotation:315;z-index:-251645952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  <w:r>
      <w:rPr>
        <w:noProof/>
      </w:rPr>
      <w:pict>
        <v:shape 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FB16BF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2" type="#_x0000_t136" style="position:absolute;left:0;text-align:left;margin-left:0;margin-top:0;width:509.6pt;height:169.85pt;rotation:315;z-index:-251650048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  <w:r w:rsidR="00932A85"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DED6B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3DB4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C7AE5"/>
    <w:rsid w:val="000D0966"/>
    <w:rsid w:val="000D0A98"/>
    <w:rsid w:val="000D0B06"/>
    <w:rsid w:val="000D40B0"/>
    <w:rsid w:val="000D43FB"/>
    <w:rsid w:val="000D4AAD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0C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0D4"/>
    <w:rsid w:val="002565F3"/>
    <w:rsid w:val="00260478"/>
    <w:rsid w:val="00261136"/>
    <w:rsid w:val="002618CA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8DA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3FBC"/>
    <w:rsid w:val="0053403D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889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1F23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553"/>
    <w:rsid w:val="00682A8D"/>
    <w:rsid w:val="006839EE"/>
    <w:rsid w:val="006841AF"/>
    <w:rsid w:val="006844F3"/>
    <w:rsid w:val="0068649F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814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4D6E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3D7E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1DC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A7F49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0785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27B5B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0FD1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E64FD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3F0"/>
    <w:rsid w:val="00A167ED"/>
    <w:rsid w:val="00A169EF"/>
    <w:rsid w:val="00A1732E"/>
    <w:rsid w:val="00A2001B"/>
    <w:rsid w:val="00A2068F"/>
    <w:rsid w:val="00A2179E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C21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30D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056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46A47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5CDC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8727D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5A64"/>
    <w:rsid w:val="00C46562"/>
    <w:rsid w:val="00C47B84"/>
    <w:rsid w:val="00C5079F"/>
    <w:rsid w:val="00C5231F"/>
    <w:rsid w:val="00C527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57B80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078A8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6CA2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A44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5027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16BF"/>
    <w:rsid w:val="00FB2A9B"/>
    <w:rsid w:val="00FC205B"/>
    <w:rsid w:val="00FC2212"/>
    <w:rsid w:val="00FC2A59"/>
    <w:rsid w:val="00FC35A9"/>
    <w:rsid w:val="00FC3C08"/>
    <w:rsid w:val="00FC46BD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4:docId w14:val="089A2147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D826E-FAED-4FA8-B999-C29790E1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Milen M. Krastev</cp:lastModifiedBy>
  <cp:revision>23</cp:revision>
  <cp:lastPrinted>2018-08-17T11:36:00Z</cp:lastPrinted>
  <dcterms:created xsi:type="dcterms:W3CDTF">2024-11-06T07:33:00Z</dcterms:created>
  <dcterms:modified xsi:type="dcterms:W3CDTF">2024-11-22T08:41:00Z</dcterms:modified>
</cp:coreProperties>
</file>