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A42591" w:rsidRPr="00854C36" w:rsidRDefault="00A42591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A42591" w:rsidRPr="006D414B" w:rsidRDefault="00A42591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54C3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Приложение № </w:t>
      </w:r>
      <w:r w:rsidR="006D414B">
        <w:rPr>
          <w:rFonts w:ascii="Times New Roman" w:hAnsi="Times New Roman" w:cs="Times New Roman"/>
          <w:b/>
          <w:sz w:val="24"/>
          <w:szCs w:val="24"/>
        </w:rPr>
        <w:t>7</w:t>
      </w:r>
    </w:p>
    <w:p w:rsidR="00A42591" w:rsidRPr="00854C36" w:rsidRDefault="00621F00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54C36">
        <w:rPr>
          <w:rFonts w:ascii="Times New Roman" w:hAnsi="Times New Roman" w:cs="Times New Roman"/>
          <w:b/>
          <w:sz w:val="24"/>
          <w:szCs w:val="24"/>
          <w:lang w:val="bg-BG"/>
        </w:rPr>
        <w:t>Към Условия за кандидатстване</w:t>
      </w:r>
    </w:p>
    <w:p w:rsidR="00621F00" w:rsidRPr="00854C36" w:rsidRDefault="008D0206" w:rsidP="008D0206">
      <w:pPr>
        <w:tabs>
          <w:tab w:val="left" w:pos="428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621F00" w:rsidRPr="00854C36" w:rsidRDefault="00621F00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6D414B" w:rsidRPr="006D414B" w:rsidRDefault="006D414B" w:rsidP="006D414B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6D414B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Списък на инвестициите попадащи в обхвата на цифровизация, опазване на околната среда или справяне с климатичните промени </w:t>
      </w:r>
    </w:p>
    <w:p w:rsidR="006D414B" w:rsidRDefault="006D414B" w:rsidP="008D0206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8D0206" w:rsidRPr="00854C36" w:rsidRDefault="008D0206" w:rsidP="005A711F">
      <w:pPr>
        <w:numPr>
          <w:ilvl w:val="0"/>
          <w:numId w:val="1"/>
        </w:numPr>
        <w:shd w:val="clear" w:color="auto" w:fill="76923C" w:themeFill="accent3" w:themeFillShade="BF"/>
        <w:spacing w:after="120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val="bg-BG"/>
        </w:rPr>
      </w:pPr>
      <w:r w:rsidRPr="00854C36">
        <w:rPr>
          <w:rFonts w:ascii="Times New Roman" w:eastAsiaTheme="minorEastAsia" w:hAnsi="Times New Roman" w:cs="Times New Roman"/>
          <w:b/>
          <w:sz w:val="24"/>
          <w:szCs w:val="24"/>
          <w:lang w:val="bg-BG"/>
        </w:rPr>
        <w:t>Критерии за оценка №</w:t>
      </w:r>
      <w:r w:rsidR="00CE611D">
        <w:rPr>
          <w:rFonts w:ascii="Times New Roman" w:eastAsiaTheme="minorEastAsia" w:hAnsi="Times New Roman" w:cs="Times New Roman"/>
          <w:b/>
          <w:sz w:val="24"/>
          <w:szCs w:val="24"/>
          <w:lang w:val="bg-BG"/>
        </w:rPr>
        <w:t xml:space="preserve"> 5</w:t>
      </w:r>
    </w:p>
    <w:p w:rsidR="008D0206" w:rsidRPr="00854C36" w:rsidRDefault="008D0206" w:rsidP="005A711F">
      <w:pPr>
        <w:shd w:val="clear" w:color="auto" w:fill="76923C" w:themeFill="accent3" w:themeFillShade="BF"/>
        <w:spacing w:after="120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854C36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„</w:t>
      </w:r>
      <w:r w:rsidR="00336E4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Заявления за подпомагане</w:t>
      </w:r>
      <w:r w:rsidR="00AF7CF0" w:rsidRPr="00854C36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с инвестиции в иновативни за стопанството технологии, като - иновативни производствени технологии, цифрови технологии за производство и организация в селското стопанство, ВЕИ и автоматизиране на работните процеси в селскостопанското производство, включително напоителни системи</w:t>
      </w:r>
      <w:r w:rsidR="00336E4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“</w:t>
      </w:r>
      <w:r w:rsidR="00CE611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, както и дейности, осигуряващи опазване на компонентите на околната среда, справяне с климатичните промени, включително и подобряване на </w:t>
      </w:r>
      <w:proofErr w:type="spellStart"/>
      <w:r w:rsidR="00CE611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биосигурността</w:t>
      </w:r>
      <w:proofErr w:type="spellEnd"/>
      <w:r w:rsidR="00CE611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на животновъдните обекти.</w:t>
      </w:r>
      <w:bookmarkStart w:id="0" w:name="_GoBack"/>
      <w:bookmarkEnd w:id="0"/>
    </w:p>
    <w:p w:rsidR="008D0206" w:rsidRPr="00854C36" w:rsidRDefault="008D0206" w:rsidP="006B5E4C">
      <w:pPr>
        <w:numPr>
          <w:ilvl w:val="1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Изграждане на инсталации за ВЕИ за производство на енергия за собствено потребление, включително такива използващи биомаса.</w:t>
      </w:r>
    </w:p>
    <w:p w:rsidR="008D0206" w:rsidRPr="00854C36" w:rsidRDefault="00AF04F1" w:rsidP="006B5E4C">
      <w:pPr>
        <w:numPr>
          <w:ilvl w:val="1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в системи и оборудване за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водовземни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съоръжения, включително кладенци и съоръжения за съхранение на вода, както и закупуване на техническо оборудване за тяхната експлоатация, включително нови тръбопроводи, системи за капково напояване, инсталации за дъждуване,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пивоти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, помпени станции, техники/съоръжения за съхраняване/опазване на водата, генератори, водни помпи, филтърни възли.</w:t>
      </w:r>
    </w:p>
    <w:p w:rsidR="008D0206" w:rsidRPr="00854C36" w:rsidRDefault="008D0206" w:rsidP="006B5E4C">
      <w:pPr>
        <w:numPr>
          <w:ilvl w:val="1"/>
          <w:numId w:val="1"/>
        </w:numPr>
        <w:shd w:val="clear" w:color="auto" w:fill="FFFFFF" w:themeFill="background1"/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Ефективно използване на ресурсите, включително прецизно и и</w:t>
      </w:r>
      <w:r w:rsidR="006B5E4C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нтелигентно земеделие, иновации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Инвестиции в системи и оборудване /включващи софтуер и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/или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хардуер/ за събиране, обработка и анализ на данни и информация от различните фази по отглеждане, производство, съхранение и продажба на селскостопански продукти /животински и растителни</w:t>
      </w:r>
      <w:r w:rsidR="00E45F0E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/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- системите и оборудването трябва да се използват за събиране, обработка и анализ</w:t>
      </w:r>
      <w:r w:rsidR="00AC6610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отдалечен контрол, управление и мониторинг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на данни за поливни норми, торови норми, състояние на почвата и културите, добиви, здравословно състояние на животните</w:t>
      </w:r>
      <w:r w:rsidR="005A1226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вкл. при отглеждане на пчелни семейства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, норми на хранене, продуктивност и други пряко свързани с произвеждания селскостопански продукт – система за идентификация на животни, навигационни системи, GPS устройства, контролери, датчици и уреди за контрол, </w:t>
      </w:r>
      <w:proofErr w:type="spellStart"/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дронове</w:t>
      </w:r>
      <w:proofErr w:type="spellEnd"/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метеорологични станции и датчици</w:t>
      </w:r>
      <w:r w:rsidR="00E45F0E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 др. със сходно предназначение.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в цифрови устройства и оборудване за внедряване в различни видове земеделска техника, които подобряват процеса по отглеждане на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 xml:space="preserve">селскостопанските култури и намаляват обема на използваните торове, препарати и други ресурси използвани в производството </w:t>
      </w:r>
      <w:r w:rsidR="00B17422" w:rsidRPr="00854C3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–</w:t>
      </w:r>
      <w:r w:rsidRPr="00854C3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GPS</w:t>
      </w:r>
      <w:r w:rsidR="00B17422"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устройства, автоматични управления, контролери, датчици и уреди за контрол на пръскането, торенето, обработките, торове и ПРЗ в почвите, за контрол и управление на обработките на почвата и др. със сходно предназначение.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Инвестиции, </w:t>
      </w:r>
      <w:r w:rsidR="00336E4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които </w:t>
      </w:r>
      <w:r w:rsidR="00E45F0E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има издаден документ за ползван патент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по смисъла на Закона за патентите и регистрацията на полезните модели</w:t>
      </w:r>
      <w:r w:rsidR="005A122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136C2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и същият е издаден преди</w:t>
      </w:r>
      <w:r w:rsidR="005A122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не – повече от две години преди датата на подаване на проектното предложение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8D0206" w:rsidRPr="00854C36" w:rsidRDefault="008D0206" w:rsidP="006B5E4C">
      <w:pPr>
        <w:numPr>
          <w:ilvl w:val="1"/>
          <w:numId w:val="1"/>
        </w:numPr>
        <w:shd w:val="clear" w:color="auto" w:fill="FFFFFF" w:themeFill="background1"/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Цифровизация и модернизация на производствените машини и оборудване;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Инвестиции свързани с изграждане/модернизиране/оборудване в земеделското стопанство на автоматизирани/роботизирани системи използвани в отделните фази по отглеждане на животни / хранене, доене</w:t>
      </w:r>
      <w:r w:rsidR="007B6669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поене, почистване, дезинфекция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 др./, вкл. прилежащ към тях софтуер. Автоматизирани и/или роботизирани системи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използвани в отделните фази по отглеждане на животни при отглеждане, хранене</w:t>
      </w:r>
      <w:r w:rsidR="005A1226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вкл. пчелни семейства</w:t>
      </w:r>
      <w:r w:rsidR="006C6535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поене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 доене – системи за автоматизирано/роботизирано хранене, системи за автоматизирано/роботизирано доене, доилни зали, доилни съоръжения, системи за </w:t>
      </w:r>
      <w:r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>идентификация, системи за управление и наблюдение на стадото</w:t>
      </w:r>
      <w:r w:rsidR="005A1226"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или пчелина</w:t>
      </w:r>
      <w:r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, </w:t>
      </w:r>
      <w:proofErr w:type="spellStart"/>
      <w:r w:rsidR="00854C36"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>електропастир</w:t>
      </w:r>
      <w:proofErr w:type="spellEnd"/>
      <w:r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дронове</w:t>
      </w:r>
      <w:proofErr w:type="spellEnd"/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системи и софтуер за управление на доенето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системи за електронно управление на микроклимата в животновъдните обекти 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и др. със сходно предназначение.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Theme="minorEastAsia" w:hAnsi="Times New Roman" w:cs="Times New Roman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Инвестиции свързани с изграждане/модернизиране/оборудване</w:t>
      </w:r>
      <w:r w:rsidRPr="00854C36">
        <w:rPr>
          <w:rFonts w:ascii="Times New Roman" w:eastAsiaTheme="minorEastAsia" w:hAnsi="Times New Roman" w:cs="Times New Roman"/>
          <w:lang w:val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земеделското стопанство на автоматизирани/роботизирани системи използвани в отделните фази /по отглеждане </w:t>
      </w:r>
      <w:r w:rsidR="008927F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прибиране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на селскостопанските култури/, като напояване, торене, превенция от неблагоприятни метеорологични явления /слани, градушки и др./, превенция от болести и неприятели и др. вкл. прилежащ към тях софтуер</w:t>
      </w:r>
      <w:r w:rsidRPr="00854C3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 -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GPS устройства,</w:t>
      </w:r>
      <w:r w:rsidRPr="00854C36">
        <w:rPr>
          <w:rFonts w:ascii="Times New Roman" w:eastAsiaTheme="minorEastAsia" w:hAnsi="Times New Roman" w:cs="Times New Roman"/>
          <w:lang w:val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метеорологични станции, автоматични управления, контролери, датчици и уреди за контрол,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съоръжения и оборудване за превенция от слани, градушки, слънцезащитни системи, системи за защита от вредители, и др. със сходно предназначение.</w:t>
      </w:r>
      <w:r w:rsidR="00B55038" w:rsidRPr="00854C36">
        <w:rPr>
          <w:lang w:val="bg-BG"/>
        </w:rPr>
        <w:t xml:space="preserve"> </w:t>
      </w:r>
      <w:r w:rsidR="00B55038"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Оранжерии с електронно управление на микроклимата, прецизно дигитално напояване, торене, растителна защита за производство на плодове и зеленчуци с високо качество.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свързани с изграждане/модернизиране/оборудване в земеделското стопанство на автоматизирани системи и съоръжения за подготовка на продукцията за продажба, които се използват за една или комбинация от дейности, свързани с почистването, подготовката за съхранение, съхранението, сортирането, маркирането и опаковането селскостопански  продукти, вкл. прилежащ към тях софтуер - съоръжения и оборудване за съхранение на продукцията - камери за охлаждане, системи за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 xml:space="preserve">автоматизирано складиране, както и </w:t>
      </w:r>
      <w:r w:rsidR="002F0FBA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машини и оборудване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измиване, сортиране и пакетиране на готова </w:t>
      </w:r>
      <w:r w:rsidR="002F0FBA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продукция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др. със сходно предназначение.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в специфично оборудване и/или апаратура в земеделското стопанство, която автоматизира, допълва или модернизира съществуващи в практиката машини, съоръжения, оборудване,  апаратура, земеделска техника и сменяема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прикачна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техника, чрез които се подобрява процеса по производство и съхранение на селскостопански продукти, включително отглеждане на селскостопанските култури и животни - GPS устройства, контролери, датчици и уреди за контрол,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дронове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мобилни устройства и др. със сходно предназначение. Инвестиции в  сменяема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прикачна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техника, които се използват за селскостопанско производство чрез принципите за ефективно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консервационно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земеделие – култиватори и брани за частични обработки на почвата, сеялки за директна и прецизна сеитба и др. съпътстващи функции,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торовнасящи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машини за прецизно торене; пръскачки за прецизно внасяне на торове,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стрипер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хедери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EC01D2" w:rsidRPr="00854C36">
        <w:rPr>
          <w:b/>
          <w:bCs/>
          <w:lang w:val="bg-BG"/>
        </w:rPr>
        <w:t xml:space="preserve"> 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Сеялки за директна сеитба, дигитализирани сеялки за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прeцизна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сеитба, сменяеми,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прикачни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пръскачки и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торовнасящи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машини за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</w:t>
      </w:r>
      <w:r w:rsidR="004D45C3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e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цизно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торене и пръскане,  адаптери, приспособления и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стрипер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хедери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и други машини спомагащи за внедряване на иновации и иновативни технологии</w:t>
      </w:r>
      <w:r w:rsidR="007B6669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опазващи компонентите на околната среда, в това число и чрез цифровизаци</w:t>
      </w:r>
      <w:r w:rsidR="007B6669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я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и автоматизаци</w:t>
      </w:r>
      <w:r w:rsidR="007B6669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я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.</w:t>
      </w:r>
    </w:p>
    <w:p w:rsidR="008D0206" w:rsidRPr="00854C36" w:rsidRDefault="008D0206" w:rsidP="008D0206">
      <w:pPr>
        <w:spacing w:after="12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146586" w:rsidRPr="00854C36" w:rsidRDefault="00146586" w:rsidP="008D0206">
      <w:pPr>
        <w:spacing w:after="120"/>
        <w:rPr>
          <w:rFonts w:ascii="Times New Roman" w:hAnsi="Times New Roman" w:cs="Times New Roman"/>
          <w:lang w:val="bg-BG"/>
        </w:rPr>
      </w:pPr>
    </w:p>
    <w:sectPr w:rsidR="00146586" w:rsidRPr="00854C36" w:rsidSect="008D0206">
      <w:headerReference w:type="default" r:id="rId8"/>
      <w:pgSz w:w="12240" w:h="15840"/>
      <w:pgMar w:top="2127" w:right="1417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829" w:rsidRDefault="00946829" w:rsidP="00034CD0">
      <w:pPr>
        <w:spacing w:after="0" w:line="240" w:lineRule="auto"/>
      </w:pPr>
      <w:r>
        <w:separator/>
      </w:r>
    </w:p>
  </w:endnote>
  <w:endnote w:type="continuationSeparator" w:id="0">
    <w:p w:rsidR="00946829" w:rsidRDefault="00946829" w:rsidP="00034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829" w:rsidRDefault="00946829" w:rsidP="00034CD0">
      <w:pPr>
        <w:spacing w:after="0" w:line="240" w:lineRule="auto"/>
      </w:pPr>
      <w:r>
        <w:separator/>
      </w:r>
    </w:p>
  </w:footnote>
  <w:footnote w:type="continuationSeparator" w:id="0">
    <w:p w:rsidR="00946829" w:rsidRDefault="00946829" w:rsidP="00034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CD0" w:rsidRDefault="00034CD0" w:rsidP="006D414B">
    <w:pPr>
      <w:pStyle w:val="Header"/>
      <w:tabs>
        <w:tab w:val="clear" w:pos="4536"/>
        <w:tab w:val="clear" w:pos="9072"/>
      </w:tabs>
      <w:ind w:right="-2"/>
      <w:rPr>
        <w:rFonts w:ascii="Times New Roman" w:eastAsiaTheme="majorEastAsia" w:hAnsi="Times New Roman" w:cstheme="majorBidi"/>
        <w:b/>
        <w:bCs/>
        <w:sz w:val="20"/>
        <w:szCs w:val="20"/>
      </w:rPr>
    </w:pPr>
    <w:r>
      <w:rPr>
        <w:noProof/>
      </w:rPr>
      <w:drawing>
        <wp:inline distT="0" distB="0" distL="0" distR="0" wp14:anchorId="53413BA5" wp14:editId="089A1704">
          <wp:extent cx="790042" cy="694944"/>
          <wp:effectExtent l="0" t="0" r="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541" cy="6971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ab/>
    </w:r>
    <w:r>
      <w:rPr>
        <w:noProof/>
        <w:lang w:eastAsia="bg-BG"/>
      </w:rPr>
      <w:tab/>
    </w:r>
    <w:r>
      <w:rPr>
        <w:noProof/>
        <w:lang w:eastAsia="bg-BG"/>
      </w:rPr>
      <w:tab/>
    </w:r>
    <w:r>
      <w:rPr>
        <w:noProof/>
        <w:lang w:eastAsia="bg-BG"/>
      </w:rPr>
      <w:tab/>
    </w:r>
    <w:r w:rsidR="00A1064D">
      <w:rPr>
        <w:noProof/>
      </w:rPr>
      <w:drawing>
        <wp:inline distT="0" distB="0" distL="0" distR="0" wp14:anchorId="7A6EBA39" wp14:editId="04EB2575">
          <wp:extent cx="1237615" cy="701040"/>
          <wp:effectExtent l="0" t="0" r="635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61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ab/>
    </w:r>
    <w:r>
      <w:rPr>
        <w:noProof/>
        <w:lang w:eastAsia="bg-BG"/>
      </w:rPr>
      <w:tab/>
    </w:r>
    <w:r w:rsidR="00A1064D">
      <w:rPr>
        <w:noProof/>
        <w:lang w:val="bg-BG" w:eastAsia="bg-BG"/>
      </w:rPr>
      <w:t xml:space="preserve">      </w:t>
    </w:r>
    <w:r w:rsidR="00A1064D">
      <w:rPr>
        <w:noProof/>
      </w:rPr>
      <w:drawing>
        <wp:inline distT="0" distB="0" distL="0" distR="0" wp14:anchorId="079EAE17" wp14:editId="6D895FE0">
          <wp:extent cx="1847215" cy="542290"/>
          <wp:effectExtent l="0" t="0" r="63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ab/>
    </w:r>
    <w:r>
      <w:rPr>
        <w:noProof/>
        <w:lang w:eastAsia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C5DF0"/>
    <w:multiLevelType w:val="multilevel"/>
    <w:tmpl w:val="CCF8B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591"/>
    <w:rsid w:val="00034CD0"/>
    <w:rsid w:val="000E43B5"/>
    <w:rsid w:val="000E694D"/>
    <w:rsid w:val="00114439"/>
    <w:rsid w:val="00124F20"/>
    <w:rsid w:val="00136C26"/>
    <w:rsid w:val="00146586"/>
    <w:rsid w:val="001B70A7"/>
    <w:rsid w:val="001D3A74"/>
    <w:rsid w:val="0020395F"/>
    <w:rsid w:val="00272EEF"/>
    <w:rsid w:val="00283736"/>
    <w:rsid w:val="002A6D9D"/>
    <w:rsid w:val="002F0FBA"/>
    <w:rsid w:val="00336E4D"/>
    <w:rsid w:val="003946F9"/>
    <w:rsid w:val="00417E59"/>
    <w:rsid w:val="004418BA"/>
    <w:rsid w:val="00465036"/>
    <w:rsid w:val="004679F6"/>
    <w:rsid w:val="004B2F0C"/>
    <w:rsid w:val="004D45C3"/>
    <w:rsid w:val="004E07B2"/>
    <w:rsid w:val="005A1226"/>
    <w:rsid w:val="005A390B"/>
    <w:rsid w:val="005A711F"/>
    <w:rsid w:val="005E1B51"/>
    <w:rsid w:val="005E5969"/>
    <w:rsid w:val="00621F00"/>
    <w:rsid w:val="00682A6B"/>
    <w:rsid w:val="006A3353"/>
    <w:rsid w:val="006B490D"/>
    <w:rsid w:val="006B5E4C"/>
    <w:rsid w:val="006C6535"/>
    <w:rsid w:val="006D414B"/>
    <w:rsid w:val="00713329"/>
    <w:rsid w:val="007233EC"/>
    <w:rsid w:val="00740D71"/>
    <w:rsid w:val="007B6669"/>
    <w:rsid w:val="00854C36"/>
    <w:rsid w:val="00863F86"/>
    <w:rsid w:val="00880782"/>
    <w:rsid w:val="008927F6"/>
    <w:rsid w:val="008D0206"/>
    <w:rsid w:val="008D4636"/>
    <w:rsid w:val="008E11E5"/>
    <w:rsid w:val="00946829"/>
    <w:rsid w:val="00A1064D"/>
    <w:rsid w:val="00A42591"/>
    <w:rsid w:val="00A65AC6"/>
    <w:rsid w:val="00A825EF"/>
    <w:rsid w:val="00AC6610"/>
    <w:rsid w:val="00AE0B3E"/>
    <w:rsid w:val="00AF04F1"/>
    <w:rsid w:val="00AF7CF0"/>
    <w:rsid w:val="00B17422"/>
    <w:rsid w:val="00B2614B"/>
    <w:rsid w:val="00B46E42"/>
    <w:rsid w:val="00B55038"/>
    <w:rsid w:val="00B56355"/>
    <w:rsid w:val="00BF1774"/>
    <w:rsid w:val="00BF7791"/>
    <w:rsid w:val="00C57E44"/>
    <w:rsid w:val="00CE611D"/>
    <w:rsid w:val="00CE7F55"/>
    <w:rsid w:val="00D16927"/>
    <w:rsid w:val="00D209BA"/>
    <w:rsid w:val="00D639F7"/>
    <w:rsid w:val="00D6579A"/>
    <w:rsid w:val="00E45F0E"/>
    <w:rsid w:val="00E53742"/>
    <w:rsid w:val="00E85645"/>
    <w:rsid w:val="00E91661"/>
    <w:rsid w:val="00EC01D2"/>
    <w:rsid w:val="00ED1D67"/>
    <w:rsid w:val="00EE4582"/>
    <w:rsid w:val="00F0117D"/>
    <w:rsid w:val="00F4611C"/>
    <w:rsid w:val="00F64CBB"/>
    <w:rsid w:val="00FB4ACE"/>
    <w:rsid w:val="00FD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56589"/>
  <w15:docId w15:val="{2E0C9ACD-CD81-4B76-AFED-78F3E160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CD0"/>
  </w:style>
  <w:style w:type="paragraph" w:styleId="Footer">
    <w:name w:val="footer"/>
    <w:basedOn w:val="Normal"/>
    <w:link w:val="FooterChar"/>
    <w:uiPriority w:val="99"/>
    <w:unhideWhenUsed/>
    <w:rsid w:val="00034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CD0"/>
  </w:style>
  <w:style w:type="paragraph" w:styleId="BalloonText">
    <w:name w:val="Balloon Text"/>
    <w:basedOn w:val="Normal"/>
    <w:link w:val="BalloonTextChar"/>
    <w:uiPriority w:val="99"/>
    <w:semiHidden/>
    <w:unhideWhenUsed/>
    <w:rsid w:val="008D0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2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7DCC5-292E-4105-856E-CD8E320A8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n0ak95</Company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n0ak95</dc:creator>
  <cp:lastModifiedBy>Daniel Iliev</cp:lastModifiedBy>
  <cp:revision>16</cp:revision>
  <cp:lastPrinted>2021-10-26T10:42:00Z</cp:lastPrinted>
  <dcterms:created xsi:type="dcterms:W3CDTF">2021-04-19T07:54:00Z</dcterms:created>
  <dcterms:modified xsi:type="dcterms:W3CDTF">2024-11-27T15:23:00Z</dcterms:modified>
</cp:coreProperties>
</file>