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4B319" w14:textId="77777777" w:rsidR="000D0239" w:rsidRPr="00032FCB" w:rsidRDefault="000D0239" w:rsidP="000D0239">
      <w:pPr>
        <w:keepNext/>
        <w:keepLines/>
        <w:spacing w:before="200" w:after="0" w:line="276" w:lineRule="auto"/>
        <w:ind w:left="3540" w:firstLine="288"/>
        <w:jc w:val="both"/>
        <w:outlineLvl w:val="1"/>
        <w:rPr>
          <w:rFonts w:ascii="Times New Roman" w:eastAsia="Times New Roman" w:hAnsi="Times New Roman"/>
          <w:b/>
          <w:bCs/>
          <w:sz w:val="24"/>
          <w:szCs w:val="24"/>
          <w:lang w:val="en-US"/>
        </w:rPr>
      </w:pPr>
      <w:r w:rsidRPr="00032FCB">
        <w:rPr>
          <w:rFonts w:ascii="Times New Roman" w:eastAsia="Times New Roman" w:hAnsi="Times New Roman"/>
          <w:b/>
          <w:bCs/>
          <w:sz w:val="24"/>
          <w:szCs w:val="24"/>
        </w:rPr>
        <w:t>Приложение А към Условията за изпълнение</w:t>
      </w:r>
    </w:p>
    <w:p w14:paraId="5F67950E" w14:textId="77777777" w:rsidR="000D0239" w:rsidRPr="00032FCB" w:rsidRDefault="000D0239" w:rsidP="000D0239">
      <w:pPr>
        <w:keepNext/>
        <w:keepLines/>
        <w:spacing w:before="200" w:after="0" w:line="276" w:lineRule="auto"/>
        <w:jc w:val="both"/>
        <w:outlineLvl w:val="1"/>
        <w:rPr>
          <w:rFonts w:ascii="Times New Roman" w:eastAsia="Times New Roman" w:hAnsi="Times New Roman"/>
          <w:b/>
          <w:bCs/>
          <w:sz w:val="24"/>
          <w:szCs w:val="24"/>
        </w:rPr>
      </w:pPr>
    </w:p>
    <w:p w14:paraId="23CE2529" w14:textId="77777777" w:rsidR="000D0239" w:rsidRPr="00032FCB" w:rsidRDefault="000D0239" w:rsidP="000D0239">
      <w:pPr>
        <w:keepNext/>
        <w:keepLines/>
        <w:spacing w:before="200" w:after="0" w:line="276" w:lineRule="auto"/>
        <w:jc w:val="both"/>
        <w:outlineLvl w:val="1"/>
        <w:rPr>
          <w:rFonts w:ascii="Times New Roman" w:eastAsia="Times New Roman" w:hAnsi="Times New Roman"/>
          <w:b/>
          <w:bCs/>
          <w:sz w:val="24"/>
          <w:szCs w:val="24"/>
        </w:rPr>
      </w:pPr>
      <w:r w:rsidRPr="00032FCB">
        <w:rPr>
          <w:rFonts w:ascii="Times New Roman" w:eastAsia="Times New Roman" w:hAnsi="Times New Roman"/>
          <w:b/>
          <w:bCs/>
          <w:sz w:val="24"/>
          <w:szCs w:val="24"/>
        </w:rPr>
        <w:t>Списък с документи, които се прилагат към искане за второ плащане:</w:t>
      </w:r>
    </w:p>
    <w:p w14:paraId="36745F07" w14:textId="77777777" w:rsidR="000D0239" w:rsidRPr="00032FCB" w:rsidRDefault="000D0239" w:rsidP="000D0239">
      <w:pPr>
        <w:keepNext/>
        <w:keepLines/>
        <w:spacing w:before="200" w:after="0" w:line="276" w:lineRule="auto"/>
        <w:jc w:val="both"/>
        <w:outlineLvl w:val="1"/>
        <w:rPr>
          <w:rFonts w:ascii="Times New Roman" w:eastAsia="Times New Roman" w:hAnsi="Times New Roman"/>
          <w:b/>
          <w:bCs/>
          <w:sz w:val="24"/>
          <w:szCs w:val="24"/>
        </w:rPr>
      </w:pPr>
    </w:p>
    <w:p w14:paraId="296E4DCF" w14:textId="0F3F1B1F" w:rsidR="000D0239" w:rsidRPr="00032FCB" w:rsidRDefault="000D0239" w:rsidP="00CA22E1">
      <w:pPr>
        <w:pStyle w:val="ListParagraph"/>
        <w:numPr>
          <w:ilvl w:val="0"/>
          <w:numId w:val="1"/>
        </w:numPr>
        <w:spacing w:after="0" w:line="276" w:lineRule="auto"/>
        <w:ind w:left="0" w:firstLine="0"/>
        <w:jc w:val="both"/>
        <w:rPr>
          <w:rFonts w:ascii="Times New Roman" w:hAnsi="Times New Roman"/>
          <w:sz w:val="24"/>
          <w:szCs w:val="24"/>
        </w:rPr>
      </w:pPr>
      <w:r w:rsidRPr="00032FCB">
        <w:rPr>
          <w:rFonts w:ascii="Times New Roman" w:hAnsi="Times New Roman"/>
          <w:sz w:val="24"/>
          <w:szCs w:val="24"/>
        </w:rPr>
        <w:t>Искане  за плащане (по образец).</w:t>
      </w:r>
    </w:p>
    <w:p w14:paraId="00CB8460" w14:textId="29982D7F" w:rsidR="00CA22E1" w:rsidRPr="00032FCB" w:rsidRDefault="00CA22E1" w:rsidP="00CA22E1">
      <w:pPr>
        <w:pStyle w:val="ListParagraph"/>
        <w:spacing w:after="0" w:line="276" w:lineRule="auto"/>
        <w:ind w:hanging="720"/>
        <w:jc w:val="both"/>
        <w:rPr>
          <w:rFonts w:ascii="Times New Roman" w:hAnsi="Times New Roman"/>
          <w:i/>
          <w:sz w:val="24"/>
          <w:szCs w:val="24"/>
        </w:rPr>
      </w:pPr>
      <w:r w:rsidRPr="00032FCB">
        <w:rPr>
          <w:rFonts w:ascii="Times New Roman" w:hAnsi="Times New Roman"/>
          <w:i/>
          <w:sz w:val="24"/>
          <w:szCs w:val="24"/>
        </w:rPr>
        <w:t>Следните документи се представят във формат „</w:t>
      </w:r>
      <w:proofErr w:type="spellStart"/>
      <w:r w:rsidRPr="00032FCB">
        <w:rPr>
          <w:rFonts w:ascii="Times New Roman" w:hAnsi="Times New Roman"/>
          <w:i/>
          <w:sz w:val="24"/>
          <w:szCs w:val="24"/>
        </w:rPr>
        <w:t>pdf</w:t>
      </w:r>
      <w:proofErr w:type="spellEnd"/>
      <w:r w:rsidRPr="00032FCB">
        <w:rPr>
          <w:rFonts w:ascii="Times New Roman" w:hAnsi="Times New Roman"/>
          <w:i/>
          <w:sz w:val="24"/>
          <w:szCs w:val="24"/>
        </w:rPr>
        <w:t>“, „</w:t>
      </w:r>
      <w:proofErr w:type="spellStart"/>
      <w:r w:rsidRPr="00032FCB">
        <w:rPr>
          <w:rFonts w:ascii="Times New Roman" w:hAnsi="Times New Roman"/>
          <w:i/>
          <w:sz w:val="24"/>
          <w:szCs w:val="24"/>
        </w:rPr>
        <w:t>jpg</w:t>
      </w:r>
      <w:proofErr w:type="spellEnd"/>
      <w:r w:rsidRPr="00032FCB">
        <w:rPr>
          <w:rFonts w:ascii="Times New Roman" w:hAnsi="Times New Roman"/>
          <w:i/>
          <w:sz w:val="24"/>
          <w:szCs w:val="24"/>
        </w:rPr>
        <w:t>” „</w:t>
      </w:r>
      <w:proofErr w:type="spellStart"/>
      <w:r w:rsidRPr="00032FCB">
        <w:rPr>
          <w:rFonts w:ascii="Times New Roman" w:hAnsi="Times New Roman"/>
          <w:i/>
          <w:sz w:val="24"/>
          <w:szCs w:val="24"/>
        </w:rPr>
        <w:t>rar</w:t>
      </w:r>
      <w:proofErr w:type="spellEnd"/>
      <w:r w:rsidRPr="00032FCB">
        <w:rPr>
          <w:rFonts w:ascii="Times New Roman" w:hAnsi="Times New Roman"/>
          <w:i/>
          <w:sz w:val="24"/>
          <w:szCs w:val="24"/>
        </w:rPr>
        <w:t>”,„</w:t>
      </w:r>
      <w:proofErr w:type="spellStart"/>
      <w:r w:rsidRPr="00032FCB">
        <w:rPr>
          <w:rFonts w:ascii="Times New Roman" w:hAnsi="Times New Roman"/>
          <w:i/>
          <w:sz w:val="24"/>
          <w:szCs w:val="24"/>
        </w:rPr>
        <w:t>zip</w:t>
      </w:r>
      <w:proofErr w:type="spellEnd"/>
      <w:r w:rsidRPr="00032FCB">
        <w:rPr>
          <w:rFonts w:ascii="Times New Roman" w:hAnsi="Times New Roman"/>
          <w:i/>
          <w:sz w:val="24"/>
          <w:szCs w:val="24"/>
        </w:rPr>
        <w:t>“.</w:t>
      </w:r>
    </w:p>
    <w:p w14:paraId="07ABD5DE" w14:textId="77777777" w:rsidR="000D0239" w:rsidRPr="00032FCB" w:rsidRDefault="000D0239" w:rsidP="00CA22E1">
      <w:pPr>
        <w:spacing w:after="0" w:line="276" w:lineRule="auto"/>
        <w:contextualSpacing/>
        <w:jc w:val="both"/>
        <w:rPr>
          <w:rFonts w:ascii="Times New Roman" w:hAnsi="Times New Roman"/>
          <w:sz w:val="24"/>
          <w:szCs w:val="24"/>
        </w:rPr>
      </w:pPr>
      <w:r w:rsidRPr="00032FCB">
        <w:rPr>
          <w:rFonts w:ascii="Times New Roman" w:hAnsi="Times New Roman"/>
          <w:sz w:val="24"/>
          <w:szCs w:val="24"/>
        </w:rPr>
        <w:t>2. Данъчна декларация за последния отчетен период преди подаване на искане за плащане и приложенията към него.</w:t>
      </w:r>
    </w:p>
    <w:p w14:paraId="66386D0E" w14:textId="77777777"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3. Първични счетоводни документи (например фактури) и приемно-предавателен протокол, доказващи придобиването на дълготрайните материални и нематериални активи, посочени в бизнес плана.</w:t>
      </w:r>
    </w:p>
    <w:p w14:paraId="1DBC8FE6" w14:textId="77777777"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4. Платежно нареждане към всяка фактура, което да доказва плащане от страна на бенефициента на помощта, заверено от обслужващата банка на разходите за дълготрайни материални и нематериални активи, посочени в бизнес плана (при плащане по банков път).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w:t>
      </w:r>
      <w:proofErr w:type="spellStart"/>
      <w:r w:rsidRPr="00032FCB">
        <w:rPr>
          <w:rFonts w:ascii="Times New Roman" w:hAnsi="Times New Roman"/>
          <w:sz w:val="24"/>
          <w:szCs w:val="24"/>
        </w:rPr>
        <w:t>титуляра</w:t>
      </w:r>
      <w:proofErr w:type="spellEnd"/>
      <w:r w:rsidRPr="00032FCB">
        <w:rPr>
          <w:rFonts w:ascii="Times New Roman" w:hAnsi="Times New Roman"/>
          <w:sz w:val="24"/>
          <w:szCs w:val="24"/>
        </w:rPr>
        <w:t>,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14:paraId="65E92DEA" w14:textId="77777777"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4.1. Заверено от банката пълно банково извлечение от деня на извършване на плащането, доказващо плащане от страна на ползвателя на разходите за дълготрайни материални и нематериални активи, посочени в бизнес плана (при плащане по банков път).</w:t>
      </w:r>
    </w:p>
    <w:p w14:paraId="3D934F29" w14:textId="77777777"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5. Документ, удостоверяващ извършеното плащане от страна на бенефициента на разходите за дълготрайни материални и нематериални активи, посочени в бизнес плана (при плащане в брой).</w:t>
      </w:r>
    </w:p>
    <w:p w14:paraId="5750B9F9" w14:textId="77777777"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6. Диплома за завършено висше образование, ако същата е издадена в Република България преди 1 януари 2012 г., или дипломата за висше образование, издадена извън Република България, за която не е посочен номерът на удостоверението за признаване на придобитото висше образование, вписано в регистъра за академично признаване</w:t>
      </w:r>
    </w:p>
    <w:p w14:paraId="4EFB7CBE" w14:textId="77777777"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или </w:t>
      </w:r>
    </w:p>
    <w:p w14:paraId="4E5A0A93" w14:textId="0A43E62F"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удостоверение за завършен курс на обучение с продължителност 150 часа, проведен от висши училища.</w:t>
      </w:r>
    </w:p>
    <w:p w14:paraId="6F5497C5" w14:textId="77777777"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7. Индивидуален сметкоплан, утвърден от ръководителя на земеделското стопанство, с включени в него обособени счетоводни сметки, специално открити за проекта. Сметките следва да съдържат номера /или част от номера/ на договора за предоставяне на безвъзмездна помощ или номера на заявлението за подпомагане, в случаите на водене на двустранно счетоводство. Представя се във формат „</w:t>
      </w:r>
      <w:proofErr w:type="spellStart"/>
      <w:r w:rsidRPr="00032FCB">
        <w:rPr>
          <w:rFonts w:ascii="Times New Roman" w:hAnsi="Times New Roman"/>
          <w:sz w:val="24"/>
          <w:szCs w:val="24"/>
        </w:rPr>
        <w:t>pdf</w:t>
      </w:r>
      <w:proofErr w:type="spellEnd"/>
      <w:r w:rsidRPr="00032FCB">
        <w:rPr>
          <w:rFonts w:ascii="Times New Roman" w:hAnsi="Times New Roman"/>
          <w:sz w:val="24"/>
          <w:szCs w:val="24"/>
        </w:rPr>
        <w:t>“ или „</w:t>
      </w:r>
      <w:proofErr w:type="spellStart"/>
      <w:r w:rsidRPr="00032FCB">
        <w:rPr>
          <w:rFonts w:ascii="Times New Roman" w:hAnsi="Times New Roman"/>
          <w:sz w:val="24"/>
          <w:szCs w:val="24"/>
        </w:rPr>
        <w:t>jpg</w:t>
      </w:r>
      <w:proofErr w:type="spellEnd"/>
      <w:r w:rsidRPr="00032FCB">
        <w:rPr>
          <w:rFonts w:ascii="Times New Roman" w:hAnsi="Times New Roman"/>
          <w:sz w:val="24"/>
          <w:szCs w:val="24"/>
        </w:rPr>
        <w:t>“..</w:t>
      </w:r>
    </w:p>
    <w:p w14:paraId="1B4F4FC3" w14:textId="77777777"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8. Книга за приходите и Книга за разходите (в случаите на водене на едностранно счетоводство), като записите за операциите, свързани с изпълнението на финансирания </w:t>
      </w:r>
      <w:r w:rsidRPr="00032FCB">
        <w:rPr>
          <w:rFonts w:ascii="Times New Roman" w:hAnsi="Times New Roman"/>
          <w:sz w:val="24"/>
          <w:szCs w:val="24"/>
        </w:rPr>
        <w:lastRenderedPageBreak/>
        <w:t>със средства на ПРСР проект следва да бъдат обозначени по подходящ начин (например: да съдържат номера на договора за финансиране / проекта). Представят се във формат „</w:t>
      </w:r>
      <w:proofErr w:type="spellStart"/>
      <w:r w:rsidRPr="00032FCB">
        <w:rPr>
          <w:rFonts w:ascii="Times New Roman" w:hAnsi="Times New Roman"/>
          <w:sz w:val="24"/>
          <w:szCs w:val="24"/>
        </w:rPr>
        <w:t>pdf</w:t>
      </w:r>
      <w:proofErr w:type="spellEnd"/>
      <w:r w:rsidRPr="00032FCB">
        <w:rPr>
          <w:rFonts w:ascii="Times New Roman" w:hAnsi="Times New Roman"/>
          <w:sz w:val="24"/>
          <w:szCs w:val="24"/>
        </w:rPr>
        <w:t>“ или „</w:t>
      </w:r>
      <w:proofErr w:type="spellStart"/>
      <w:r w:rsidRPr="00032FCB">
        <w:rPr>
          <w:rFonts w:ascii="Times New Roman" w:hAnsi="Times New Roman"/>
          <w:sz w:val="24"/>
          <w:szCs w:val="24"/>
        </w:rPr>
        <w:t>jpg</w:t>
      </w:r>
      <w:proofErr w:type="spellEnd"/>
      <w:r w:rsidRPr="00032FCB">
        <w:rPr>
          <w:rFonts w:ascii="Times New Roman" w:hAnsi="Times New Roman"/>
          <w:sz w:val="24"/>
          <w:szCs w:val="24"/>
        </w:rPr>
        <w:t>“..</w:t>
      </w:r>
    </w:p>
    <w:p w14:paraId="4CB3B498" w14:textId="77777777"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9. Инвентарна книга и Книга за материалните запаси (в случаите на водене на едностранно счетоводство),  като записите за операциите, свързани с изпълнението на финансирания със средства на ПРСР проект следва да бъдат обозначени по подходящ начин (например: да съдържат номера на договора за финансиране / проекта). Извлечение от инвентарна книга или разпечатка от счетоводната система на бенефициента (в случаите на водене на двустранно счетоводство), доказващо заприходяването на закупените по договора ДМА / ДНМА  в отделна счетоводна система или в отделни счетоводни аналитични сметки, специално открити за проекта. Представят се във формат „</w:t>
      </w:r>
      <w:proofErr w:type="spellStart"/>
      <w:r w:rsidRPr="00032FCB">
        <w:rPr>
          <w:rFonts w:ascii="Times New Roman" w:hAnsi="Times New Roman"/>
          <w:sz w:val="24"/>
          <w:szCs w:val="24"/>
        </w:rPr>
        <w:t>pdf</w:t>
      </w:r>
      <w:proofErr w:type="spellEnd"/>
      <w:r w:rsidRPr="00032FCB">
        <w:rPr>
          <w:rFonts w:ascii="Times New Roman" w:hAnsi="Times New Roman"/>
          <w:sz w:val="24"/>
          <w:szCs w:val="24"/>
        </w:rPr>
        <w:t>“ или „</w:t>
      </w:r>
      <w:proofErr w:type="spellStart"/>
      <w:r w:rsidRPr="00032FCB">
        <w:rPr>
          <w:rFonts w:ascii="Times New Roman" w:hAnsi="Times New Roman"/>
          <w:sz w:val="24"/>
          <w:szCs w:val="24"/>
        </w:rPr>
        <w:t>jpg</w:t>
      </w:r>
      <w:proofErr w:type="spellEnd"/>
      <w:r w:rsidRPr="00032FCB">
        <w:rPr>
          <w:rFonts w:ascii="Times New Roman" w:hAnsi="Times New Roman"/>
          <w:sz w:val="24"/>
          <w:szCs w:val="24"/>
        </w:rPr>
        <w:t>“..</w:t>
      </w:r>
    </w:p>
    <w:p w14:paraId="2524135F" w14:textId="77777777"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9.1. Аналитична оборотна ведомост, извлечения от отделни аналитични счетоводни сметки, отразяващи разходите по проекта или от отделна счетоводна система за отчитане на разходите по проекта. Сметките следва да съдържат номера /или част от номера/ на договора за предоставяне на безвъзмездна помощ. Представя се във формат „</w:t>
      </w:r>
      <w:proofErr w:type="spellStart"/>
      <w:r w:rsidRPr="00032FCB">
        <w:rPr>
          <w:rFonts w:ascii="Times New Roman" w:hAnsi="Times New Roman"/>
          <w:sz w:val="24"/>
          <w:szCs w:val="24"/>
        </w:rPr>
        <w:t>pdf</w:t>
      </w:r>
      <w:proofErr w:type="spellEnd"/>
      <w:r w:rsidRPr="00032FCB">
        <w:rPr>
          <w:rFonts w:ascii="Times New Roman" w:hAnsi="Times New Roman"/>
          <w:sz w:val="24"/>
          <w:szCs w:val="24"/>
        </w:rPr>
        <w:t>“ или „</w:t>
      </w:r>
      <w:proofErr w:type="spellStart"/>
      <w:r w:rsidRPr="00032FCB">
        <w:rPr>
          <w:rFonts w:ascii="Times New Roman" w:hAnsi="Times New Roman"/>
          <w:sz w:val="24"/>
          <w:szCs w:val="24"/>
        </w:rPr>
        <w:t>jpg</w:t>
      </w:r>
      <w:proofErr w:type="spellEnd"/>
      <w:r w:rsidRPr="00032FCB">
        <w:rPr>
          <w:rFonts w:ascii="Times New Roman" w:hAnsi="Times New Roman"/>
          <w:sz w:val="24"/>
          <w:szCs w:val="24"/>
        </w:rPr>
        <w:t>“.</w:t>
      </w:r>
    </w:p>
    <w:p w14:paraId="7407E96B" w14:textId="77777777" w:rsidR="000D0239" w:rsidRPr="00032FCB" w:rsidRDefault="000D0239" w:rsidP="00D03F20">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10. Документ за собственост на земя и/или земеделска земя и/или вписан в службата по вписванията към съответния районен съд договор за наем, и/или вписан в службата по вписванията към съответния районен съд и регистриран в съответната общинска служба на МЗХ договор за аренда със срок не по-малък от изтичане на пет години от дата на подаване на заявлението за подпомагане (изисква се за земята, чийто размер се взема предвид при определяне на увеличения на икономическия размер на стопанството (началния такъв плюс необходимото минимално увеличение от 4000 евро СПО) към датата на подаване на искането за второ плащане и който следва да се поддържа до изтичане на 5 години от дата на подаване на заявление за подпомагане). (Изисква се за тези площи в стопанството, за които такива не са представени към заявлението за подпомагане и или не са вписани в Общинска служба на МЗХ). </w:t>
      </w:r>
    </w:p>
    <w:p w14:paraId="0921E3A0" w14:textId="6AE26A6E" w:rsidR="000D0239" w:rsidRPr="00032FCB" w:rsidRDefault="00284F14" w:rsidP="00D03F20">
      <w:pPr>
        <w:spacing w:after="360" w:line="276" w:lineRule="auto"/>
        <w:contextualSpacing/>
        <w:jc w:val="both"/>
        <w:rPr>
          <w:rFonts w:ascii="Times New Roman" w:hAnsi="Times New Roman"/>
          <w:sz w:val="24"/>
          <w:szCs w:val="24"/>
          <w:lang w:val="en-US"/>
        </w:rPr>
      </w:pPr>
      <w:r w:rsidRPr="00032FCB">
        <w:rPr>
          <w:rFonts w:ascii="Times New Roman" w:hAnsi="Times New Roman"/>
          <w:sz w:val="24"/>
          <w:szCs w:val="24"/>
        </w:rPr>
        <w:t>1</w:t>
      </w:r>
      <w:r w:rsidR="009C37B5" w:rsidRPr="00032FCB">
        <w:rPr>
          <w:rFonts w:ascii="Times New Roman" w:hAnsi="Times New Roman"/>
          <w:sz w:val="24"/>
          <w:szCs w:val="24"/>
          <w:lang w:val="en-US"/>
        </w:rPr>
        <w:t>1</w:t>
      </w:r>
      <w:r w:rsidR="000D0239" w:rsidRPr="00032FCB">
        <w:rPr>
          <w:rFonts w:ascii="Times New Roman" w:hAnsi="Times New Roman"/>
          <w:sz w:val="24"/>
          <w:szCs w:val="24"/>
        </w:rPr>
        <w:t>. Удостоверение за наличие или липса на задължения по Закона за местните данъци и такси към съответната община -  към общината по постоянен адрес на бенефициента (когато е ФЛ-ЗС) или към общината по седалище на бенефициента (когато е ЕТ / ЕООД)</w:t>
      </w:r>
      <w:r w:rsidR="000D0239" w:rsidRPr="00032FCB">
        <w:rPr>
          <w:rFonts w:ascii="Times New Roman" w:hAnsi="Times New Roman"/>
          <w:sz w:val="24"/>
          <w:szCs w:val="24"/>
          <w:lang w:val="en-US"/>
        </w:rPr>
        <w:t>.</w:t>
      </w:r>
    </w:p>
    <w:p w14:paraId="7426287F" w14:textId="5B3F81C0" w:rsidR="000D0239" w:rsidRPr="00032FCB" w:rsidRDefault="00284F14" w:rsidP="00D03F20">
      <w:pPr>
        <w:spacing w:after="360" w:line="276" w:lineRule="auto"/>
        <w:contextualSpacing/>
        <w:jc w:val="both"/>
        <w:rPr>
          <w:rFonts w:ascii="Times New Roman" w:hAnsi="Times New Roman"/>
          <w:color w:val="000000" w:themeColor="text1"/>
          <w:sz w:val="24"/>
          <w:szCs w:val="24"/>
        </w:rPr>
      </w:pPr>
      <w:r w:rsidRPr="00032FCB">
        <w:rPr>
          <w:rFonts w:ascii="Times New Roman" w:hAnsi="Times New Roman"/>
          <w:color w:val="000000" w:themeColor="text1"/>
          <w:sz w:val="24"/>
          <w:szCs w:val="24"/>
        </w:rPr>
        <w:t>1</w:t>
      </w:r>
      <w:r w:rsidR="009C37B5" w:rsidRPr="00032FCB">
        <w:rPr>
          <w:rFonts w:ascii="Times New Roman" w:hAnsi="Times New Roman"/>
          <w:color w:val="000000" w:themeColor="text1"/>
          <w:sz w:val="24"/>
          <w:szCs w:val="24"/>
          <w:lang w:val="en-US"/>
        </w:rPr>
        <w:t>2</w:t>
      </w:r>
      <w:r w:rsidR="000D0239" w:rsidRPr="00032FCB">
        <w:rPr>
          <w:rFonts w:ascii="Times New Roman" w:hAnsi="Times New Roman"/>
          <w:color w:val="000000" w:themeColor="text1"/>
          <w:sz w:val="24"/>
          <w:szCs w:val="24"/>
        </w:rPr>
        <w:t>. Декларация от бенефициента за наличие или липса на финансиране за същата инвестиция по други национални и/или европейски програми. Представя се във формат „</w:t>
      </w:r>
      <w:proofErr w:type="spellStart"/>
      <w:r w:rsidR="000D0239" w:rsidRPr="00032FCB">
        <w:rPr>
          <w:rFonts w:ascii="Times New Roman" w:hAnsi="Times New Roman"/>
          <w:color w:val="000000" w:themeColor="text1"/>
          <w:sz w:val="24"/>
          <w:szCs w:val="24"/>
        </w:rPr>
        <w:t>pdf</w:t>
      </w:r>
      <w:proofErr w:type="spellEnd"/>
      <w:r w:rsidR="000D0239" w:rsidRPr="00032FCB">
        <w:rPr>
          <w:rFonts w:ascii="Times New Roman" w:hAnsi="Times New Roman"/>
          <w:color w:val="000000" w:themeColor="text1"/>
          <w:sz w:val="24"/>
          <w:szCs w:val="24"/>
        </w:rPr>
        <w:t>“ или „</w:t>
      </w:r>
      <w:proofErr w:type="spellStart"/>
      <w:r w:rsidR="000D0239" w:rsidRPr="00032FCB">
        <w:rPr>
          <w:rFonts w:ascii="Times New Roman" w:hAnsi="Times New Roman"/>
          <w:color w:val="000000" w:themeColor="text1"/>
          <w:sz w:val="24"/>
          <w:szCs w:val="24"/>
        </w:rPr>
        <w:t>jpg</w:t>
      </w:r>
      <w:proofErr w:type="spellEnd"/>
      <w:r w:rsidR="000D0239" w:rsidRPr="00032FCB">
        <w:rPr>
          <w:rFonts w:ascii="Times New Roman" w:hAnsi="Times New Roman"/>
          <w:color w:val="000000" w:themeColor="text1"/>
          <w:sz w:val="24"/>
          <w:szCs w:val="24"/>
        </w:rPr>
        <w:t>“.</w:t>
      </w:r>
    </w:p>
    <w:p w14:paraId="76EC72E4" w14:textId="77777777" w:rsidR="000D0239" w:rsidRPr="00032FCB" w:rsidRDefault="000D0239" w:rsidP="00D03F20">
      <w:pPr>
        <w:spacing w:after="360" w:line="276" w:lineRule="auto"/>
        <w:contextualSpacing/>
        <w:jc w:val="both"/>
        <w:rPr>
          <w:rFonts w:ascii="Times New Roman" w:hAnsi="Times New Roman"/>
          <w:b/>
          <w:bCs/>
          <w:sz w:val="24"/>
          <w:szCs w:val="24"/>
        </w:rPr>
      </w:pPr>
    </w:p>
    <w:p w14:paraId="68007E40" w14:textId="77777777" w:rsidR="000D0239" w:rsidRPr="00032FCB" w:rsidRDefault="000D0239" w:rsidP="00D03F20">
      <w:pPr>
        <w:spacing w:after="360" w:line="276" w:lineRule="auto"/>
        <w:contextualSpacing/>
        <w:jc w:val="both"/>
        <w:rPr>
          <w:rFonts w:ascii="Times New Roman" w:hAnsi="Times New Roman"/>
          <w:b/>
          <w:bCs/>
          <w:sz w:val="24"/>
          <w:szCs w:val="24"/>
        </w:rPr>
      </w:pPr>
    </w:p>
    <w:p w14:paraId="75F84CF7" w14:textId="77777777" w:rsidR="000D0239" w:rsidRPr="00032FCB" w:rsidRDefault="000D0239" w:rsidP="00D03F20">
      <w:pPr>
        <w:spacing w:after="360" w:line="276" w:lineRule="auto"/>
        <w:contextualSpacing/>
        <w:jc w:val="both"/>
        <w:rPr>
          <w:rFonts w:ascii="Times New Roman" w:hAnsi="Times New Roman"/>
          <w:b/>
          <w:bCs/>
          <w:sz w:val="24"/>
          <w:szCs w:val="24"/>
        </w:rPr>
      </w:pPr>
      <w:r w:rsidRPr="00032FCB">
        <w:rPr>
          <w:rFonts w:ascii="Times New Roman" w:hAnsi="Times New Roman"/>
          <w:b/>
          <w:bCs/>
          <w:sz w:val="24"/>
          <w:szCs w:val="24"/>
        </w:rPr>
        <w:t>СПЕЦИФИЧНИ ДОКУМЕНТИ СЪОБРАЗНО ЗАЯВЕНИТЕ СПЕЦИФИЧНИ ЦЕЛИ И РЕЗУЛТАТИ</w:t>
      </w:r>
    </w:p>
    <w:p w14:paraId="51AD9943" w14:textId="77777777" w:rsidR="000D0239" w:rsidRPr="00032FCB" w:rsidRDefault="000D0239" w:rsidP="00D03F20">
      <w:pPr>
        <w:spacing w:after="360" w:line="276" w:lineRule="auto"/>
        <w:contextualSpacing/>
        <w:jc w:val="both"/>
        <w:rPr>
          <w:rFonts w:ascii="Times New Roman" w:hAnsi="Times New Roman"/>
          <w:b/>
          <w:bCs/>
          <w:sz w:val="24"/>
          <w:szCs w:val="24"/>
        </w:rPr>
      </w:pPr>
    </w:p>
    <w:p w14:paraId="0BDD9129" w14:textId="77777777" w:rsidR="000D0239" w:rsidRPr="00032FCB" w:rsidRDefault="000D0239" w:rsidP="00032FCB">
      <w:pPr>
        <w:spacing w:after="360" w:line="276" w:lineRule="auto"/>
        <w:contextualSpacing/>
        <w:jc w:val="both"/>
        <w:rPr>
          <w:rFonts w:ascii="Times New Roman" w:hAnsi="Times New Roman"/>
          <w:b/>
          <w:bCs/>
          <w:sz w:val="24"/>
          <w:szCs w:val="24"/>
        </w:rPr>
      </w:pPr>
      <w:r w:rsidRPr="00032FCB">
        <w:rPr>
          <w:rFonts w:ascii="Times New Roman" w:hAnsi="Times New Roman"/>
          <w:b/>
          <w:bCs/>
          <w:sz w:val="24"/>
          <w:szCs w:val="24"/>
        </w:rPr>
        <w:t>Увеличаване на обработваемата земеделска площ на земеделското стопанство</w:t>
      </w:r>
    </w:p>
    <w:p w14:paraId="4E1681FF"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1.</w:t>
      </w:r>
      <w:r w:rsidRPr="00032FCB">
        <w:rPr>
          <w:rFonts w:ascii="Times New Roman" w:hAnsi="Times New Roman"/>
          <w:sz w:val="24"/>
          <w:szCs w:val="24"/>
          <w:lang w:val="en-US"/>
        </w:rPr>
        <w:t xml:space="preserve"> </w:t>
      </w:r>
      <w:r w:rsidRPr="00032FCB">
        <w:rPr>
          <w:rFonts w:ascii="Times New Roman" w:hAnsi="Times New Roman"/>
          <w:sz w:val="24"/>
          <w:szCs w:val="24"/>
        </w:rPr>
        <w:t xml:space="preserve">Документ за собственост на земя и/или земеделска земя и/или вписан в службата по вписванията към съответния районен съд договор за наем, и/или вписан в службата по вписване към съответния районен съд и регистриран в съответната общинска служба по земеделие  договор за аренда със срок на действие не по-малък от изтичане на пет години от дата на подаване на заявление за подпомагане (изисква се за закупените и/или наетите </w:t>
      </w:r>
      <w:r w:rsidRPr="00032FCB">
        <w:rPr>
          <w:rFonts w:ascii="Times New Roman" w:hAnsi="Times New Roman"/>
          <w:sz w:val="24"/>
          <w:szCs w:val="24"/>
        </w:rPr>
        <w:lastRenderedPageBreak/>
        <w:t>или арендуваните обработваеми земеделски площи след сключване на административния договор), в случай, че не е вписан в Общинска служба на МЗХ</w:t>
      </w:r>
      <w:r w:rsidRPr="00032FCB">
        <w:rPr>
          <w:rFonts w:ascii="Times New Roman" w:hAnsi="Times New Roman"/>
          <w:sz w:val="24"/>
          <w:szCs w:val="24"/>
          <w:lang w:val="en-US"/>
        </w:rPr>
        <w:t>.</w:t>
      </w:r>
    </w:p>
    <w:p w14:paraId="50860501"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2. 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ползва земя, различна от описаната по т. 1 - напр. едногодишни договори за наем/аренда, споразумения по чл. 37в от ЗСПЗЗ, включително за едногодишните договори за земя в УПИ).</w:t>
      </w:r>
    </w:p>
    <w:p w14:paraId="407ACA62" w14:textId="77777777" w:rsidR="000D0239" w:rsidRPr="00032FCB" w:rsidRDefault="000D0239" w:rsidP="00032FCB">
      <w:pPr>
        <w:spacing w:after="360" w:line="276" w:lineRule="auto"/>
        <w:contextualSpacing/>
        <w:jc w:val="both"/>
        <w:rPr>
          <w:rFonts w:ascii="Times New Roman" w:hAnsi="Times New Roman"/>
          <w:sz w:val="24"/>
          <w:szCs w:val="24"/>
          <w:highlight w:val="yellow"/>
        </w:rPr>
      </w:pPr>
    </w:p>
    <w:p w14:paraId="41B2F555" w14:textId="77777777" w:rsidR="000D0239" w:rsidRPr="00032FCB" w:rsidRDefault="000D0239" w:rsidP="00032FCB">
      <w:pPr>
        <w:spacing w:after="360" w:line="276" w:lineRule="auto"/>
        <w:contextualSpacing/>
        <w:jc w:val="both"/>
        <w:rPr>
          <w:rFonts w:ascii="Times New Roman" w:hAnsi="Times New Roman"/>
          <w:sz w:val="24"/>
          <w:szCs w:val="24"/>
        </w:rPr>
      </w:pPr>
    </w:p>
    <w:p w14:paraId="3DBF6F2A" w14:textId="28FE0EF3" w:rsidR="000D0239" w:rsidRPr="00032FCB" w:rsidRDefault="000D0239" w:rsidP="00032FCB">
      <w:pPr>
        <w:spacing w:after="360" w:line="276" w:lineRule="auto"/>
        <w:contextualSpacing/>
        <w:jc w:val="both"/>
        <w:rPr>
          <w:rFonts w:ascii="Times New Roman" w:hAnsi="Times New Roman"/>
          <w:b/>
          <w:bCs/>
          <w:sz w:val="24"/>
          <w:szCs w:val="24"/>
        </w:rPr>
      </w:pPr>
      <w:r w:rsidRPr="00032FCB">
        <w:rPr>
          <w:rFonts w:ascii="Times New Roman" w:hAnsi="Times New Roman"/>
          <w:b/>
          <w:bCs/>
          <w:sz w:val="24"/>
          <w:szCs w:val="24"/>
        </w:rPr>
        <w:t xml:space="preserve">Създаване, </w:t>
      </w:r>
      <w:proofErr w:type="spellStart"/>
      <w:r w:rsidRPr="00032FCB">
        <w:rPr>
          <w:rFonts w:ascii="Times New Roman" w:hAnsi="Times New Roman"/>
          <w:b/>
          <w:bCs/>
          <w:sz w:val="24"/>
          <w:szCs w:val="24"/>
        </w:rPr>
        <w:t>презасаждане</w:t>
      </w:r>
      <w:proofErr w:type="spellEnd"/>
      <w:r w:rsidRPr="00032FCB">
        <w:rPr>
          <w:rFonts w:ascii="Times New Roman" w:hAnsi="Times New Roman"/>
          <w:b/>
          <w:bCs/>
          <w:sz w:val="24"/>
          <w:szCs w:val="24"/>
        </w:rPr>
        <w:t xml:space="preserve"> и възстановяване на трайни насаждения, </w:t>
      </w:r>
      <w:proofErr w:type="spellStart"/>
      <w:r w:rsidRPr="00032FCB">
        <w:rPr>
          <w:rFonts w:ascii="Times New Roman" w:hAnsi="Times New Roman"/>
          <w:b/>
          <w:bCs/>
          <w:sz w:val="24"/>
          <w:szCs w:val="24"/>
        </w:rPr>
        <w:t>ягодоплодни</w:t>
      </w:r>
      <w:proofErr w:type="spellEnd"/>
      <w:r w:rsidRPr="00032FCB">
        <w:rPr>
          <w:rFonts w:ascii="Times New Roman" w:hAnsi="Times New Roman"/>
          <w:b/>
          <w:bCs/>
          <w:sz w:val="24"/>
          <w:szCs w:val="24"/>
        </w:rPr>
        <w:t xml:space="preserve"> и лозя, включително винени.</w:t>
      </w:r>
    </w:p>
    <w:p w14:paraId="74187792"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1. Документ, удостоверяващ придобиване право на ново засаждане, право на </w:t>
      </w:r>
      <w:proofErr w:type="spellStart"/>
      <w:r w:rsidRPr="00032FCB">
        <w:rPr>
          <w:rFonts w:ascii="Times New Roman" w:hAnsi="Times New Roman"/>
          <w:sz w:val="24"/>
          <w:szCs w:val="24"/>
        </w:rPr>
        <w:t>презасаждане</w:t>
      </w:r>
      <w:proofErr w:type="spellEnd"/>
      <w:r w:rsidRPr="00032FCB">
        <w:rPr>
          <w:rFonts w:ascii="Times New Roman" w:hAnsi="Times New Roman"/>
          <w:sz w:val="24"/>
          <w:szCs w:val="24"/>
        </w:rPr>
        <w:t xml:space="preserve"> и право на засаждане, издаден по реда на Закона за виното и спиртните напитки (важи в случай на засаждане/</w:t>
      </w:r>
      <w:proofErr w:type="spellStart"/>
      <w:r w:rsidRPr="00032FCB">
        <w:rPr>
          <w:rFonts w:ascii="Times New Roman" w:hAnsi="Times New Roman"/>
          <w:sz w:val="24"/>
          <w:szCs w:val="24"/>
        </w:rPr>
        <w:t>презасаждане</w:t>
      </w:r>
      <w:proofErr w:type="spellEnd"/>
      <w:r w:rsidRPr="00032FCB">
        <w:rPr>
          <w:rFonts w:ascii="Times New Roman" w:hAnsi="Times New Roman"/>
          <w:sz w:val="24"/>
          <w:szCs w:val="24"/>
        </w:rPr>
        <w:t xml:space="preserve"> на винени лозя).</w:t>
      </w:r>
    </w:p>
    <w:p w14:paraId="216F6858" w14:textId="78F5DB15"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2. Удостоверение за регистрация в лозарския регистър по чл. 27, ал. 1 от Закона за виното и спиртните напитки (важи и се изисква се в случай на засаждане / </w:t>
      </w:r>
      <w:proofErr w:type="spellStart"/>
      <w:r w:rsidRPr="00032FCB">
        <w:rPr>
          <w:rFonts w:ascii="Times New Roman" w:hAnsi="Times New Roman"/>
          <w:sz w:val="24"/>
          <w:szCs w:val="24"/>
        </w:rPr>
        <w:t>презасаждане</w:t>
      </w:r>
      <w:proofErr w:type="spellEnd"/>
      <w:r w:rsidRPr="00032FCB">
        <w:rPr>
          <w:rFonts w:ascii="Times New Roman" w:hAnsi="Times New Roman"/>
          <w:sz w:val="24"/>
          <w:szCs w:val="24"/>
        </w:rPr>
        <w:t xml:space="preserve"> на винени лозя).</w:t>
      </w:r>
    </w:p>
    <w:p w14:paraId="6820F06A" w14:textId="35DB8594" w:rsidR="000D0239" w:rsidRPr="00032FCB" w:rsidRDefault="000D0239" w:rsidP="00032FCB">
      <w:pPr>
        <w:tabs>
          <w:tab w:val="left" w:pos="284"/>
        </w:tabs>
        <w:spacing w:after="360" w:line="276" w:lineRule="auto"/>
        <w:contextualSpacing/>
        <w:jc w:val="both"/>
        <w:rPr>
          <w:rFonts w:ascii="Times New Roman" w:hAnsi="Times New Roman"/>
          <w:sz w:val="24"/>
          <w:szCs w:val="24"/>
        </w:rPr>
      </w:pPr>
      <w:r w:rsidRPr="00032FCB">
        <w:rPr>
          <w:rFonts w:ascii="Times New Roman" w:hAnsi="Times New Roman"/>
          <w:sz w:val="24"/>
          <w:szCs w:val="24"/>
        </w:rPr>
        <w:t>3.</w:t>
      </w:r>
      <w:r w:rsidRPr="00032FCB">
        <w:rPr>
          <w:rFonts w:ascii="Times New Roman" w:hAnsi="Times New Roman"/>
          <w:sz w:val="24"/>
          <w:szCs w:val="24"/>
          <w:lang w:val="en-US"/>
        </w:rPr>
        <w:t xml:space="preserve"> </w:t>
      </w:r>
      <w:r w:rsidRPr="00032FCB">
        <w:rPr>
          <w:rFonts w:ascii="Times New Roman" w:hAnsi="Times New Roman"/>
          <w:sz w:val="24"/>
          <w:szCs w:val="24"/>
        </w:rPr>
        <w:t>При овощен посадъчен материал в зависимост от категорията сертификат за сертифициран посадъчен материал, издаден от ИАСАС, а при стандартен (САС) материал - фирмен документ, издаден от производителя. При лозов посадъчен материал- сертификат за сертифициран посадъчен материал или документ за одобрение на стандартен лозов посадъчен материал, издаден от ИАСАС. При декоративен посадъчен материал - фирмен документ, издаден от производителя.</w:t>
      </w:r>
    </w:p>
    <w:p w14:paraId="52B3FC02"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4. Растителен паспорт, издаден от БАБХ, съгласно изискванията на Наредба № 8 от 2015г. за </w:t>
      </w:r>
      <w:proofErr w:type="spellStart"/>
      <w:r w:rsidRPr="00032FCB">
        <w:rPr>
          <w:rFonts w:ascii="Times New Roman" w:hAnsi="Times New Roman"/>
          <w:sz w:val="24"/>
          <w:szCs w:val="24"/>
        </w:rPr>
        <w:t>фитосанитарния</w:t>
      </w:r>
      <w:proofErr w:type="spellEnd"/>
      <w:r w:rsidRPr="00032FCB">
        <w:rPr>
          <w:rFonts w:ascii="Times New Roman" w:hAnsi="Times New Roman"/>
          <w:sz w:val="24"/>
          <w:szCs w:val="24"/>
        </w:rPr>
        <w:t xml:space="preserve"> контрол (ДВ, бр. 19 от 2015 г.).</w:t>
      </w:r>
    </w:p>
    <w:p w14:paraId="5DD7A8F9" w14:textId="77777777" w:rsidR="000D0239" w:rsidRPr="00032FCB" w:rsidRDefault="000D0239" w:rsidP="00032FCB">
      <w:pPr>
        <w:spacing w:after="360" w:line="276" w:lineRule="auto"/>
        <w:contextualSpacing/>
        <w:jc w:val="both"/>
        <w:rPr>
          <w:rFonts w:ascii="Times New Roman" w:hAnsi="Times New Roman"/>
          <w:sz w:val="24"/>
          <w:szCs w:val="24"/>
        </w:rPr>
      </w:pPr>
    </w:p>
    <w:p w14:paraId="2EFEDBB8" w14:textId="3E0134AA" w:rsidR="000D0239" w:rsidRPr="00032FCB" w:rsidRDefault="000D0239" w:rsidP="00032FCB">
      <w:pPr>
        <w:spacing w:after="360" w:line="276" w:lineRule="auto"/>
        <w:contextualSpacing/>
        <w:jc w:val="both"/>
        <w:rPr>
          <w:rFonts w:ascii="Times New Roman" w:hAnsi="Times New Roman"/>
          <w:b/>
          <w:bCs/>
          <w:sz w:val="24"/>
          <w:szCs w:val="24"/>
        </w:rPr>
      </w:pPr>
      <w:r w:rsidRPr="00032FCB">
        <w:rPr>
          <w:rFonts w:ascii="Times New Roman" w:hAnsi="Times New Roman"/>
          <w:b/>
          <w:bCs/>
          <w:sz w:val="24"/>
          <w:szCs w:val="24"/>
        </w:rPr>
        <w:t>Подобряване на сградния фонд чрез закупуване на сгради, извършване на строителство, реконструкция и/или ремонт на сгради, пряко свързани с дейността на стопанството</w:t>
      </w:r>
    </w:p>
    <w:p w14:paraId="023FE67B"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1. Протокол за установяване на годността за ползване на строежа (образец 16) съгласно Наредба № 3 от 2003 г. за съставяне на актове и протоколи по време на строителството (ДВ, бр. 72 от 2003 г.) - изисква се в зависимост от  категорията на строежа, съгласно ЗУТ.</w:t>
      </w:r>
    </w:p>
    <w:p w14:paraId="6879BED8" w14:textId="05C3D4C1"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2. Документ за собственост на </w:t>
      </w:r>
      <w:proofErr w:type="spellStart"/>
      <w:r w:rsidRPr="00032FCB">
        <w:rPr>
          <w:rFonts w:ascii="Times New Roman" w:hAnsi="Times New Roman"/>
          <w:sz w:val="24"/>
          <w:szCs w:val="24"/>
        </w:rPr>
        <w:t>новозакупени</w:t>
      </w:r>
      <w:proofErr w:type="spellEnd"/>
      <w:r w:rsidRPr="00032FCB">
        <w:rPr>
          <w:rFonts w:ascii="Times New Roman" w:hAnsi="Times New Roman"/>
          <w:sz w:val="24"/>
          <w:szCs w:val="24"/>
        </w:rPr>
        <w:t xml:space="preserve"> сгради и удостоверение за данъчна оценка или оценка от независим оценител, валидна към датата на придобиването – изисква се при </w:t>
      </w:r>
      <w:proofErr w:type="spellStart"/>
      <w:r w:rsidRPr="00032FCB">
        <w:rPr>
          <w:rFonts w:ascii="Times New Roman" w:hAnsi="Times New Roman"/>
          <w:sz w:val="24"/>
          <w:szCs w:val="24"/>
        </w:rPr>
        <w:t>новозакупени</w:t>
      </w:r>
      <w:proofErr w:type="spellEnd"/>
      <w:r w:rsidRPr="00032FCB">
        <w:rPr>
          <w:rFonts w:ascii="Times New Roman" w:hAnsi="Times New Roman"/>
          <w:sz w:val="24"/>
          <w:szCs w:val="24"/>
        </w:rPr>
        <w:t xml:space="preserve"> сгради.</w:t>
      </w:r>
    </w:p>
    <w:p w14:paraId="6B419F1F" w14:textId="77777777" w:rsidR="004E7505" w:rsidRPr="00032FCB" w:rsidRDefault="004E7505"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3. Обобщен приемно-предавателен протокол за предаване на строежа от изпълнителя на възложителя – не се изисква при </w:t>
      </w:r>
      <w:proofErr w:type="spellStart"/>
      <w:r w:rsidRPr="00032FCB">
        <w:rPr>
          <w:rFonts w:ascii="Times New Roman" w:hAnsi="Times New Roman"/>
          <w:sz w:val="24"/>
          <w:szCs w:val="24"/>
        </w:rPr>
        <w:t>новозакупени</w:t>
      </w:r>
      <w:proofErr w:type="spellEnd"/>
      <w:r w:rsidRPr="00032FCB">
        <w:rPr>
          <w:rFonts w:ascii="Times New Roman" w:hAnsi="Times New Roman"/>
          <w:sz w:val="24"/>
          <w:szCs w:val="24"/>
        </w:rPr>
        <w:t xml:space="preserve"> сгради. </w:t>
      </w:r>
    </w:p>
    <w:p w14:paraId="19D89471" w14:textId="4F4E31AD" w:rsidR="000D0239" w:rsidRPr="00032FCB" w:rsidRDefault="004E7505"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4. Удостоверение за въвеждане в експлоатация, в зависимост от категорията на строежа, съгласно ЗУТ.</w:t>
      </w:r>
    </w:p>
    <w:p w14:paraId="05D4A479" w14:textId="77777777" w:rsidR="00032FCB" w:rsidRPr="00032FCB" w:rsidRDefault="00032FCB" w:rsidP="00032FCB">
      <w:pPr>
        <w:spacing w:after="360" w:line="276" w:lineRule="auto"/>
        <w:contextualSpacing/>
        <w:jc w:val="both"/>
        <w:rPr>
          <w:rFonts w:ascii="Times New Roman" w:hAnsi="Times New Roman"/>
          <w:sz w:val="24"/>
          <w:szCs w:val="24"/>
        </w:rPr>
      </w:pPr>
    </w:p>
    <w:p w14:paraId="7B0F8EDF" w14:textId="78B21991" w:rsidR="000D0239" w:rsidRPr="00032FCB" w:rsidRDefault="000D0239" w:rsidP="00032FCB">
      <w:pPr>
        <w:spacing w:after="360" w:line="276" w:lineRule="auto"/>
        <w:contextualSpacing/>
        <w:jc w:val="both"/>
        <w:rPr>
          <w:rFonts w:ascii="Times New Roman" w:hAnsi="Times New Roman"/>
          <w:b/>
          <w:bCs/>
          <w:sz w:val="24"/>
          <w:szCs w:val="24"/>
        </w:rPr>
      </w:pPr>
      <w:r w:rsidRPr="00032FCB">
        <w:rPr>
          <w:rFonts w:ascii="Times New Roman" w:hAnsi="Times New Roman"/>
          <w:b/>
          <w:bCs/>
          <w:sz w:val="24"/>
          <w:szCs w:val="24"/>
        </w:rPr>
        <w:t>Подобряване механизацията на стопанството чрез закупуване на селскостопанска техника, машини, съоръжения и оборудване за нуждите на земеделското стопанство.</w:t>
      </w:r>
    </w:p>
    <w:p w14:paraId="1EE8F0CF"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1. Договор за покупка на селскостопанска техника, машини, съоръжения и оборудване.</w:t>
      </w:r>
    </w:p>
    <w:p w14:paraId="696AE8F9"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2. Приемно-предавателен протокол.</w:t>
      </w:r>
    </w:p>
    <w:p w14:paraId="45788601"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lastRenderedPageBreak/>
        <w:t>3. Протокол образец 17 за проведена 72-часова проба на машините при експлоатационни условия (в случаите, когато се изисква съгласно действащата нормативна уредба).</w:t>
      </w:r>
    </w:p>
    <w:p w14:paraId="3BB99D45" w14:textId="77777777" w:rsidR="000D0239" w:rsidRPr="00032FCB" w:rsidRDefault="000D0239" w:rsidP="00032FCB">
      <w:pPr>
        <w:spacing w:after="360" w:line="276" w:lineRule="auto"/>
        <w:contextualSpacing/>
        <w:jc w:val="both"/>
        <w:rPr>
          <w:rFonts w:ascii="Times New Roman" w:hAnsi="Times New Roman"/>
          <w:sz w:val="24"/>
          <w:szCs w:val="24"/>
          <w:lang w:val="en-US"/>
        </w:rPr>
      </w:pPr>
      <w:r w:rsidRPr="00032FCB">
        <w:rPr>
          <w:rFonts w:ascii="Times New Roman" w:hAnsi="Times New Roman"/>
          <w:sz w:val="24"/>
          <w:szCs w:val="24"/>
        </w:rPr>
        <w:t xml:space="preserve">4. Свидетелство за регистрация на земеделска и горска техника или на моторно превозно средство (в случаите, когато се изисква съгласно действащата национална нормативна уредба). </w:t>
      </w:r>
    </w:p>
    <w:p w14:paraId="5AD32FCA" w14:textId="77777777" w:rsidR="000D0239" w:rsidRPr="00032FCB" w:rsidRDefault="000D0239" w:rsidP="00032FCB">
      <w:pPr>
        <w:spacing w:after="360" w:line="276" w:lineRule="auto"/>
        <w:contextualSpacing/>
        <w:jc w:val="both"/>
        <w:rPr>
          <w:rFonts w:ascii="Times New Roman" w:hAnsi="Times New Roman"/>
          <w:sz w:val="24"/>
          <w:szCs w:val="24"/>
          <w:lang w:val="en-US"/>
        </w:rPr>
      </w:pPr>
    </w:p>
    <w:p w14:paraId="2C6374CB" w14:textId="0509240B" w:rsidR="000D0239" w:rsidRPr="00032FCB" w:rsidRDefault="000D0239" w:rsidP="00032FCB">
      <w:pPr>
        <w:spacing w:after="360" w:line="276" w:lineRule="auto"/>
        <w:contextualSpacing/>
        <w:jc w:val="both"/>
        <w:rPr>
          <w:rFonts w:ascii="Times New Roman" w:hAnsi="Times New Roman"/>
          <w:b/>
          <w:bCs/>
          <w:sz w:val="24"/>
          <w:szCs w:val="24"/>
        </w:rPr>
      </w:pPr>
      <w:r w:rsidRPr="00032FCB">
        <w:rPr>
          <w:rFonts w:ascii="Times New Roman" w:hAnsi="Times New Roman"/>
          <w:b/>
          <w:bCs/>
          <w:sz w:val="24"/>
          <w:szCs w:val="24"/>
        </w:rPr>
        <w:t>Увеличаване броя на животните в стопанството</w:t>
      </w:r>
    </w:p>
    <w:p w14:paraId="7E8451E7"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1. Удостоверение, издадено от БАБХ, за регистрация на животновъден обект по чл. 137, ал. 6 от ЗВМД, включително за пчелини (изисква се, когато в стопанството на бенефициента се отглеждат животни и/или пчели) – за животни, с които се увеличава икономическия размер на стопанството.  </w:t>
      </w:r>
    </w:p>
    <w:p w14:paraId="35471A08"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2. 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не трябва да се регистрират в ИИС по реда на Наредба № 6 от 2013 г.).</w:t>
      </w:r>
    </w:p>
    <w:p w14:paraId="03BE7C5A" w14:textId="77777777" w:rsidR="000D0239" w:rsidRPr="00032FCB" w:rsidRDefault="000D0239" w:rsidP="00032FCB">
      <w:pPr>
        <w:spacing w:after="360" w:line="276" w:lineRule="auto"/>
        <w:contextualSpacing/>
        <w:jc w:val="both"/>
        <w:rPr>
          <w:rFonts w:ascii="Times New Roman" w:hAnsi="Times New Roman"/>
          <w:sz w:val="24"/>
          <w:szCs w:val="24"/>
        </w:rPr>
      </w:pPr>
    </w:p>
    <w:p w14:paraId="3DB53B33" w14:textId="77777777" w:rsidR="000D0239" w:rsidRPr="00032FCB" w:rsidRDefault="000D0239" w:rsidP="00032FCB">
      <w:pPr>
        <w:spacing w:after="360" w:line="276" w:lineRule="auto"/>
        <w:contextualSpacing/>
        <w:jc w:val="both"/>
        <w:rPr>
          <w:rFonts w:ascii="Times New Roman" w:hAnsi="Times New Roman"/>
          <w:sz w:val="24"/>
          <w:szCs w:val="24"/>
        </w:rPr>
      </w:pPr>
      <w:proofErr w:type="spellStart"/>
      <w:r w:rsidRPr="00032FCB">
        <w:rPr>
          <w:rFonts w:ascii="Times New Roman" w:hAnsi="Times New Roman"/>
          <w:b/>
          <w:bCs/>
          <w:sz w:val="24"/>
          <w:szCs w:val="24"/>
          <w:lang w:val="en-US"/>
        </w:rPr>
        <w:t>Проекти</w:t>
      </w:r>
      <w:proofErr w:type="spellEnd"/>
      <w:r w:rsidRPr="00032FCB">
        <w:rPr>
          <w:rFonts w:ascii="Times New Roman" w:hAnsi="Times New Roman"/>
          <w:b/>
          <w:bCs/>
          <w:sz w:val="24"/>
          <w:szCs w:val="24"/>
          <w:lang w:val="en-US"/>
        </w:rPr>
        <w:t xml:space="preserve">, </w:t>
      </w:r>
      <w:proofErr w:type="spellStart"/>
      <w:r w:rsidRPr="00032FCB">
        <w:rPr>
          <w:rFonts w:ascii="Times New Roman" w:hAnsi="Times New Roman"/>
          <w:b/>
          <w:bCs/>
          <w:sz w:val="24"/>
          <w:szCs w:val="24"/>
          <w:lang w:val="en-US"/>
        </w:rPr>
        <w:t>свързани</w:t>
      </w:r>
      <w:proofErr w:type="spellEnd"/>
      <w:r w:rsidRPr="00032FCB">
        <w:rPr>
          <w:rFonts w:ascii="Times New Roman" w:hAnsi="Times New Roman"/>
          <w:b/>
          <w:bCs/>
          <w:sz w:val="24"/>
          <w:szCs w:val="24"/>
          <w:lang w:val="en-US"/>
        </w:rPr>
        <w:t xml:space="preserve"> с </w:t>
      </w:r>
      <w:proofErr w:type="spellStart"/>
      <w:r w:rsidRPr="00032FCB">
        <w:rPr>
          <w:rFonts w:ascii="Times New Roman" w:hAnsi="Times New Roman"/>
          <w:b/>
          <w:bCs/>
          <w:sz w:val="24"/>
          <w:szCs w:val="24"/>
          <w:lang w:val="en-US"/>
        </w:rPr>
        <w:t>производството</w:t>
      </w:r>
      <w:proofErr w:type="spellEnd"/>
      <w:r w:rsidRPr="00032FCB">
        <w:rPr>
          <w:rFonts w:ascii="Times New Roman" w:hAnsi="Times New Roman"/>
          <w:b/>
          <w:bCs/>
          <w:sz w:val="24"/>
          <w:szCs w:val="24"/>
          <w:lang w:val="en-US"/>
        </w:rPr>
        <w:t xml:space="preserve"> </w:t>
      </w:r>
      <w:proofErr w:type="spellStart"/>
      <w:r w:rsidRPr="00032FCB">
        <w:rPr>
          <w:rFonts w:ascii="Times New Roman" w:hAnsi="Times New Roman"/>
          <w:b/>
          <w:bCs/>
          <w:sz w:val="24"/>
          <w:szCs w:val="24"/>
          <w:lang w:val="en-US"/>
        </w:rPr>
        <w:t>на</w:t>
      </w:r>
      <w:proofErr w:type="spellEnd"/>
      <w:r w:rsidRPr="00032FCB">
        <w:rPr>
          <w:rFonts w:ascii="Times New Roman" w:hAnsi="Times New Roman"/>
          <w:b/>
          <w:bCs/>
          <w:sz w:val="24"/>
          <w:szCs w:val="24"/>
          <w:lang w:val="en-US"/>
        </w:rPr>
        <w:t xml:space="preserve"> </w:t>
      </w:r>
      <w:proofErr w:type="spellStart"/>
      <w:r w:rsidRPr="00032FCB">
        <w:rPr>
          <w:rFonts w:ascii="Times New Roman" w:hAnsi="Times New Roman"/>
          <w:b/>
          <w:bCs/>
          <w:sz w:val="24"/>
          <w:szCs w:val="24"/>
          <w:lang w:val="en-US"/>
        </w:rPr>
        <w:t>биологично</w:t>
      </w:r>
      <w:proofErr w:type="spellEnd"/>
      <w:r w:rsidRPr="00032FCB">
        <w:rPr>
          <w:rFonts w:ascii="Times New Roman" w:hAnsi="Times New Roman"/>
          <w:b/>
          <w:bCs/>
          <w:sz w:val="24"/>
          <w:szCs w:val="24"/>
          <w:lang w:val="en-US"/>
        </w:rPr>
        <w:t xml:space="preserve"> </w:t>
      </w:r>
      <w:proofErr w:type="spellStart"/>
      <w:r w:rsidRPr="00032FCB">
        <w:rPr>
          <w:rFonts w:ascii="Times New Roman" w:hAnsi="Times New Roman"/>
          <w:b/>
          <w:bCs/>
          <w:sz w:val="24"/>
          <w:szCs w:val="24"/>
          <w:lang w:val="en-US"/>
        </w:rPr>
        <w:t>сертифицирани</w:t>
      </w:r>
      <w:proofErr w:type="spellEnd"/>
      <w:r w:rsidRPr="00032FCB">
        <w:rPr>
          <w:rFonts w:ascii="Times New Roman" w:hAnsi="Times New Roman"/>
          <w:b/>
          <w:bCs/>
          <w:sz w:val="24"/>
          <w:szCs w:val="24"/>
          <w:lang w:val="en-US"/>
        </w:rPr>
        <w:t xml:space="preserve"> </w:t>
      </w:r>
      <w:proofErr w:type="spellStart"/>
      <w:r w:rsidRPr="00032FCB">
        <w:rPr>
          <w:rFonts w:ascii="Times New Roman" w:hAnsi="Times New Roman"/>
          <w:b/>
          <w:bCs/>
          <w:sz w:val="24"/>
          <w:szCs w:val="24"/>
          <w:lang w:val="en-US"/>
        </w:rPr>
        <w:t>селскостопански</w:t>
      </w:r>
      <w:proofErr w:type="spellEnd"/>
      <w:r w:rsidRPr="00032FCB">
        <w:rPr>
          <w:rFonts w:ascii="Times New Roman" w:hAnsi="Times New Roman"/>
          <w:b/>
          <w:bCs/>
          <w:sz w:val="24"/>
          <w:szCs w:val="24"/>
          <w:lang w:val="en-US"/>
        </w:rPr>
        <w:t xml:space="preserve"> </w:t>
      </w:r>
      <w:proofErr w:type="spellStart"/>
      <w:r w:rsidRPr="00032FCB">
        <w:rPr>
          <w:rFonts w:ascii="Times New Roman" w:hAnsi="Times New Roman"/>
          <w:b/>
          <w:bCs/>
          <w:sz w:val="24"/>
          <w:szCs w:val="24"/>
          <w:lang w:val="en-US"/>
        </w:rPr>
        <w:t>продукти</w:t>
      </w:r>
      <w:proofErr w:type="spellEnd"/>
    </w:p>
    <w:p w14:paraId="6CACD756" w14:textId="5678D0E6"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shd w:val="clear" w:color="auto" w:fill="FEFEFE"/>
        </w:rPr>
        <w:t xml:space="preserve">1. </w:t>
      </w:r>
      <w:r w:rsidRPr="00032FCB">
        <w:rPr>
          <w:rFonts w:ascii="Times New Roman" w:hAnsi="Times New Roman"/>
          <w:sz w:val="24"/>
          <w:szCs w:val="24"/>
        </w:rPr>
        <w:t xml:space="preserve">Договор за контрол по чл. 18, ал. 3 от Закона за прилагане на Общата организация на пазарите на земеделски продукти на Европейския съюз с контролиращо лице или копие от документ от контролиращото лице, удостоверяващ, че кандидатът е производител на продукт/и, сертифициран/и като биологичен/биологични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(ОВ L 150, 14.6.2018 г., </w:t>
      </w:r>
      <w:proofErr w:type="spellStart"/>
      <w:r w:rsidRPr="00032FCB">
        <w:rPr>
          <w:rFonts w:ascii="Times New Roman" w:hAnsi="Times New Roman"/>
          <w:sz w:val="24"/>
          <w:szCs w:val="24"/>
        </w:rPr>
        <w:t>стp</w:t>
      </w:r>
      <w:proofErr w:type="spellEnd"/>
      <w:r w:rsidRPr="00032FCB">
        <w:rPr>
          <w:rFonts w:ascii="Times New Roman" w:hAnsi="Times New Roman"/>
          <w:sz w:val="24"/>
          <w:szCs w:val="24"/>
        </w:rPr>
        <w:t xml:space="preserve">. 1), </w:t>
      </w:r>
      <w:r w:rsidRPr="00032FCB">
        <w:rPr>
          <w:rFonts w:ascii="Times New Roman" w:hAnsi="Times New Roman"/>
          <w:b/>
          <w:sz w:val="24"/>
          <w:szCs w:val="24"/>
        </w:rPr>
        <w:t>в случай че не е наличен в Електронния регистър</w:t>
      </w:r>
      <w:r w:rsidRPr="00032FCB">
        <w:rPr>
          <w:rFonts w:ascii="Times New Roman" w:hAnsi="Times New Roman"/>
          <w:sz w:val="24"/>
          <w:szCs w:val="24"/>
        </w:rPr>
        <w:t>, който се поддържа съгласно разпоредбите на чл. 28, параграф 5 от Регламент (ЕО) № 834/2007 и чл. 16а, ал. 1, т. 1 от Закона за прилагане на Общата организация на пазарите на земеделски продукти на Европейския съюз (ЗПООПЗПЕС).</w:t>
      </w:r>
    </w:p>
    <w:p w14:paraId="3DCDE6D8" w14:textId="77777777" w:rsidR="000D0239" w:rsidRPr="00032FCB" w:rsidRDefault="000D0239" w:rsidP="00032FCB">
      <w:pPr>
        <w:spacing w:after="360" w:line="276" w:lineRule="auto"/>
        <w:contextualSpacing/>
        <w:jc w:val="both"/>
        <w:rPr>
          <w:rFonts w:ascii="Times New Roman" w:hAnsi="Times New Roman"/>
          <w:sz w:val="24"/>
          <w:szCs w:val="24"/>
        </w:rPr>
      </w:pPr>
    </w:p>
    <w:p w14:paraId="2A5F10BA" w14:textId="77777777" w:rsidR="000D0239" w:rsidRPr="00032FCB" w:rsidRDefault="000D0239" w:rsidP="00032FCB">
      <w:pPr>
        <w:spacing w:after="360" w:line="276" w:lineRule="auto"/>
        <w:contextualSpacing/>
        <w:jc w:val="both"/>
        <w:rPr>
          <w:rFonts w:ascii="Times New Roman" w:hAnsi="Times New Roman"/>
          <w:sz w:val="24"/>
          <w:szCs w:val="24"/>
        </w:rPr>
      </w:pPr>
    </w:p>
    <w:p w14:paraId="649B37CD" w14:textId="222C9709" w:rsidR="000D0239" w:rsidRPr="00032FCB" w:rsidRDefault="000D0239" w:rsidP="00032FCB">
      <w:pPr>
        <w:spacing w:after="360" w:line="276" w:lineRule="auto"/>
        <w:contextualSpacing/>
        <w:jc w:val="both"/>
        <w:rPr>
          <w:rFonts w:ascii="Times New Roman" w:hAnsi="Times New Roman"/>
          <w:b/>
          <w:sz w:val="24"/>
          <w:szCs w:val="24"/>
        </w:rPr>
      </w:pPr>
      <w:r w:rsidRPr="00032FCB">
        <w:rPr>
          <w:rFonts w:ascii="Times New Roman" w:hAnsi="Times New Roman"/>
          <w:b/>
          <w:sz w:val="24"/>
          <w:szCs w:val="24"/>
        </w:rPr>
        <w:t>Проекти, които допринасят за устойчиво и цифрово икономическо възстановяване</w:t>
      </w:r>
    </w:p>
    <w:p w14:paraId="31B8A896"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1. Документи, изискуеми в случаите на инвестиции в напоителни системи и съоръженията, свързани с тяхното функциониране:.</w:t>
      </w:r>
    </w:p>
    <w:p w14:paraId="6ADE20E3" w14:textId="6ED138D3"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1. 1.</w:t>
      </w:r>
      <w:r w:rsidRPr="00032FCB">
        <w:rPr>
          <w:rFonts w:ascii="Times New Roman" w:hAnsi="Times New Roman"/>
          <w:sz w:val="24"/>
          <w:szCs w:val="24"/>
        </w:rPr>
        <w:tab/>
        <w:t>Технически и/или Работен проект на системата / съоръженията, в съответствие с изискванията на ЗУТ, изготвени от правоспособно лице, съгласно Наредба № 4 от 21.05.2001г. за обхвата и съдържанието на инвестиционните проекти; (когато е приложимо)  (следва да се представи към заявлението за подпомагане).</w:t>
      </w:r>
    </w:p>
    <w:p w14:paraId="378D1753" w14:textId="5671CF8C"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1.2.</w:t>
      </w:r>
      <w:r w:rsidRPr="00032FCB">
        <w:rPr>
          <w:rFonts w:ascii="Times New Roman" w:hAnsi="Times New Roman"/>
          <w:sz w:val="24"/>
          <w:szCs w:val="24"/>
        </w:rPr>
        <w:tab/>
        <w:t>Влязло в сила разрешение за строеж, когато издаването му се изисква съгласно ЗУТ и/или Становище с подробно описание на инвестиционното намерение от компетентното по чл. 148, ал. 2 или ал. 3 от ЗУТ лице, че строежът не се нуждае от издаване на разрешение за строеж, когато издаването му не се изисква съгласно ЗУТ. (следва да се представи към заявлението за подпомагане).</w:t>
      </w:r>
    </w:p>
    <w:p w14:paraId="25BB0D48" w14:textId="56230124"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1.3.</w:t>
      </w:r>
      <w:r w:rsidRPr="00032FCB">
        <w:rPr>
          <w:rFonts w:ascii="Times New Roman" w:hAnsi="Times New Roman"/>
          <w:sz w:val="24"/>
          <w:szCs w:val="24"/>
        </w:rPr>
        <w:tab/>
        <w:t xml:space="preserve">Действащо разрешително за </w:t>
      </w:r>
      <w:proofErr w:type="spellStart"/>
      <w:r w:rsidRPr="00032FCB">
        <w:rPr>
          <w:rFonts w:ascii="Times New Roman" w:hAnsi="Times New Roman"/>
          <w:sz w:val="24"/>
          <w:szCs w:val="24"/>
        </w:rPr>
        <w:t>водовземане</w:t>
      </w:r>
      <w:proofErr w:type="spellEnd"/>
      <w:r w:rsidRPr="00032FCB">
        <w:rPr>
          <w:rFonts w:ascii="Times New Roman" w:hAnsi="Times New Roman"/>
          <w:sz w:val="24"/>
          <w:szCs w:val="24"/>
        </w:rPr>
        <w:t xml:space="preserve"> на името на бенефициента,  издадено от компетентното лице съгласно чл. 52 от Закона за водите и/или Разрешително за </w:t>
      </w:r>
      <w:proofErr w:type="spellStart"/>
      <w:r w:rsidRPr="00032FCB">
        <w:rPr>
          <w:rFonts w:ascii="Times New Roman" w:hAnsi="Times New Roman"/>
          <w:sz w:val="24"/>
          <w:szCs w:val="24"/>
        </w:rPr>
        <w:t>водовземане</w:t>
      </w:r>
      <w:proofErr w:type="spellEnd"/>
      <w:r w:rsidRPr="00032FCB">
        <w:rPr>
          <w:rFonts w:ascii="Times New Roman" w:hAnsi="Times New Roman"/>
          <w:sz w:val="24"/>
          <w:szCs w:val="24"/>
        </w:rPr>
        <w:t xml:space="preserve"> или ползване на воден обект за изграждане, издадено от съответната </w:t>
      </w:r>
      <w:proofErr w:type="spellStart"/>
      <w:r w:rsidRPr="00032FCB">
        <w:rPr>
          <w:rFonts w:ascii="Times New Roman" w:hAnsi="Times New Roman"/>
          <w:sz w:val="24"/>
          <w:szCs w:val="24"/>
        </w:rPr>
        <w:lastRenderedPageBreak/>
        <w:t>Басейнова</w:t>
      </w:r>
      <w:proofErr w:type="spellEnd"/>
      <w:r w:rsidRPr="00032FCB">
        <w:rPr>
          <w:rFonts w:ascii="Times New Roman" w:hAnsi="Times New Roman"/>
          <w:sz w:val="24"/>
          <w:szCs w:val="24"/>
        </w:rPr>
        <w:t xml:space="preserve"> дирекция за управление на водите, и/или Договор с титуляр на разрешително за </w:t>
      </w:r>
      <w:proofErr w:type="spellStart"/>
      <w:r w:rsidRPr="00032FCB">
        <w:rPr>
          <w:rFonts w:ascii="Times New Roman" w:hAnsi="Times New Roman"/>
          <w:sz w:val="24"/>
          <w:szCs w:val="24"/>
        </w:rPr>
        <w:t>водовземане</w:t>
      </w:r>
      <w:proofErr w:type="spellEnd"/>
      <w:r w:rsidRPr="00032FCB">
        <w:rPr>
          <w:rFonts w:ascii="Times New Roman" w:hAnsi="Times New Roman"/>
          <w:sz w:val="24"/>
          <w:szCs w:val="24"/>
        </w:rPr>
        <w:t>, (ведно с неговото разрешително), валидни от изтичането на пет години от сключване на административния договор. Представя се във формат „</w:t>
      </w:r>
      <w:proofErr w:type="spellStart"/>
      <w:r w:rsidRPr="00032FCB">
        <w:rPr>
          <w:rFonts w:ascii="Times New Roman" w:hAnsi="Times New Roman"/>
          <w:sz w:val="24"/>
          <w:szCs w:val="24"/>
        </w:rPr>
        <w:t>pdf</w:t>
      </w:r>
      <w:proofErr w:type="spellEnd"/>
      <w:r w:rsidRPr="00032FCB">
        <w:rPr>
          <w:rFonts w:ascii="Times New Roman" w:hAnsi="Times New Roman"/>
          <w:sz w:val="24"/>
          <w:szCs w:val="24"/>
        </w:rPr>
        <w:t>“ или „</w:t>
      </w:r>
      <w:proofErr w:type="spellStart"/>
      <w:r w:rsidRPr="00032FCB">
        <w:rPr>
          <w:rFonts w:ascii="Times New Roman" w:hAnsi="Times New Roman"/>
          <w:sz w:val="24"/>
          <w:szCs w:val="24"/>
        </w:rPr>
        <w:t>jpg</w:t>
      </w:r>
      <w:proofErr w:type="spellEnd"/>
      <w:r w:rsidRPr="00032FCB">
        <w:rPr>
          <w:rFonts w:ascii="Times New Roman" w:hAnsi="Times New Roman"/>
          <w:sz w:val="24"/>
          <w:szCs w:val="24"/>
        </w:rPr>
        <w:t>”.</w:t>
      </w:r>
    </w:p>
    <w:p w14:paraId="5F3DE225" w14:textId="600F031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1.4.</w:t>
      </w:r>
      <w:r w:rsidRPr="00032FCB">
        <w:rPr>
          <w:rFonts w:ascii="Times New Roman" w:hAnsi="Times New Roman"/>
          <w:sz w:val="24"/>
          <w:szCs w:val="24"/>
        </w:rPr>
        <w:tab/>
        <w:t>Договор за извършване на услуга "</w:t>
      </w:r>
      <w:proofErr w:type="spellStart"/>
      <w:r w:rsidRPr="00032FCB">
        <w:rPr>
          <w:rFonts w:ascii="Times New Roman" w:hAnsi="Times New Roman"/>
          <w:sz w:val="24"/>
          <w:szCs w:val="24"/>
        </w:rPr>
        <w:t>водоподаване</w:t>
      </w:r>
      <w:proofErr w:type="spellEnd"/>
      <w:r w:rsidRPr="00032FCB">
        <w:rPr>
          <w:rFonts w:ascii="Times New Roman" w:hAnsi="Times New Roman"/>
          <w:sz w:val="24"/>
          <w:szCs w:val="24"/>
        </w:rPr>
        <w:t xml:space="preserve"> за напояване" или разрешително за </w:t>
      </w:r>
      <w:proofErr w:type="spellStart"/>
      <w:r w:rsidRPr="00032FCB">
        <w:rPr>
          <w:rFonts w:ascii="Times New Roman" w:hAnsi="Times New Roman"/>
          <w:sz w:val="24"/>
          <w:szCs w:val="24"/>
        </w:rPr>
        <w:t>водовземане</w:t>
      </w:r>
      <w:proofErr w:type="spellEnd"/>
      <w:r w:rsidRPr="00032FCB">
        <w:rPr>
          <w:rFonts w:ascii="Times New Roman" w:hAnsi="Times New Roman"/>
          <w:sz w:val="24"/>
          <w:szCs w:val="24"/>
        </w:rPr>
        <w:t xml:space="preserve"> или ползване на воден обект за изграждане, издадено от съответната </w:t>
      </w:r>
      <w:proofErr w:type="spellStart"/>
      <w:r w:rsidRPr="00032FCB">
        <w:rPr>
          <w:rFonts w:ascii="Times New Roman" w:hAnsi="Times New Roman"/>
          <w:sz w:val="24"/>
          <w:szCs w:val="24"/>
        </w:rPr>
        <w:t>Басейнова</w:t>
      </w:r>
      <w:proofErr w:type="spellEnd"/>
      <w:r w:rsidRPr="00032FCB">
        <w:rPr>
          <w:rFonts w:ascii="Times New Roman" w:hAnsi="Times New Roman"/>
          <w:sz w:val="24"/>
          <w:szCs w:val="24"/>
        </w:rPr>
        <w:t xml:space="preserve"> дирекция за управление на водите.</w:t>
      </w:r>
    </w:p>
    <w:p w14:paraId="43FABEE2" w14:textId="1CA6A00A"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1.5.</w:t>
      </w:r>
      <w:r w:rsidRPr="00032FCB">
        <w:rPr>
          <w:rFonts w:ascii="Times New Roman" w:hAnsi="Times New Roman"/>
          <w:sz w:val="24"/>
          <w:szCs w:val="24"/>
        </w:rPr>
        <w:tab/>
        <w:t xml:space="preserve">Протокол на приемателна комисия към </w:t>
      </w:r>
      <w:proofErr w:type="spellStart"/>
      <w:r w:rsidRPr="00032FCB">
        <w:rPr>
          <w:rFonts w:ascii="Times New Roman" w:hAnsi="Times New Roman"/>
          <w:sz w:val="24"/>
          <w:szCs w:val="24"/>
        </w:rPr>
        <w:t>Басейнова</w:t>
      </w:r>
      <w:proofErr w:type="spellEnd"/>
      <w:r w:rsidRPr="00032FCB">
        <w:rPr>
          <w:rFonts w:ascii="Times New Roman" w:hAnsi="Times New Roman"/>
          <w:sz w:val="24"/>
          <w:szCs w:val="24"/>
        </w:rPr>
        <w:t xml:space="preserve"> дирекция (при инвестиция за напоителни съоръжения и оборудване).</w:t>
      </w:r>
    </w:p>
    <w:p w14:paraId="4D8AFC9F" w14:textId="7220386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1.6.</w:t>
      </w:r>
      <w:r w:rsidRPr="00032FCB">
        <w:rPr>
          <w:rFonts w:ascii="Times New Roman" w:hAnsi="Times New Roman"/>
          <w:sz w:val="24"/>
          <w:szCs w:val="24"/>
        </w:rPr>
        <w:tab/>
        <w:t>Влязъл в сила административен акт, издаден по реда на глава шеста от ЗООС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 и инвестиционни предложения с предмета и целите на опазване на защитените зони (ДВ, бр. 73 от 2007 г.), с който/което се одобрява осъществения проект. (прилага се когато инвестицията е в обхвата на защитените зони и такова не е представено при подаване на заявлението за подпомагане).</w:t>
      </w:r>
    </w:p>
    <w:p w14:paraId="680A388D" w14:textId="5920CB3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2. Документи, изискуеми в случаите на инвестиции в инсталации за ВЕИ и съоръженията, свързани с тяхното функциониране:</w:t>
      </w:r>
    </w:p>
    <w:p w14:paraId="5A20EA4D" w14:textId="77777777" w:rsidR="00032FCB" w:rsidRPr="00032FCB" w:rsidRDefault="00032FCB" w:rsidP="00032FCB">
      <w:pPr>
        <w:spacing w:after="360" w:line="276" w:lineRule="auto"/>
        <w:contextualSpacing/>
        <w:jc w:val="both"/>
        <w:rPr>
          <w:rFonts w:ascii="Times New Roman" w:hAnsi="Times New Roman"/>
          <w:sz w:val="24"/>
          <w:szCs w:val="24"/>
        </w:rPr>
      </w:pPr>
    </w:p>
    <w:p w14:paraId="6B285C6D" w14:textId="56E82C05"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Например:  </w:t>
      </w:r>
    </w:p>
    <w:p w14:paraId="066EAE53" w14:textId="77777777" w:rsidR="000D0239" w:rsidRPr="00032FCB" w:rsidRDefault="000D0239" w:rsidP="00032FCB">
      <w:pPr>
        <w:spacing w:after="360" w:line="276" w:lineRule="auto"/>
        <w:contextualSpacing/>
        <w:jc w:val="both"/>
        <w:rPr>
          <w:rFonts w:ascii="Times New Roman" w:hAnsi="Times New Roman"/>
          <w:i/>
          <w:sz w:val="24"/>
          <w:szCs w:val="24"/>
        </w:rPr>
      </w:pPr>
      <w:r w:rsidRPr="00032FCB">
        <w:rPr>
          <w:rFonts w:ascii="Times New Roman" w:hAnsi="Times New Roman"/>
          <w:i/>
          <w:sz w:val="24"/>
          <w:szCs w:val="24"/>
        </w:rPr>
        <w:t xml:space="preserve">Технически и/или Работен проект на системата/съоръженията, изготвени от правоспособно лице, съгласно Наредба № 4 от 21.05.2001 г. за обхвата и съдържанието на инвестиционните проекти; </w:t>
      </w:r>
    </w:p>
    <w:p w14:paraId="5F2248D8" w14:textId="77777777" w:rsidR="000D0239" w:rsidRPr="00032FCB" w:rsidRDefault="000D0239" w:rsidP="00032FCB">
      <w:pPr>
        <w:spacing w:after="360" w:line="276" w:lineRule="auto"/>
        <w:contextualSpacing/>
        <w:jc w:val="both"/>
        <w:rPr>
          <w:rFonts w:ascii="Times New Roman" w:hAnsi="Times New Roman"/>
          <w:i/>
          <w:sz w:val="24"/>
          <w:szCs w:val="24"/>
        </w:rPr>
      </w:pPr>
      <w:r w:rsidRPr="00032FCB">
        <w:rPr>
          <w:rFonts w:ascii="Times New Roman" w:hAnsi="Times New Roman"/>
          <w:i/>
          <w:sz w:val="24"/>
          <w:szCs w:val="24"/>
        </w:rPr>
        <w:t xml:space="preserve">Документи, свързани с изискванията на Закон за енергията от възобновяеми енергийни източници </w:t>
      </w:r>
    </w:p>
    <w:p w14:paraId="41516421" w14:textId="77777777" w:rsidR="000D0239" w:rsidRPr="00032FCB" w:rsidRDefault="000D0239" w:rsidP="00032FCB">
      <w:pPr>
        <w:spacing w:after="360" w:line="276" w:lineRule="auto"/>
        <w:contextualSpacing/>
        <w:jc w:val="both"/>
        <w:rPr>
          <w:rFonts w:ascii="Times New Roman" w:hAnsi="Times New Roman"/>
          <w:i/>
          <w:sz w:val="24"/>
          <w:szCs w:val="24"/>
        </w:rPr>
      </w:pPr>
      <w:r w:rsidRPr="00032FCB">
        <w:rPr>
          <w:rFonts w:ascii="Times New Roman" w:hAnsi="Times New Roman"/>
          <w:i/>
          <w:sz w:val="24"/>
          <w:szCs w:val="24"/>
        </w:rPr>
        <w:t xml:space="preserve">Договор със съответното електроразпределително дружество за осигуряване функционирането на инвестицията </w:t>
      </w:r>
    </w:p>
    <w:p w14:paraId="6A7B21C6" w14:textId="77777777" w:rsidR="000D0239" w:rsidRPr="00032FCB" w:rsidRDefault="000D0239" w:rsidP="00032FCB">
      <w:pPr>
        <w:spacing w:after="360" w:line="276" w:lineRule="auto"/>
        <w:contextualSpacing/>
        <w:jc w:val="both"/>
        <w:rPr>
          <w:rFonts w:ascii="Times New Roman" w:hAnsi="Times New Roman"/>
          <w:i/>
          <w:sz w:val="24"/>
          <w:szCs w:val="24"/>
        </w:rPr>
      </w:pPr>
      <w:r w:rsidRPr="00032FCB">
        <w:rPr>
          <w:rFonts w:ascii="Times New Roman" w:hAnsi="Times New Roman"/>
          <w:i/>
          <w:sz w:val="24"/>
          <w:szCs w:val="24"/>
        </w:rPr>
        <w:t xml:space="preserve">Разрешение за строеж </w:t>
      </w:r>
    </w:p>
    <w:p w14:paraId="10CB9654" w14:textId="77777777" w:rsidR="000D0239" w:rsidRPr="00032FCB" w:rsidRDefault="000D0239" w:rsidP="00032FCB">
      <w:pPr>
        <w:spacing w:after="360" w:line="276" w:lineRule="auto"/>
        <w:contextualSpacing/>
        <w:jc w:val="both"/>
        <w:rPr>
          <w:rFonts w:ascii="Times New Roman" w:hAnsi="Times New Roman"/>
          <w:sz w:val="24"/>
          <w:szCs w:val="24"/>
        </w:rPr>
      </w:pPr>
    </w:p>
    <w:p w14:paraId="6D52CF7B" w14:textId="3BC96656"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3. Документи, изискуеми в случаите на инвестиции в специфично оборудване и/или апаратура в земеделското стопанство, които подпомагат внедряването в земеделското стопанство на иновативни</w:t>
      </w:r>
    </w:p>
    <w:p w14:paraId="3867CD54" w14:textId="77777777" w:rsidR="00032FCB" w:rsidRPr="00032FCB" w:rsidRDefault="00032FCB" w:rsidP="00032FCB">
      <w:pPr>
        <w:spacing w:after="360" w:line="276" w:lineRule="auto"/>
        <w:contextualSpacing/>
        <w:jc w:val="both"/>
        <w:rPr>
          <w:rFonts w:ascii="Times New Roman" w:hAnsi="Times New Roman"/>
          <w:sz w:val="24"/>
          <w:szCs w:val="24"/>
        </w:rPr>
      </w:pPr>
    </w:p>
    <w:p w14:paraId="1CEEA004"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Например:  </w:t>
      </w:r>
    </w:p>
    <w:p w14:paraId="097D7686" w14:textId="77777777" w:rsidR="000D0239" w:rsidRPr="00032FCB" w:rsidRDefault="000D0239" w:rsidP="00032FCB">
      <w:pPr>
        <w:spacing w:after="360" w:line="276" w:lineRule="auto"/>
        <w:contextualSpacing/>
        <w:jc w:val="both"/>
        <w:rPr>
          <w:rFonts w:ascii="Times New Roman" w:hAnsi="Times New Roman"/>
          <w:i/>
          <w:sz w:val="24"/>
          <w:szCs w:val="24"/>
        </w:rPr>
      </w:pPr>
      <w:r w:rsidRPr="00032FCB">
        <w:rPr>
          <w:rFonts w:ascii="Times New Roman" w:hAnsi="Times New Roman"/>
          <w:i/>
          <w:sz w:val="24"/>
          <w:szCs w:val="24"/>
        </w:rPr>
        <w:t xml:space="preserve">Документи, съдържащи технически характеристики на съответния актив, доказващи неговата иновативност и приложимост в дейността на конкретното земеделско стопанство </w:t>
      </w:r>
    </w:p>
    <w:p w14:paraId="2D38A795" w14:textId="77777777" w:rsidR="000D0239" w:rsidRPr="00032FCB" w:rsidRDefault="000D0239" w:rsidP="00032FCB">
      <w:pPr>
        <w:spacing w:after="360" w:line="276" w:lineRule="auto"/>
        <w:contextualSpacing/>
        <w:jc w:val="both"/>
        <w:rPr>
          <w:rFonts w:ascii="Times New Roman" w:hAnsi="Times New Roman"/>
          <w:sz w:val="24"/>
          <w:szCs w:val="24"/>
        </w:rPr>
      </w:pPr>
    </w:p>
    <w:p w14:paraId="7181BBBE" w14:textId="07D86EDF"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4. </w:t>
      </w:r>
      <w:bookmarkStart w:id="0" w:name="_Hlk87024537"/>
      <w:r w:rsidRPr="00032FCB">
        <w:rPr>
          <w:rFonts w:ascii="Times New Roman" w:hAnsi="Times New Roman"/>
          <w:sz w:val="24"/>
          <w:szCs w:val="24"/>
        </w:rPr>
        <w:t>Документи, изискуеми в случаите на инвестиции, които подпомагат внедряването в земеделското стопанство на иновативни решения,</w:t>
      </w:r>
      <w:bookmarkEnd w:id="0"/>
      <w:r w:rsidRPr="00032FCB">
        <w:rPr>
          <w:rFonts w:ascii="Times New Roman" w:hAnsi="Times New Roman"/>
          <w:sz w:val="24"/>
          <w:szCs w:val="24"/>
        </w:rPr>
        <w:t>, както и инвестиции, за които има издаден документ за ползван патент по смисъла на Закона за патентите и регистрацията на полезните модели и същият е издаден преди не – повече от две години преди датата на подаване на заявлението за подпомагане.</w:t>
      </w:r>
    </w:p>
    <w:p w14:paraId="190C6635" w14:textId="77777777" w:rsidR="000D0239" w:rsidRPr="00032FCB" w:rsidRDefault="000D0239" w:rsidP="00032FCB">
      <w:pPr>
        <w:spacing w:after="360" w:line="276" w:lineRule="auto"/>
        <w:contextualSpacing/>
        <w:jc w:val="both"/>
        <w:rPr>
          <w:rFonts w:ascii="Times New Roman" w:hAnsi="Times New Roman"/>
          <w:sz w:val="24"/>
          <w:szCs w:val="24"/>
        </w:rPr>
      </w:pPr>
    </w:p>
    <w:p w14:paraId="0BB9AE3D"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 Например: </w:t>
      </w:r>
    </w:p>
    <w:p w14:paraId="6D5E095D" w14:textId="77777777" w:rsidR="000D0239" w:rsidRPr="00032FCB" w:rsidRDefault="000D0239" w:rsidP="00032FCB">
      <w:pPr>
        <w:spacing w:after="360" w:line="276" w:lineRule="auto"/>
        <w:contextualSpacing/>
        <w:jc w:val="both"/>
        <w:rPr>
          <w:rFonts w:ascii="Times New Roman" w:hAnsi="Times New Roman"/>
          <w:i/>
          <w:sz w:val="24"/>
          <w:szCs w:val="24"/>
        </w:rPr>
      </w:pPr>
      <w:r w:rsidRPr="00032FCB">
        <w:rPr>
          <w:rFonts w:ascii="Times New Roman" w:hAnsi="Times New Roman"/>
          <w:sz w:val="24"/>
          <w:szCs w:val="24"/>
        </w:rPr>
        <w:lastRenderedPageBreak/>
        <w:tab/>
      </w:r>
      <w:r w:rsidRPr="00032FCB">
        <w:rPr>
          <w:rFonts w:ascii="Times New Roman" w:hAnsi="Times New Roman"/>
          <w:i/>
          <w:sz w:val="24"/>
          <w:szCs w:val="24"/>
        </w:rPr>
        <w:t>Документи, изискуеми в случаите на инвестиции, които подпомагат внедряването в земеделското стопанство на иновативни решения, изпълнявани от оперативни групи с подкрепата на Европейското партньорство за иновации /ЕПИ/.</w:t>
      </w:r>
    </w:p>
    <w:p w14:paraId="4B9A1F42" w14:textId="65D0E39F" w:rsidR="000D0239" w:rsidRPr="00032FCB" w:rsidRDefault="000D0239" w:rsidP="00032FCB">
      <w:pPr>
        <w:spacing w:after="360" w:line="276" w:lineRule="auto"/>
        <w:contextualSpacing/>
        <w:jc w:val="both"/>
        <w:rPr>
          <w:rFonts w:ascii="Times New Roman" w:hAnsi="Times New Roman"/>
          <w:i/>
          <w:sz w:val="24"/>
          <w:szCs w:val="24"/>
        </w:rPr>
      </w:pPr>
      <w:r w:rsidRPr="00032FCB">
        <w:rPr>
          <w:rFonts w:ascii="Times New Roman" w:hAnsi="Times New Roman"/>
          <w:i/>
          <w:sz w:val="24"/>
          <w:szCs w:val="24"/>
        </w:rPr>
        <w:t>Документ за ползван патент по смисъла на Закона за патентите и регистрацията на полезните модели, издаден преди не – повече от две години преди датата на подаване на заявлението за подпомагане (когато е приложимо)</w:t>
      </w:r>
    </w:p>
    <w:p w14:paraId="09A76A93" w14:textId="77777777" w:rsidR="00284F14" w:rsidRPr="00032FCB" w:rsidRDefault="00284F14" w:rsidP="00032FCB">
      <w:pPr>
        <w:spacing w:after="360" w:line="276" w:lineRule="auto"/>
        <w:contextualSpacing/>
        <w:jc w:val="both"/>
        <w:rPr>
          <w:rFonts w:ascii="Times New Roman" w:hAnsi="Times New Roman"/>
          <w:i/>
          <w:sz w:val="24"/>
          <w:szCs w:val="24"/>
        </w:rPr>
      </w:pPr>
    </w:p>
    <w:p w14:paraId="3BC3B371" w14:textId="23ED9A14" w:rsidR="000D0239" w:rsidRPr="00032FCB" w:rsidRDefault="00284F14"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lang w:val="en-US"/>
        </w:rPr>
        <w:t>5</w:t>
      </w:r>
      <w:r w:rsidR="000D0239" w:rsidRPr="00032FCB">
        <w:rPr>
          <w:rFonts w:ascii="Times New Roman" w:hAnsi="Times New Roman"/>
          <w:sz w:val="24"/>
          <w:szCs w:val="24"/>
        </w:rPr>
        <w:t>. Документи, изискуеми в случаите на разходи за ноу-хау, придобиване на патенти права и лицензи, за регистрация на търговски марки и процеси, необходими за изготвяне и изпълнение на проекта.</w:t>
      </w:r>
    </w:p>
    <w:p w14:paraId="6D3CB812" w14:textId="77777777" w:rsidR="00032FCB" w:rsidRPr="00032FCB" w:rsidRDefault="00032FCB" w:rsidP="00032FCB">
      <w:pPr>
        <w:spacing w:after="360" w:line="276" w:lineRule="auto"/>
        <w:contextualSpacing/>
        <w:jc w:val="both"/>
        <w:rPr>
          <w:rFonts w:ascii="Times New Roman" w:hAnsi="Times New Roman"/>
          <w:sz w:val="24"/>
          <w:szCs w:val="24"/>
        </w:rPr>
      </w:pPr>
    </w:p>
    <w:p w14:paraId="5DC7DBBA" w14:textId="77777777" w:rsidR="000D0239" w:rsidRPr="00032FCB" w:rsidRDefault="000D0239"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rPr>
        <w:t xml:space="preserve">Например: </w:t>
      </w:r>
    </w:p>
    <w:p w14:paraId="57455B11" w14:textId="77777777" w:rsidR="000D0239" w:rsidRPr="00032FCB" w:rsidRDefault="000D0239" w:rsidP="00032FCB">
      <w:pPr>
        <w:spacing w:after="360" w:line="276" w:lineRule="auto"/>
        <w:contextualSpacing/>
        <w:jc w:val="both"/>
        <w:rPr>
          <w:rFonts w:ascii="Times New Roman" w:hAnsi="Times New Roman"/>
          <w:i/>
          <w:sz w:val="24"/>
          <w:szCs w:val="24"/>
        </w:rPr>
      </w:pPr>
      <w:r w:rsidRPr="00032FCB">
        <w:rPr>
          <w:rFonts w:ascii="Times New Roman" w:hAnsi="Times New Roman"/>
          <w:i/>
          <w:sz w:val="24"/>
          <w:szCs w:val="24"/>
        </w:rPr>
        <w:t>1. Копие на патент, издаден от Патентното ведомство, който е предмет на закупуване от бенефициента. Представя се във формат „</w:t>
      </w:r>
      <w:proofErr w:type="spellStart"/>
      <w:r w:rsidRPr="00032FCB">
        <w:rPr>
          <w:rFonts w:ascii="Times New Roman" w:hAnsi="Times New Roman"/>
          <w:i/>
          <w:sz w:val="24"/>
          <w:szCs w:val="24"/>
        </w:rPr>
        <w:t>pdf</w:t>
      </w:r>
      <w:proofErr w:type="spellEnd"/>
      <w:r w:rsidRPr="00032FCB">
        <w:rPr>
          <w:rFonts w:ascii="Times New Roman" w:hAnsi="Times New Roman"/>
          <w:i/>
          <w:sz w:val="24"/>
          <w:szCs w:val="24"/>
        </w:rPr>
        <w:t>“ или „</w:t>
      </w:r>
      <w:proofErr w:type="spellStart"/>
      <w:r w:rsidRPr="00032FCB">
        <w:rPr>
          <w:rFonts w:ascii="Times New Roman" w:hAnsi="Times New Roman"/>
          <w:i/>
          <w:sz w:val="24"/>
          <w:szCs w:val="24"/>
        </w:rPr>
        <w:t>jpg</w:t>
      </w:r>
      <w:proofErr w:type="spellEnd"/>
      <w:r w:rsidRPr="00032FCB">
        <w:rPr>
          <w:rFonts w:ascii="Times New Roman" w:hAnsi="Times New Roman"/>
          <w:i/>
          <w:sz w:val="24"/>
          <w:szCs w:val="24"/>
        </w:rPr>
        <w:t>“.</w:t>
      </w:r>
    </w:p>
    <w:p w14:paraId="1AC3759E" w14:textId="77777777" w:rsidR="000D0239" w:rsidRPr="00032FCB" w:rsidRDefault="000D0239" w:rsidP="00032FCB">
      <w:pPr>
        <w:spacing w:after="360" w:line="276" w:lineRule="auto"/>
        <w:contextualSpacing/>
        <w:jc w:val="both"/>
        <w:rPr>
          <w:rFonts w:ascii="Times New Roman" w:hAnsi="Times New Roman"/>
          <w:i/>
          <w:sz w:val="24"/>
          <w:szCs w:val="24"/>
        </w:rPr>
      </w:pPr>
      <w:r w:rsidRPr="00032FCB">
        <w:rPr>
          <w:rFonts w:ascii="Times New Roman" w:hAnsi="Times New Roman"/>
          <w:i/>
          <w:sz w:val="24"/>
          <w:szCs w:val="24"/>
        </w:rPr>
        <w:t>2. Лицензионен договор, вписан в Патентното ведомство, или друг документ, удостоверяващ правото на ползване на патент от бенефициента, за срок не по-малък от 5 години от датата на сключване на договора за предоставяне на финансовата помощ, с описани финансови условия. Представя се във формат „</w:t>
      </w:r>
      <w:proofErr w:type="spellStart"/>
      <w:r w:rsidRPr="00032FCB">
        <w:rPr>
          <w:rFonts w:ascii="Times New Roman" w:hAnsi="Times New Roman"/>
          <w:i/>
          <w:sz w:val="24"/>
          <w:szCs w:val="24"/>
        </w:rPr>
        <w:t>pdf</w:t>
      </w:r>
      <w:proofErr w:type="spellEnd"/>
      <w:r w:rsidRPr="00032FCB">
        <w:rPr>
          <w:rFonts w:ascii="Times New Roman" w:hAnsi="Times New Roman"/>
          <w:i/>
          <w:sz w:val="24"/>
          <w:szCs w:val="24"/>
        </w:rPr>
        <w:t>“ или „</w:t>
      </w:r>
      <w:proofErr w:type="spellStart"/>
      <w:r w:rsidRPr="00032FCB">
        <w:rPr>
          <w:rFonts w:ascii="Times New Roman" w:hAnsi="Times New Roman"/>
          <w:i/>
          <w:sz w:val="24"/>
          <w:szCs w:val="24"/>
        </w:rPr>
        <w:t>jpg</w:t>
      </w:r>
      <w:proofErr w:type="spellEnd"/>
      <w:r w:rsidRPr="00032FCB">
        <w:rPr>
          <w:rFonts w:ascii="Times New Roman" w:hAnsi="Times New Roman"/>
          <w:i/>
          <w:sz w:val="24"/>
          <w:szCs w:val="24"/>
        </w:rPr>
        <w:t>“.</w:t>
      </w:r>
    </w:p>
    <w:p w14:paraId="5783EB17" w14:textId="77777777" w:rsidR="000D0239" w:rsidRPr="00032FCB" w:rsidRDefault="000D0239" w:rsidP="00032FCB">
      <w:pPr>
        <w:spacing w:after="360" w:line="276" w:lineRule="auto"/>
        <w:contextualSpacing/>
        <w:jc w:val="both"/>
        <w:rPr>
          <w:rFonts w:ascii="Times New Roman" w:hAnsi="Times New Roman"/>
          <w:i/>
          <w:sz w:val="24"/>
          <w:szCs w:val="24"/>
        </w:rPr>
      </w:pPr>
      <w:r w:rsidRPr="00032FCB">
        <w:rPr>
          <w:rFonts w:ascii="Times New Roman" w:hAnsi="Times New Roman"/>
          <w:i/>
          <w:sz w:val="24"/>
          <w:szCs w:val="24"/>
        </w:rPr>
        <w:t>3. Договор за отстъпване на ноу-хау. Представя се във формат „</w:t>
      </w:r>
      <w:proofErr w:type="spellStart"/>
      <w:r w:rsidRPr="00032FCB">
        <w:rPr>
          <w:rFonts w:ascii="Times New Roman" w:hAnsi="Times New Roman"/>
          <w:i/>
          <w:sz w:val="24"/>
          <w:szCs w:val="24"/>
        </w:rPr>
        <w:t>pdf</w:t>
      </w:r>
      <w:proofErr w:type="spellEnd"/>
      <w:r w:rsidRPr="00032FCB">
        <w:rPr>
          <w:rFonts w:ascii="Times New Roman" w:hAnsi="Times New Roman"/>
          <w:i/>
          <w:sz w:val="24"/>
          <w:szCs w:val="24"/>
        </w:rPr>
        <w:t>“ или „</w:t>
      </w:r>
      <w:proofErr w:type="spellStart"/>
      <w:r w:rsidRPr="00032FCB">
        <w:rPr>
          <w:rFonts w:ascii="Times New Roman" w:hAnsi="Times New Roman"/>
          <w:i/>
          <w:sz w:val="24"/>
          <w:szCs w:val="24"/>
        </w:rPr>
        <w:t>jpg</w:t>
      </w:r>
      <w:proofErr w:type="spellEnd"/>
      <w:r w:rsidRPr="00032FCB">
        <w:rPr>
          <w:rFonts w:ascii="Times New Roman" w:hAnsi="Times New Roman"/>
          <w:i/>
          <w:sz w:val="24"/>
          <w:szCs w:val="24"/>
        </w:rPr>
        <w:t>“.</w:t>
      </w:r>
    </w:p>
    <w:p w14:paraId="7ADEB023" w14:textId="16D79561" w:rsidR="000D0239" w:rsidRPr="00032FCB" w:rsidRDefault="000D0239" w:rsidP="00032FCB">
      <w:pPr>
        <w:spacing w:after="360" w:line="276" w:lineRule="auto"/>
        <w:contextualSpacing/>
        <w:jc w:val="both"/>
        <w:rPr>
          <w:rFonts w:ascii="Times New Roman" w:hAnsi="Times New Roman"/>
          <w:i/>
          <w:sz w:val="24"/>
          <w:szCs w:val="24"/>
        </w:rPr>
      </w:pPr>
      <w:r w:rsidRPr="00032FCB">
        <w:rPr>
          <w:rFonts w:ascii="Times New Roman" w:hAnsi="Times New Roman"/>
          <w:i/>
          <w:sz w:val="24"/>
          <w:szCs w:val="24"/>
        </w:rPr>
        <w:t>4. Документ, доказващ регистрацията на търговската марка. Представя се във формат „</w:t>
      </w:r>
      <w:proofErr w:type="spellStart"/>
      <w:r w:rsidRPr="00032FCB">
        <w:rPr>
          <w:rFonts w:ascii="Times New Roman" w:hAnsi="Times New Roman"/>
          <w:i/>
          <w:sz w:val="24"/>
          <w:szCs w:val="24"/>
        </w:rPr>
        <w:t>pdf</w:t>
      </w:r>
      <w:proofErr w:type="spellEnd"/>
      <w:r w:rsidRPr="00032FCB">
        <w:rPr>
          <w:rFonts w:ascii="Times New Roman" w:hAnsi="Times New Roman"/>
          <w:i/>
          <w:sz w:val="24"/>
          <w:szCs w:val="24"/>
        </w:rPr>
        <w:t>“ или „</w:t>
      </w:r>
      <w:proofErr w:type="spellStart"/>
      <w:r w:rsidRPr="00032FCB">
        <w:rPr>
          <w:rFonts w:ascii="Times New Roman" w:hAnsi="Times New Roman"/>
          <w:i/>
          <w:sz w:val="24"/>
          <w:szCs w:val="24"/>
        </w:rPr>
        <w:t>jpg</w:t>
      </w:r>
      <w:proofErr w:type="spellEnd"/>
      <w:r w:rsidRPr="00032FCB">
        <w:rPr>
          <w:rFonts w:ascii="Times New Roman" w:hAnsi="Times New Roman"/>
          <w:i/>
          <w:sz w:val="24"/>
          <w:szCs w:val="24"/>
        </w:rPr>
        <w:t>“.</w:t>
      </w:r>
    </w:p>
    <w:p w14:paraId="678A588B" w14:textId="77777777" w:rsidR="004E7505" w:rsidRPr="00032FCB" w:rsidRDefault="004E7505" w:rsidP="00032FCB">
      <w:pPr>
        <w:spacing w:after="360" w:line="276" w:lineRule="auto"/>
        <w:contextualSpacing/>
        <w:jc w:val="both"/>
        <w:rPr>
          <w:rFonts w:ascii="Times New Roman" w:hAnsi="Times New Roman"/>
          <w:i/>
          <w:sz w:val="24"/>
          <w:szCs w:val="24"/>
        </w:rPr>
      </w:pPr>
    </w:p>
    <w:p w14:paraId="4C18264D" w14:textId="239A719C" w:rsidR="000D0239" w:rsidRPr="00032FCB" w:rsidRDefault="00284F14" w:rsidP="00032FCB">
      <w:pPr>
        <w:spacing w:after="360" w:line="276" w:lineRule="auto"/>
        <w:contextualSpacing/>
        <w:jc w:val="both"/>
        <w:rPr>
          <w:rFonts w:ascii="Times New Roman" w:hAnsi="Times New Roman"/>
          <w:sz w:val="24"/>
          <w:szCs w:val="24"/>
        </w:rPr>
      </w:pPr>
      <w:r w:rsidRPr="00032FCB">
        <w:rPr>
          <w:rFonts w:ascii="Times New Roman" w:hAnsi="Times New Roman"/>
          <w:sz w:val="24"/>
          <w:szCs w:val="24"/>
          <w:lang w:val="en-US"/>
        </w:rPr>
        <w:t>6</w:t>
      </w:r>
      <w:r w:rsidR="000D0239" w:rsidRPr="00032FCB">
        <w:rPr>
          <w:rFonts w:ascii="Times New Roman" w:hAnsi="Times New Roman"/>
          <w:sz w:val="24"/>
          <w:szCs w:val="24"/>
        </w:rPr>
        <w:t>. И други релевантни документи, свързани с естеството на въведената иновация.</w:t>
      </w:r>
    </w:p>
    <w:p w14:paraId="55822DEA" w14:textId="77777777" w:rsidR="00165B1A" w:rsidRPr="00032FCB" w:rsidRDefault="00165B1A" w:rsidP="00032FCB">
      <w:pPr>
        <w:spacing w:after="360" w:line="276" w:lineRule="auto"/>
        <w:contextualSpacing/>
        <w:jc w:val="both"/>
        <w:rPr>
          <w:rFonts w:ascii="Times New Roman" w:hAnsi="Times New Roman"/>
          <w:sz w:val="24"/>
          <w:szCs w:val="24"/>
        </w:rPr>
      </w:pPr>
    </w:p>
    <w:p w14:paraId="7E2850F5" w14:textId="5953B552" w:rsidR="00165B1A" w:rsidRPr="00032FCB" w:rsidRDefault="00165B1A" w:rsidP="00032FCB">
      <w:pPr>
        <w:spacing w:after="360" w:line="276" w:lineRule="auto"/>
        <w:contextualSpacing/>
        <w:jc w:val="both"/>
        <w:rPr>
          <w:rFonts w:ascii="Times New Roman" w:hAnsi="Times New Roman"/>
          <w:b/>
          <w:sz w:val="24"/>
          <w:szCs w:val="24"/>
        </w:rPr>
      </w:pPr>
      <w:r w:rsidRPr="00032FCB">
        <w:rPr>
          <w:rFonts w:ascii="Times New Roman" w:hAnsi="Times New Roman"/>
          <w:b/>
          <w:sz w:val="24"/>
          <w:szCs w:val="24"/>
        </w:rPr>
        <w:t>СПЕЦИФИЧНИ ДОКУМЕНТИ В ЗАВИСИМОСТ ОТ КРИТЕРИИТЕ ЗА ПОДБОР</w:t>
      </w:r>
    </w:p>
    <w:p w14:paraId="7B5FEFDD" w14:textId="77777777" w:rsidR="004E7505" w:rsidRPr="00032FCB" w:rsidRDefault="004E7505" w:rsidP="00032FCB">
      <w:pPr>
        <w:spacing w:after="360" w:line="276" w:lineRule="auto"/>
        <w:contextualSpacing/>
        <w:jc w:val="both"/>
        <w:rPr>
          <w:rFonts w:ascii="Times New Roman" w:hAnsi="Times New Roman"/>
          <w:b/>
          <w:sz w:val="24"/>
          <w:szCs w:val="24"/>
        </w:rPr>
      </w:pPr>
    </w:p>
    <w:p w14:paraId="6BB6B6DF" w14:textId="77777777" w:rsidR="00165B1A" w:rsidRPr="00032FCB" w:rsidRDefault="00165B1A" w:rsidP="00032FCB">
      <w:pPr>
        <w:spacing w:after="360" w:line="276" w:lineRule="auto"/>
        <w:contextualSpacing/>
        <w:jc w:val="both"/>
        <w:rPr>
          <w:rFonts w:ascii="Times New Roman" w:hAnsi="Times New Roman"/>
          <w:b/>
          <w:bCs/>
          <w:sz w:val="24"/>
          <w:szCs w:val="24"/>
          <w:lang w:eastAsia="bg-BG"/>
        </w:rPr>
      </w:pPr>
      <w:r w:rsidRPr="00032FCB">
        <w:rPr>
          <w:rFonts w:ascii="Times New Roman" w:hAnsi="Times New Roman"/>
          <w:sz w:val="24"/>
          <w:szCs w:val="24"/>
        </w:rPr>
        <w:t xml:space="preserve">1. </w:t>
      </w:r>
      <w:r w:rsidRPr="00032FCB">
        <w:rPr>
          <w:rFonts w:ascii="Times New Roman" w:hAnsi="Times New Roman"/>
          <w:b/>
          <w:bCs/>
          <w:sz w:val="24"/>
          <w:szCs w:val="24"/>
          <w:lang w:eastAsia="bg-BG"/>
        </w:rPr>
        <w:t>Проекти, свързани с производството на биологично сертифицирани селскостопански продукти:</w:t>
      </w:r>
    </w:p>
    <w:p w14:paraId="1B00CA45" w14:textId="1AB9A82F" w:rsidR="00165B1A" w:rsidRPr="00032FCB" w:rsidRDefault="00165B1A" w:rsidP="00032FCB">
      <w:pPr>
        <w:spacing w:after="360" w:line="276" w:lineRule="auto"/>
        <w:contextualSpacing/>
        <w:jc w:val="both"/>
        <w:rPr>
          <w:rFonts w:ascii="Times New Roman" w:hAnsi="Times New Roman"/>
          <w:b/>
          <w:bCs/>
          <w:sz w:val="24"/>
          <w:szCs w:val="24"/>
          <w:lang w:eastAsia="bg-BG"/>
        </w:rPr>
      </w:pPr>
      <w:r w:rsidRPr="00032FCB">
        <w:rPr>
          <w:rFonts w:ascii="Times New Roman" w:hAnsi="Times New Roman"/>
          <w:sz w:val="24"/>
          <w:szCs w:val="24"/>
        </w:rPr>
        <w:t xml:space="preserve"> 1.</w:t>
      </w:r>
      <w:r w:rsidRPr="00032FCB">
        <w:rPr>
          <w:rFonts w:ascii="Times New Roman" w:hAnsi="Times New Roman"/>
          <w:bCs/>
          <w:sz w:val="24"/>
          <w:szCs w:val="24"/>
          <w:lang w:eastAsia="bg-BG"/>
        </w:rPr>
        <w:t xml:space="preserve">1. Договор за контрол по чл. 18, ал. 3 от Закона за прилагане на Общата организация на пазарите на земеделски продукти на Европейския съюз с контролиращо лице или копие от документ от контролиращото лице, удостоверяващ, че бенефициентът е производител на продукт/и, сертифициран/и като биологичен/биологични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(ОВ L 150, 14.6.2018 г., </w:t>
      </w:r>
      <w:proofErr w:type="spellStart"/>
      <w:r w:rsidRPr="00032FCB">
        <w:rPr>
          <w:rFonts w:ascii="Times New Roman" w:hAnsi="Times New Roman"/>
          <w:bCs/>
          <w:sz w:val="24"/>
          <w:szCs w:val="24"/>
          <w:lang w:eastAsia="bg-BG"/>
        </w:rPr>
        <w:t>стp</w:t>
      </w:r>
      <w:proofErr w:type="spellEnd"/>
      <w:r w:rsidRPr="00032FCB">
        <w:rPr>
          <w:rFonts w:ascii="Times New Roman" w:hAnsi="Times New Roman"/>
          <w:bCs/>
          <w:sz w:val="24"/>
          <w:szCs w:val="24"/>
          <w:lang w:eastAsia="bg-BG"/>
        </w:rPr>
        <w:t xml:space="preserve">. 1), </w:t>
      </w:r>
      <w:r w:rsidRPr="00032FCB">
        <w:rPr>
          <w:rFonts w:ascii="Times New Roman" w:hAnsi="Times New Roman"/>
          <w:b/>
          <w:bCs/>
          <w:sz w:val="24"/>
          <w:szCs w:val="24"/>
          <w:lang w:eastAsia="bg-BG"/>
        </w:rPr>
        <w:t>в случай че не е наличен в Електронния регистър, който се поддържа съгласно разпоредбите на чл. 28, параграф 5 от Регламент (ЕО) № 834/2007 и чл. 16а, ал. 1, т. 1 от Закона за прилагане на Общата организация на пазарите на земеделски продукти на Европейския съюз (ЗПООПЗПЕС).</w:t>
      </w:r>
    </w:p>
    <w:p w14:paraId="606E979E" w14:textId="1A6A9E4B" w:rsidR="00165B1A" w:rsidRPr="00032FCB" w:rsidRDefault="00165B1A" w:rsidP="00032FCB">
      <w:pPr>
        <w:spacing w:after="360" w:line="276" w:lineRule="auto"/>
        <w:contextualSpacing/>
        <w:jc w:val="both"/>
        <w:rPr>
          <w:rFonts w:ascii="Times New Roman" w:hAnsi="Times New Roman"/>
          <w:bCs/>
          <w:sz w:val="24"/>
          <w:szCs w:val="24"/>
          <w:lang w:eastAsia="bg-BG"/>
        </w:rPr>
      </w:pPr>
      <w:r w:rsidRPr="00032FCB">
        <w:rPr>
          <w:rFonts w:ascii="Times New Roman" w:hAnsi="Times New Roman"/>
          <w:bCs/>
          <w:sz w:val="24"/>
          <w:szCs w:val="24"/>
          <w:lang w:eastAsia="bg-BG"/>
        </w:rPr>
        <w:t xml:space="preserve">1.2. Писмено доказателство съгласно чл. 29, параграф 1 от Регламент № 834/2007 на Съвета от 28 юни 2007 относно биологичното производство и етикетирането на биологични продукти и за отмяна на Регламент (ЕИО) № 2092/91, издадено от контролиращо лице, удостоверяващо, че бенефициентът е производител на продукт/и, сертифициран/и като биологичен/биологични по смисъла на Регламент (ЕО) № 834/2007 на Съвета от 28 юни 2007 година относно биологичното производство и етикетирането </w:t>
      </w:r>
      <w:r w:rsidRPr="00032FCB">
        <w:rPr>
          <w:rFonts w:ascii="Times New Roman" w:hAnsi="Times New Roman"/>
          <w:bCs/>
          <w:sz w:val="24"/>
          <w:szCs w:val="24"/>
          <w:lang w:eastAsia="bg-BG"/>
        </w:rPr>
        <w:lastRenderedPageBreak/>
        <w:t>на биологични продукти и за отмяна на Регламент (ЕИО) № 2092/</w:t>
      </w:r>
      <w:r w:rsidR="004E7505" w:rsidRPr="00032FCB">
        <w:rPr>
          <w:rFonts w:ascii="Times New Roman" w:hAnsi="Times New Roman"/>
          <w:bCs/>
          <w:sz w:val="24"/>
          <w:szCs w:val="24"/>
          <w:lang w:eastAsia="bg-BG"/>
        </w:rPr>
        <w:t>91 (ОВ L, 189 от 20.7.2007 г.)</w:t>
      </w:r>
      <w:r w:rsidRPr="00032FCB">
        <w:rPr>
          <w:rFonts w:ascii="Times New Roman" w:hAnsi="Times New Roman"/>
          <w:bCs/>
          <w:sz w:val="24"/>
          <w:szCs w:val="24"/>
          <w:lang w:eastAsia="bg-BG"/>
        </w:rPr>
        <w:t xml:space="preserve">. </w:t>
      </w:r>
    </w:p>
    <w:p w14:paraId="0DBB7B0B" w14:textId="77777777" w:rsidR="00165B1A" w:rsidRPr="00032FCB" w:rsidRDefault="00165B1A" w:rsidP="00032FCB">
      <w:pPr>
        <w:spacing w:after="360" w:line="276" w:lineRule="auto"/>
        <w:contextualSpacing/>
        <w:jc w:val="both"/>
        <w:rPr>
          <w:rFonts w:ascii="Times New Roman" w:hAnsi="Times New Roman"/>
          <w:bCs/>
          <w:sz w:val="24"/>
          <w:szCs w:val="24"/>
          <w:lang w:eastAsia="bg-BG"/>
        </w:rPr>
      </w:pPr>
      <w:r w:rsidRPr="00032FCB">
        <w:rPr>
          <w:rFonts w:ascii="Times New Roman" w:hAnsi="Times New Roman"/>
          <w:bCs/>
          <w:sz w:val="24"/>
          <w:szCs w:val="24"/>
          <w:lang w:eastAsia="bg-BG"/>
        </w:rPr>
        <w:t xml:space="preserve">2. Проекти включващи инвестиции в активи, водещи до подобряване на производителността, опазване на околната среда, справяне с климатичните промени,  включително и подобряване на </w:t>
      </w:r>
      <w:proofErr w:type="spellStart"/>
      <w:r w:rsidRPr="00032FCB">
        <w:rPr>
          <w:rFonts w:ascii="Times New Roman" w:hAnsi="Times New Roman"/>
          <w:bCs/>
          <w:sz w:val="24"/>
          <w:szCs w:val="24"/>
          <w:lang w:eastAsia="bg-BG"/>
        </w:rPr>
        <w:t>биосигурността</w:t>
      </w:r>
      <w:proofErr w:type="spellEnd"/>
      <w:r w:rsidRPr="00032FCB">
        <w:rPr>
          <w:rFonts w:ascii="Times New Roman" w:hAnsi="Times New Roman"/>
          <w:bCs/>
          <w:sz w:val="24"/>
          <w:szCs w:val="24"/>
          <w:lang w:eastAsia="bg-BG"/>
        </w:rPr>
        <w:t xml:space="preserve"> на животновъдните обекти: </w:t>
      </w:r>
    </w:p>
    <w:p w14:paraId="6C6C0506" w14:textId="41DFC395" w:rsidR="00165B1A" w:rsidRPr="00032FCB" w:rsidRDefault="00165B1A" w:rsidP="00032FCB">
      <w:pPr>
        <w:spacing w:after="360" w:line="276" w:lineRule="auto"/>
        <w:contextualSpacing/>
        <w:jc w:val="both"/>
        <w:rPr>
          <w:rFonts w:ascii="Times New Roman" w:hAnsi="Times New Roman"/>
          <w:bCs/>
          <w:sz w:val="24"/>
          <w:szCs w:val="24"/>
          <w:lang w:eastAsia="bg-BG"/>
        </w:rPr>
      </w:pPr>
      <w:r w:rsidRPr="00032FCB">
        <w:rPr>
          <w:rFonts w:ascii="Times New Roman" w:hAnsi="Times New Roman"/>
          <w:bCs/>
          <w:sz w:val="24"/>
          <w:szCs w:val="24"/>
          <w:lang w:eastAsia="bg-BG"/>
        </w:rPr>
        <w:t xml:space="preserve">2.1 Решение за преценяване на необходимостта от извършване на оценка на въздействието на околната среда /решение по оценка на въздействие върху околната среда /решение за преценяване на  необходимостта от извършване на екологична оценка/становище по </w:t>
      </w:r>
      <w:proofErr w:type="spellStart"/>
      <w:r w:rsidRPr="00032FCB">
        <w:rPr>
          <w:rFonts w:ascii="Times New Roman" w:hAnsi="Times New Roman"/>
          <w:bCs/>
          <w:sz w:val="24"/>
          <w:szCs w:val="24"/>
          <w:lang w:eastAsia="bg-BG"/>
        </w:rPr>
        <w:t>екологияна</w:t>
      </w:r>
      <w:proofErr w:type="spellEnd"/>
      <w:r w:rsidRPr="00032FCB">
        <w:rPr>
          <w:rFonts w:ascii="Times New Roman" w:hAnsi="Times New Roman"/>
          <w:bCs/>
          <w:sz w:val="24"/>
          <w:szCs w:val="24"/>
          <w:lang w:eastAsia="bg-BG"/>
        </w:rPr>
        <w:t xml:space="preserve"> оценка/решение за преценка на вероятната степен на значително отрицателно въздействие/решение по оценка за съвместимостта/писмо/ разрешително от компетентния орган по околна среда (РИОСВ/МОСВ издадени по реда на ЗООС и/или ЗБР и ЗВ)</w:t>
      </w:r>
      <w:r w:rsidR="00032FCB">
        <w:rPr>
          <w:rFonts w:ascii="Times New Roman" w:hAnsi="Times New Roman"/>
          <w:bCs/>
          <w:sz w:val="24"/>
          <w:szCs w:val="24"/>
          <w:lang w:eastAsia="bg-BG"/>
        </w:rPr>
        <w:t>.</w:t>
      </w:r>
      <w:bookmarkStart w:id="1" w:name="_GoBack"/>
      <w:bookmarkEnd w:id="1"/>
    </w:p>
    <w:p w14:paraId="0709A195" w14:textId="77777777" w:rsidR="00165B1A" w:rsidRPr="00032FCB" w:rsidRDefault="00165B1A" w:rsidP="00032FCB">
      <w:pPr>
        <w:spacing w:after="360" w:line="276" w:lineRule="auto"/>
        <w:contextualSpacing/>
        <w:jc w:val="both"/>
        <w:rPr>
          <w:rFonts w:ascii="Times New Roman" w:hAnsi="Times New Roman"/>
          <w:sz w:val="24"/>
          <w:szCs w:val="24"/>
        </w:rPr>
      </w:pPr>
    </w:p>
    <w:p w14:paraId="178881E9" w14:textId="77777777" w:rsidR="000D0239" w:rsidRPr="00032FCB" w:rsidRDefault="000D0239" w:rsidP="00032FCB">
      <w:pPr>
        <w:spacing w:after="360" w:line="276" w:lineRule="auto"/>
        <w:contextualSpacing/>
        <w:jc w:val="both"/>
        <w:rPr>
          <w:rFonts w:ascii="Times New Roman" w:hAnsi="Times New Roman"/>
          <w:sz w:val="24"/>
          <w:szCs w:val="24"/>
        </w:rPr>
      </w:pPr>
    </w:p>
    <w:p w14:paraId="6AEC84A2" w14:textId="77777777" w:rsidR="0083580A" w:rsidRPr="00032FCB" w:rsidRDefault="0083580A">
      <w:pPr>
        <w:rPr>
          <w:rFonts w:ascii="Times New Roman" w:hAnsi="Times New Roman"/>
          <w:sz w:val="24"/>
          <w:szCs w:val="24"/>
        </w:rPr>
      </w:pPr>
    </w:p>
    <w:sectPr w:rsidR="0083580A" w:rsidRPr="00032FCB" w:rsidSect="000D0239">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F6617"/>
    <w:multiLevelType w:val="hybridMultilevel"/>
    <w:tmpl w:val="56848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39"/>
    <w:rsid w:val="00032FCB"/>
    <w:rsid w:val="000D0239"/>
    <w:rsid w:val="00144D78"/>
    <w:rsid w:val="00165B1A"/>
    <w:rsid w:val="00284F14"/>
    <w:rsid w:val="004E7505"/>
    <w:rsid w:val="0083580A"/>
    <w:rsid w:val="009C37B5"/>
    <w:rsid w:val="00BA06B7"/>
    <w:rsid w:val="00CA22E1"/>
    <w:rsid w:val="00D03F2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E7621"/>
  <w15:chartTrackingRefBased/>
  <w15:docId w15:val="{DF0A71C8-EE35-4641-B67A-D6DF7D5C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3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165B1A"/>
    <w:rPr>
      <w:sz w:val="16"/>
      <w:szCs w:val="16"/>
    </w:rPr>
  </w:style>
  <w:style w:type="paragraph" w:styleId="CommentText">
    <w:name w:val="annotation text"/>
    <w:basedOn w:val="Normal"/>
    <w:link w:val="CommentTextChar"/>
    <w:uiPriority w:val="99"/>
    <w:unhideWhenUsed/>
    <w:rsid w:val="00165B1A"/>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165B1A"/>
    <w:rPr>
      <w:rFonts w:ascii="Calibri" w:eastAsia="Calibri" w:hAnsi="Calibri" w:cs="Times New Roman"/>
      <w:sz w:val="20"/>
      <w:szCs w:val="20"/>
      <w:lang w:val="x-none" w:eastAsia="x-none"/>
    </w:rPr>
  </w:style>
  <w:style w:type="paragraph" w:styleId="BalloonText">
    <w:name w:val="Balloon Text"/>
    <w:basedOn w:val="Normal"/>
    <w:link w:val="BalloonTextChar"/>
    <w:uiPriority w:val="99"/>
    <w:semiHidden/>
    <w:unhideWhenUsed/>
    <w:rsid w:val="00165B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B1A"/>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165B1A"/>
    <w:rPr>
      <w:b/>
      <w:bCs/>
      <w:lang w:val="bg-BG" w:eastAsia="en-US"/>
    </w:rPr>
  </w:style>
  <w:style w:type="character" w:customStyle="1" w:styleId="CommentSubjectChar">
    <w:name w:val="Comment Subject Char"/>
    <w:basedOn w:val="CommentTextChar"/>
    <w:link w:val="CommentSubject"/>
    <w:uiPriority w:val="99"/>
    <w:semiHidden/>
    <w:rsid w:val="00165B1A"/>
    <w:rPr>
      <w:rFonts w:ascii="Calibri" w:eastAsia="Calibri" w:hAnsi="Calibri" w:cs="Times New Roman"/>
      <w:b/>
      <w:bCs/>
      <w:sz w:val="20"/>
      <w:szCs w:val="20"/>
      <w:lang w:val="x-none" w:eastAsia="x-none"/>
    </w:rPr>
  </w:style>
  <w:style w:type="paragraph" w:styleId="ListParagraph">
    <w:name w:val="List Paragraph"/>
    <w:basedOn w:val="Normal"/>
    <w:uiPriority w:val="34"/>
    <w:qFormat/>
    <w:rsid w:val="00D03F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2644</Words>
  <Characters>15074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Kremena Ivanova Vitanova</dc:creator>
  <cp:keywords/>
  <dc:description/>
  <cp:lastModifiedBy>Daniel Iliev</cp:lastModifiedBy>
  <cp:revision>10</cp:revision>
  <dcterms:created xsi:type="dcterms:W3CDTF">2024-10-17T08:35:00Z</dcterms:created>
  <dcterms:modified xsi:type="dcterms:W3CDTF">2024-10-31T09:03:00Z</dcterms:modified>
</cp:coreProperties>
</file>