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4D1" w:rsidRPr="00E51723" w:rsidRDefault="00032C35" w:rsidP="009228A0">
      <w:pPr>
        <w:pStyle w:val="NormalWeb"/>
        <w:spacing w:before="0" w:beforeAutospacing="0" w:after="0" w:afterAutospacing="0"/>
        <w:contextualSpacing/>
        <w:jc w:val="right"/>
        <w:rPr>
          <w:b/>
        </w:rPr>
      </w:pPr>
      <w:r>
        <w:rPr>
          <w:b/>
        </w:rPr>
        <w:t xml:space="preserve">Приложение № </w:t>
      </w:r>
      <w:r w:rsidR="00E51723">
        <w:rPr>
          <w:b/>
        </w:rPr>
        <w:t>6</w:t>
      </w:r>
    </w:p>
    <w:p w:rsidR="00032C35" w:rsidRDefault="00032C35" w:rsidP="009228A0">
      <w:pPr>
        <w:pStyle w:val="NormalWeb"/>
        <w:spacing w:before="0" w:beforeAutospacing="0" w:after="0" w:afterAutospacing="0"/>
        <w:contextualSpacing/>
        <w:jc w:val="right"/>
        <w:rPr>
          <w:b/>
        </w:rPr>
      </w:pPr>
      <w:r>
        <w:rPr>
          <w:b/>
        </w:rPr>
        <w:t xml:space="preserve">към Условия за кандидатстване </w:t>
      </w:r>
    </w:p>
    <w:p w:rsidR="00032C35" w:rsidRDefault="00032C35" w:rsidP="009228A0">
      <w:pPr>
        <w:pStyle w:val="NormalWeb"/>
        <w:jc w:val="center"/>
        <w:rPr>
          <w:b/>
          <w:sz w:val="28"/>
          <w:szCs w:val="28"/>
        </w:rPr>
      </w:pPr>
    </w:p>
    <w:p w:rsidR="00F554D1" w:rsidRDefault="00F554D1" w:rsidP="009228A0">
      <w:pPr>
        <w:pStyle w:val="NormalWeb"/>
        <w:jc w:val="center"/>
        <w:rPr>
          <w:rStyle w:val="spelle"/>
          <w:sz w:val="28"/>
          <w:szCs w:val="28"/>
        </w:rPr>
      </w:pPr>
      <w:r>
        <w:rPr>
          <w:b/>
          <w:sz w:val="28"/>
          <w:szCs w:val="28"/>
        </w:rPr>
        <w:t>ДЕКЛАРАЦИЯ</w:t>
      </w:r>
    </w:p>
    <w:p w:rsidR="00F554D1" w:rsidRDefault="00F554D1" w:rsidP="004074A5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относно приложимостта на правилата за държавните помощи</w:t>
      </w:r>
    </w:p>
    <w:p w:rsidR="00F554D1" w:rsidRDefault="00F554D1" w:rsidP="004074A5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по </w:t>
      </w:r>
      <w:r w:rsidR="00032C35">
        <w:rPr>
          <w:b/>
          <w:bCs/>
          <w:sz w:val="28"/>
          <w:szCs w:val="28"/>
          <w:lang w:val="bg-BG"/>
        </w:rPr>
        <w:t>п</w:t>
      </w:r>
      <w:r w:rsidR="00032C35" w:rsidRPr="00032C35">
        <w:rPr>
          <w:b/>
          <w:bCs/>
          <w:sz w:val="28"/>
          <w:szCs w:val="28"/>
          <w:lang w:val="bg-BG"/>
        </w:rPr>
        <w:t xml:space="preserve">роцедура </w:t>
      </w:r>
      <w:r w:rsidR="00E51723" w:rsidRPr="00E51723">
        <w:rPr>
          <w:b/>
          <w:bCs/>
          <w:sz w:val="28"/>
          <w:szCs w:val="28"/>
          <w:lang w:val="bg-BG"/>
        </w:rPr>
        <w:t>„Подкрепа за разширяване на капацитета за предоставяне на съветнически</w:t>
      </w:r>
      <w:r w:rsidR="00E51723">
        <w:rPr>
          <w:b/>
          <w:bCs/>
          <w:sz w:val="28"/>
          <w:szCs w:val="28"/>
          <w:lang w:val="bg-BG"/>
        </w:rPr>
        <w:t xml:space="preserve"> услуги“ по интервенция II.И.1</w:t>
      </w:r>
      <w:r w:rsidR="00E51723" w:rsidRPr="00E51723">
        <w:rPr>
          <w:b/>
          <w:bCs/>
          <w:sz w:val="28"/>
          <w:szCs w:val="28"/>
          <w:lang w:val="bg-BG"/>
        </w:rPr>
        <w:t xml:space="preserve"> „Консултантски услуги и повишаване на консултантския капацитет“ от СПРЗСР 2023 – 2027 г.</w:t>
      </w:r>
    </w:p>
    <w:p w:rsidR="00F554D1" w:rsidRDefault="00F554D1" w:rsidP="009228A0">
      <w:pPr>
        <w:spacing w:before="120"/>
        <w:ind w:firstLine="720"/>
        <w:jc w:val="center"/>
        <w:rPr>
          <w:rStyle w:val="spelle"/>
          <w:lang w:val="bg-BG"/>
        </w:rPr>
      </w:pPr>
      <w:r>
        <w:rPr>
          <w:b/>
          <w:bCs/>
          <w:i/>
          <w:lang w:val="bg-BG"/>
        </w:rPr>
        <w:t xml:space="preserve"> </w:t>
      </w:r>
    </w:p>
    <w:p w:rsidR="0028625B" w:rsidRDefault="0028625B" w:rsidP="009228A0">
      <w:pPr>
        <w:pStyle w:val="NormalWeb"/>
        <w:spacing w:after="240" w:afterAutospacing="0"/>
        <w:jc w:val="both"/>
        <w:rPr>
          <w:lang w:val="ru-RU"/>
        </w:rPr>
      </w:pPr>
      <w:r>
        <w:rPr>
          <w:rStyle w:val="spelle"/>
          <w:lang w:val="ru-RU"/>
        </w:rPr>
        <w:t>Долуподписаният/ата</w:t>
      </w:r>
      <w:r>
        <w:rPr>
          <w:lang w:val="ru-RU"/>
        </w:rPr>
        <w:t xml:space="preserve">: </w:t>
      </w:r>
      <w:bookmarkStart w:id="0" w:name="_GoBack"/>
      <w:bookmarkEnd w:id="0"/>
    </w:p>
    <w:p w:rsidR="0028625B" w:rsidRDefault="0028625B" w:rsidP="009228A0">
      <w:pPr>
        <w:pStyle w:val="NormalWeb"/>
        <w:spacing w:after="240" w:afterAutospacing="0"/>
        <w:jc w:val="center"/>
      </w:pPr>
      <w:r>
        <w:rPr>
          <w:lang w:val="ru-RU"/>
        </w:rPr>
        <w:t>.............................................................................................................................................................</w:t>
      </w:r>
      <w:r>
        <w:t xml:space="preserve"> </w:t>
      </w:r>
      <w:r>
        <w:rPr>
          <w:lang w:val="ru-RU"/>
        </w:rPr>
        <w:t>(</w:t>
      </w:r>
      <w:r>
        <w:rPr>
          <w:rStyle w:val="spelle"/>
          <w:lang w:val="ru-RU"/>
        </w:rPr>
        <w:t>име</w:t>
      </w:r>
      <w:r>
        <w:rPr>
          <w:lang w:val="ru-RU"/>
        </w:rPr>
        <w:t xml:space="preserve">, </w:t>
      </w:r>
      <w:r>
        <w:rPr>
          <w:rStyle w:val="spelle"/>
          <w:lang w:val="ru-RU"/>
        </w:rPr>
        <w:t>презиме</w:t>
      </w:r>
      <w:r>
        <w:rPr>
          <w:lang w:val="ru-RU"/>
        </w:rPr>
        <w:t xml:space="preserve">, </w:t>
      </w:r>
      <w:r>
        <w:rPr>
          <w:rStyle w:val="spelle"/>
          <w:lang w:val="ru-RU"/>
        </w:rPr>
        <w:t>фамилия</w:t>
      </w:r>
      <w:r>
        <w:rPr>
          <w:lang w:val="ru-RU"/>
        </w:rPr>
        <w:t>)</w:t>
      </w:r>
    </w:p>
    <w:p w:rsidR="0028625B" w:rsidRPr="003729C0" w:rsidRDefault="0028625B" w:rsidP="009228A0">
      <w:pPr>
        <w:pStyle w:val="NormalWeb"/>
        <w:jc w:val="both"/>
        <w:rPr>
          <w:lang w:val="ru-RU"/>
        </w:rPr>
      </w:pPr>
      <w:r>
        <w:rPr>
          <w:lang w:val="ru-RU"/>
        </w:rPr>
        <w:t xml:space="preserve">ЕГН ............................................., </w:t>
      </w:r>
      <w:r w:rsidRPr="003729C0">
        <w:rPr>
          <w:rStyle w:val="grame"/>
          <w:lang w:val="ru-RU"/>
        </w:rPr>
        <w:t>постоянен</w:t>
      </w:r>
      <w:r w:rsidRPr="003729C0">
        <w:rPr>
          <w:lang w:val="ru-RU"/>
        </w:rPr>
        <w:t xml:space="preserve"> </w:t>
      </w:r>
      <w:r w:rsidRPr="003729C0">
        <w:rPr>
          <w:rStyle w:val="spelle"/>
          <w:lang w:val="ru-RU"/>
        </w:rPr>
        <w:t>адрес</w:t>
      </w:r>
      <w:r w:rsidRPr="003729C0">
        <w:rPr>
          <w:lang w:val="ru-RU"/>
        </w:rPr>
        <w:t xml:space="preserve"> ......................................................................... </w:t>
      </w:r>
    </w:p>
    <w:p w:rsidR="0028625B" w:rsidRPr="003729C0" w:rsidRDefault="0028625B" w:rsidP="009228A0">
      <w:pPr>
        <w:pStyle w:val="NormalWeb"/>
        <w:jc w:val="both"/>
      </w:pPr>
      <w:r w:rsidRPr="003729C0">
        <w:rPr>
          <w:lang w:val="ru-RU"/>
        </w:rPr>
        <w:t xml:space="preserve">..............................................................., </w:t>
      </w:r>
      <w:r w:rsidRPr="003729C0">
        <w:t>г</w:t>
      </w:r>
      <w:r w:rsidRPr="003729C0">
        <w:rPr>
          <w:rStyle w:val="spelle"/>
          <w:lang w:val="ru-RU"/>
        </w:rPr>
        <w:t>ражданство</w:t>
      </w:r>
      <w:r w:rsidRPr="003729C0">
        <w:rPr>
          <w:lang w:val="ru-RU"/>
        </w:rPr>
        <w:t xml:space="preserve"> ....................................................................., </w:t>
      </w:r>
    </w:p>
    <w:p w:rsidR="0028625B" w:rsidRPr="003729C0" w:rsidRDefault="0028625B" w:rsidP="009228A0">
      <w:pPr>
        <w:pStyle w:val="NormalWeb"/>
        <w:jc w:val="both"/>
        <w:rPr>
          <w:lang w:val="ru-RU"/>
        </w:rPr>
      </w:pPr>
      <w:r w:rsidRPr="003729C0">
        <w:rPr>
          <w:rStyle w:val="grame"/>
          <w:lang w:val="ru-RU"/>
        </w:rPr>
        <w:t>документ</w:t>
      </w:r>
      <w:r w:rsidRPr="003729C0">
        <w:rPr>
          <w:lang w:val="ru-RU"/>
        </w:rPr>
        <w:t xml:space="preserve"> </w:t>
      </w:r>
      <w:r w:rsidRPr="003729C0">
        <w:rPr>
          <w:rStyle w:val="spelle"/>
          <w:lang w:val="ru-RU"/>
        </w:rPr>
        <w:t>за</w:t>
      </w:r>
      <w:r w:rsidRPr="003729C0">
        <w:rPr>
          <w:lang w:val="ru-RU"/>
        </w:rPr>
        <w:t xml:space="preserve"> </w:t>
      </w:r>
      <w:r w:rsidRPr="003729C0">
        <w:rPr>
          <w:rStyle w:val="spelle"/>
          <w:lang w:val="ru-RU"/>
        </w:rPr>
        <w:t>самоличност</w:t>
      </w:r>
      <w:r w:rsidRPr="003729C0">
        <w:rPr>
          <w:lang w:val="ru-RU"/>
        </w:rPr>
        <w:t xml:space="preserve"> №................................................., изд. на ..........................</w:t>
      </w:r>
      <w:r>
        <w:rPr>
          <w:lang w:val="ru-RU"/>
        </w:rPr>
        <w:t>.............</w:t>
      </w:r>
      <w:r w:rsidRPr="003729C0">
        <w:rPr>
          <w:lang w:val="ru-RU"/>
        </w:rPr>
        <w:t xml:space="preserve">... от </w:t>
      </w:r>
    </w:p>
    <w:p w:rsidR="0028625B" w:rsidRDefault="0028625B" w:rsidP="009228A0">
      <w:pPr>
        <w:pStyle w:val="NormalWeb"/>
        <w:jc w:val="both"/>
        <w:rPr>
          <w:lang w:val="ru-RU"/>
        </w:rPr>
      </w:pPr>
      <w:r w:rsidRPr="003729C0">
        <w:rPr>
          <w:lang w:val="ru-RU"/>
        </w:rPr>
        <w:t>..........................................,</w:t>
      </w:r>
      <w:r>
        <w:rPr>
          <w:lang w:val="ru-RU"/>
        </w:rPr>
        <w:t xml:space="preserve"> </w:t>
      </w:r>
      <w:r>
        <w:rPr>
          <w:rStyle w:val="grame"/>
          <w:lang w:val="ru-RU"/>
        </w:rPr>
        <w:t>в</w:t>
      </w:r>
      <w:r>
        <w:rPr>
          <w:lang w:val="ru-RU"/>
        </w:rPr>
        <w:t xml:space="preserve"> </w:t>
      </w:r>
      <w:r>
        <w:rPr>
          <w:rStyle w:val="spelle"/>
          <w:lang w:val="ru-RU"/>
        </w:rPr>
        <w:t>качеството</w:t>
      </w:r>
      <w:r>
        <w:rPr>
          <w:lang w:val="ru-RU"/>
        </w:rPr>
        <w:t xml:space="preserve"> </w:t>
      </w:r>
      <w:r>
        <w:rPr>
          <w:rStyle w:val="spelle"/>
          <w:lang w:val="ru-RU"/>
        </w:rPr>
        <w:t>ми</w:t>
      </w:r>
      <w:r>
        <w:rPr>
          <w:lang w:val="ru-RU"/>
        </w:rPr>
        <w:t xml:space="preserve"> </w:t>
      </w:r>
      <w:r>
        <w:rPr>
          <w:rStyle w:val="spelle"/>
          <w:lang w:val="ru-RU"/>
        </w:rPr>
        <w:t>на</w:t>
      </w:r>
      <w:r>
        <w:rPr>
          <w:lang w:val="ru-RU"/>
        </w:rPr>
        <w:t xml:space="preserve"> ......................................................................... в/на </w:t>
      </w:r>
    </w:p>
    <w:p w:rsidR="0028625B" w:rsidRDefault="0028625B" w:rsidP="009228A0">
      <w:pPr>
        <w:pStyle w:val="NormalWeb"/>
        <w:jc w:val="both"/>
      </w:pPr>
      <w:r>
        <w:rPr>
          <w:lang w:val="ru-RU"/>
        </w:rPr>
        <w:t>.............................................................................................................................................................,</w:t>
      </w:r>
      <w:r>
        <w:t xml:space="preserve"> </w:t>
      </w:r>
    </w:p>
    <w:p w:rsidR="0028625B" w:rsidRDefault="0028625B" w:rsidP="009228A0">
      <w:pPr>
        <w:pStyle w:val="NormalWeb"/>
        <w:jc w:val="both"/>
      </w:pPr>
      <w:r>
        <w:rPr>
          <w:lang w:val="ru-RU"/>
        </w:rPr>
        <w:t>ЕИК .................................................... .</w:t>
      </w:r>
      <w:r>
        <w:t xml:space="preserve"> </w:t>
      </w:r>
    </w:p>
    <w:p w:rsidR="00F554D1" w:rsidRDefault="00F554D1" w:rsidP="009228A0">
      <w:pPr>
        <w:pStyle w:val="Style"/>
        <w:spacing w:before="120"/>
        <w:ind w:left="0" w:right="0" w:firstLine="0"/>
        <w:rPr>
          <w:rStyle w:val="spelle"/>
          <w:b/>
        </w:rPr>
      </w:pPr>
    </w:p>
    <w:p w:rsidR="00981DF3" w:rsidRDefault="00F554D1" w:rsidP="009228A0">
      <w:pPr>
        <w:pStyle w:val="Style"/>
        <w:spacing w:before="120"/>
        <w:ind w:left="0" w:right="0" w:firstLine="0"/>
      </w:pPr>
      <w:r>
        <w:rPr>
          <w:rStyle w:val="spelle"/>
          <w:b/>
        </w:rPr>
        <w:t>1.</w:t>
      </w:r>
      <w:r>
        <w:rPr>
          <w:rStyle w:val="spelle"/>
        </w:rPr>
        <w:t xml:space="preserve"> Декларирам</w:t>
      </w:r>
      <w:r>
        <w:t xml:space="preserve">, </w:t>
      </w:r>
      <w:r>
        <w:rPr>
          <w:rStyle w:val="spelle"/>
        </w:rPr>
        <w:t>че</w:t>
      </w:r>
      <w:r>
        <w:t xml:space="preserve"> представляваното от мен </w:t>
      </w:r>
      <w:r w:rsidR="000B194E">
        <w:t>предприятие</w:t>
      </w:r>
      <w:r>
        <w:t xml:space="preserve"> </w:t>
      </w:r>
    </w:p>
    <w:p w:rsidR="00981DF3" w:rsidRDefault="00F554D1" w:rsidP="009228A0">
      <w:pPr>
        <w:pStyle w:val="Style"/>
        <w:spacing w:before="120"/>
        <w:ind w:left="0" w:right="0" w:firstLine="0"/>
      </w:pPr>
      <w:r w:rsidRPr="00981DF3">
        <w:rPr>
          <w:b/>
        </w:rPr>
        <w:t>извършва/не извършва</w:t>
      </w:r>
      <w:r>
        <w:t xml:space="preserve"> </w:t>
      </w:r>
      <w:r w:rsidR="00981DF3">
        <w:t>(подчертава се вярното)</w:t>
      </w:r>
    </w:p>
    <w:p w:rsidR="00F554D1" w:rsidRDefault="00F554D1" w:rsidP="009228A0">
      <w:pPr>
        <w:pStyle w:val="Style"/>
        <w:spacing w:before="120"/>
        <w:ind w:left="0" w:right="0" w:firstLine="0"/>
      </w:pPr>
      <w:r>
        <w:t>стопанска дейност</w:t>
      </w:r>
      <w:r w:rsidR="001056F2">
        <w:rPr>
          <w:rStyle w:val="FootnoteReference"/>
        </w:rPr>
        <w:footnoteReference w:id="1"/>
      </w:r>
      <w:r>
        <w:t>.</w:t>
      </w:r>
    </w:p>
    <w:p w:rsidR="001056F2" w:rsidRDefault="001056F2" w:rsidP="009228A0">
      <w:pPr>
        <w:pStyle w:val="Style"/>
        <w:spacing w:before="120"/>
        <w:ind w:left="0" w:right="0" w:firstLine="0"/>
        <w:rPr>
          <w:b/>
        </w:rPr>
      </w:pPr>
    </w:p>
    <w:p w:rsidR="00F554D1" w:rsidRDefault="00F554D1" w:rsidP="009228A0">
      <w:pPr>
        <w:pStyle w:val="Style"/>
        <w:spacing w:before="120"/>
        <w:ind w:left="0" w:right="0" w:firstLine="0"/>
        <w:rPr>
          <w:i/>
        </w:rPr>
      </w:pPr>
      <w:r>
        <w:rPr>
          <w:b/>
        </w:rPr>
        <w:t>2.</w:t>
      </w:r>
      <w:r>
        <w:t xml:space="preserve"> </w:t>
      </w:r>
      <w:r>
        <w:rPr>
          <w:i/>
        </w:rPr>
        <w:t xml:space="preserve">(попълва се, ако </w:t>
      </w:r>
      <w:r w:rsidR="000B194E">
        <w:rPr>
          <w:i/>
        </w:rPr>
        <w:t>предприятието</w:t>
      </w:r>
      <w:r>
        <w:rPr>
          <w:i/>
        </w:rPr>
        <w:t xml:space="preserve"> изпълнява стопанска дейност)</w:t>
      </w:r>
    </w:p>
    <w:p w:rsidR="00E51723" w:rsidRPr="00E51723" w:rsidRDefault="00F554D1" w:rsidP="009228A0">
      <w:pPr>
        <w:pStyle w:val="Style"/>
        <w:spacing w:before="120"/>
        <w:rPr>
          <w:b/>
        </w:rPr>
      </w:pPr>
      <w:r>
        <w:t xml:space="preserve">Декларирам, че безвъзмездната финансова помощ, предоставена на представляваното от мен </w:t>
      </w:r>
      <w:r w:rsidR="000B194E">
        <w:t>предприятие</w:t>
      </w:r>
      <w:r>
        <w:t xml:space="preserve"> по проект </w:t>
      </w:r>
      <w:r w:rsidR="00474B8D">
        <w:t>„</w:t>
      </w:r>
      <w:r>
        <w:t>............................”</w:t>
      </w:r>
      <w:r w:rsidR="0028625B">
        <w:t xml:space="preserve"> </w:t>
      </w:r>
      <w:r w:rsidR="00E51723">
        <w:t xml:space="preserve">по процедура </w:t>
      </w:r>
      <w:r w:rsidR="00E51723" w:rsidRPr="00E51723">
        <w:rPr>
          <w:bCs/>
        </w:rPr>
        <w:t>„Подкрепа за разширяване на капацитета за предоставяне на съветнически услуги“</w:t>
      </w:r>
      <w:r w:rsidR="00E51723" w:rsidRPr="00E51723">
        <w:t xml:space="preserve"> по интервенция </w:t>
      </w:r>
      <w:r w:rsidR="00E51723" w:rsidRPr="00E51723">
        <w:rPr>
          <w:bCs/>
        </w:rPr>
        <w:t>II.И</w:t>
      </w:r>
      <w:r w:rsidR="00E51723">
        <w:rPr>
          <w:bCs/>
        </w:rPr>
        <w:t xml:space="preserve">.1 </w:t>
      </w:r>
      <w:r w:rsidR="00E51723" w:rsidRPr="00E51723">
        <w:t>„</w:t>
      </w:r>
      <w:r w:rsidR="00E51723" w:rsidRPr="00E51723">
        <w:rPr>
          <w:bCs/>
        </w:rPr>
        <w:t xml:space="preserve">Консултантски услуги и повишаване на консултантския капацитет“ от СПРЗСР 2023 – 2027 г.  </w:t>
      </w:r>
    </w:p>
    <w:p w:rsidR="008914F0" w:rsidRDefault="0099523E" w:rsidP="009228A0">
      <w:pPr>
        <w:pStyle w:val="Style"/>
        <w:spacing w:before="120"/>
        <w:ind w:left="0" w:right="0" w:firstLine="0"/>
        <w:sectPr w:rsidR="008914F0">
          <w:headerReference w:type="default" r:id="rId7"/>
          <w:footerReference w:type="even" r:id="rId8"/>
          <w:footerReference w:type="default" r:id="rId9"/>
          <w:headerReference w:type="first" r:id="rId10"/>
          <w:pgSz w:w="11907" w:h="16840" w:code="9"/>
          <w:pgMar w:top="1134" w:right="1134" w:bottom="539" w:left="1134" w:header="709" w:footer="709" w:gutter="0"/>
          <w:pgNumType w:start="1"/>
          <w:cols w:space="708"/>
          <w:titlePg/>
        </w:sectPr>
      </w:pPr>
      <w:r>
        <w:rPr>
          <w:b/>
        </w:rPr>
        <w:t xml:space="preserve">ще </w:t>
      </w:r>
      <w:r w:rsidR="00F554D1" w:rsidRPr="00981DF3">
        <w:rPr>
          <w:b/>
        </w:rPr>
        <w:t>подпомага/н</w:t>
      </w:r>
      <w:r>
        <w:rPr>
          <w:b/>
        </w:rPr>
        <w:t>яма да под</w:t>
      </w:r>
      <w:r w:rsidR="00F554D1" w:rsidRPr="00981DF3">
        <w:rPr>
          <w:b/>
        </w:rPr>
        <w:t>помага</w:t>
      </w:r>
      <w:r w:rsidR="00F554D1">
        <w:t xml:space="preserve"> </w:t>
      </w:r>
      <w:r w:rsidR="00981DF3">
        <w:t>(подчертава се вярното)</w:t>
      </w:r>
      <w:r w:rsidR="00C11DF7">
        <w:t xml:space="preserve"> </w:t>
      </w:r>
      <w:r w:rsidR="00F554D1">
        <w:t xml:space="preserve">стопанската му дейност. </w:t>
      </w:r>
    </w:p>
    <w:p w:rsidR="00F554D1" w:rsidRDefault="008914F0" w:rsidP="009228A0">
      <w:pPr>
        <w:pStyle w:val="Style"/>
        <w:spacing w:before="120"/>
        <w:ind w:left="0" w:right="0" w:firstLine="0"/>
      </w:pPr>
      <w:r>
        <w:lastRenderedPageBreak/>
        <w:t xml:space="preserve">Ако безвъзмездната </w:t>
      </w:r>
      <w:r w:rsidR="007A2CD9">
        <w:t xml:space="preserve">финансова </w:t>
      </w:r>
      <w:r>
        <w:t xml:space="preserve">помощ </w:t>
      </w:r>
      <w:r w:rsidR="0099523E">
        <w:t xml:space="preserve">ще </w:t>
      </w:r>
      <w:r>
        <w:t xml:space="preserve">подпомага </w:t>
      </w:r>
      <w:r w:rsidR="007A2CD9">
        <w:t>стопанската дейност на представляваното от Вас предприятие, м</w:t>
      </w:r>
      <w:r>
        <w:t>оля опишете</w:t>
      </w:r>
      <w:r w:rsidR="0099523E">
        <w:t xml:space="preserve"> по какъв начин ще стане това</w:t>
      </w:r>
      <w:r w:rsidR="00F554D1">
        <w:t>:</w:t>
      </w:r>
    </w:p>
    <w:p w:rsidR="0099523E" w:rsidRDefault="0099523E" w:rsidP="009228A0">
      <w:pPr>
        <w:pStyle w:val="Style"/>
        <w:spacing w:before="120"/>
        <w:ind w:left="0" w:right="0" w:firstLine="0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6"/>
      </w:tblGrid>
      <w:tr w:rsidR="0099523E" w:rsidRPr="00654B77" w:rsidTr="00E51723">
        <w:tc>
          <w:tcPr>
            <w:tcW w:w="9776" w:type="dxa"/>
            <w:shd w:val="clear" w:color="auto" w:fill="auto"/>
          </w:tcPr>
          <w:p w:rsidR="00C37F90" w:rsidRPr="00654B77" w:rsidRDefault="00B038F1" w:rsidP="009228A0">
            <w:pPr>
              <w:pStyle w:val="Style"/>
              <w:spacing w:before="120"/>
              <w:ind w:left="0" w:right="0" w:firstLine="0"/>
              <w:rPr>
                <w:i/>
                <w:sz w:val="22"/>
                <w:szCs w:val="22"/>
              </w:rPr>
            </w:pPr>
            <w:r w:rsidRPr="00654B77">
              <w:rPr>
                <w:i/>
                <w:sz w:val="22"/>
                <w:szCs w:val="22"/>
              </w:rPr>
              <w:t>…</w:t>
            </w:r>
          </w:p>
          <w:p w:rsidR="00C37F90" w:rsidRPr="00654B77" w:rsidRDefault="00C37F90" w:rsidP="009228A0">
            <w:pPr>
              <w:pStyle w:val="Style"/>
              <w:spacing w:before="120"/>
              <w:ind w:left="0" w:right="0" w:firstLine="0"/>
              <w:rPr>
                <w:i/>
              </w:rPr>
            </w:pPr>
          </w:p>
          <w:p w:rsidR="00C37F90" w:rsidRPr="00654B77" w:rsidRDefault="00C37F90" w:rsidP="009228A0">
            <w:pPr>
              <w:pStyle w:val="Style"/>
              <w:spacing w:before="120"/>
              <w:ind w:left="0" w:right="0" w:firstLine="0"/>
              <w:rPr>
                <w:i/>
              </w:rPr>
            </w:pPr>
          </w:p>
        </w:tc>
      </w:tr>
    </w:tbl>
    <w:p w:rsidR="0099523E" w:rsidRDefault="0099523E" w:rsidP="009228A0">
      <w:pPr>
        <w:pStyle w:val="Style"/>
        <w:spacing w:before="120"/>
        <w:ind w:left="0" w:right="0" w:firstLine="0"/>
        <w:rPr>
          <w:b/>
        </w:rPr>
      </w:pPr>
    </w:p>
    <w:p w:rsidR="00F554D1" w:rsidRDefault="006168A7" w:rsidP="009228A0">
      <w:pPr>
        <w:pStyle w:val="Style"/>
        <w:spacing w:before="120"/>
        <w:ind w:left="0" w:right="0" w:firstLine="0"/>
      </w:pPr>
      <w:r>
        <w:rPr>
          <w:b/>
        </w:rPr>
        <w:t>3</w:t>
      </w:r>
      <w:r w:rsidR="00F554D1">
        <w:rPr>
          <w:b/>
        </w:rPr>
        <w:t>.</w:t>
      </w:r>
      <w:r w:rsidR="00F554D1">
        <w:t xml:space="preserve"> За предходните две фискални години и текущата фискална година представляваното от мен </w:t>
      </w:r>
      <w:r w:rsidR="008638B5">
        <w:t>предприятие</w:t>
      </w:r>
      <w:r w:rsidR="00F554D1">
        <w:t xml:space="preserve"> е получило следните </w:t>
      </w:r>
      <w:r>
        <w:t xml:space="preserve">държавни, включително </w:t>
      </w:r>
      <w:r w:rsidR="00F554D1">
        <w:t>минимални помощи:</w:t>
      </w:r>
    </w:p>
    <w:p w:rsidR="006168A7" w:rsidRDefault="006168A7" w:rsidP="009228A0">
      <w:pPr>
        <w:pStyle w:val="Style"/>
        <w:spacing w:before="120"/>
        <w:ind w:left="0" w:right="0" w:firstLine="0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3"/>
        <w:gridCol w:w="2211"/>
        <w:gridCol w:w="3154"/>
        <w:gridCol w:w="3480"/>
      </w:tblGrid>
      <w:tr w:rsidR="00543AA3" w:rsidRPr="00654B77" w:rsidTr="00E51723">
        <w:tc>
          <w:tcPr>
            <w:tcW w:w="983" w:type="dxa"/>
            <w:shd w:val="clear" w:color="auto" w:fill="E6E6E6"/>
            <w:vAlign w:val="center"/>
          </w:tcPr>
          <w:p w:rsidR="00543AA3" w:rsidRPr="00654B77" w:rsidRDefault="00543AA3" w:rsidP="009228A0">
            <w:pPr>
              <w:pStyle w:val="Style"/>
              <w:spacing w:before="120"/>
              <w:ind w:left="0" w:right="0" w:firstLine="0"/>
              <w:jc w:val="center"/>
              <w:rPr>
                <w:b/>
                <w:sz w:val="22"/>
                <w:szCs w:val="22"/>
              </w:rPr>
            </w:pPr>
            <w:r w:rsidRPr="00654B77">
              <w:rPr>
                <w:b/>
                <w:sz w:val="22"/>
                <w:szCs w:val="22"/>
              </w:rPr>
              <w:t>година</w:t>
            </w:r>
          </w:p>
        </w:tc>
        <w:tc>
          <w:tcPr>
            <w:tcW w:w="2211" w:type="dxa"/>
            <w:shd w:val="clear" w:color="auto" w:fill="E6E6E6"/>
            <w:vAlign w:val="center"/>
          </w:tcPr>
          <w:p w:rsidR="00543AA3" w:rsidRPr="00654B77" w:rsidRDefault="00543AA3" w:rsidP="009228A0">
            <w:pPr>
              <w:pStyle w:val="Style"/>
              <w:spacing w:before="120"/>
              <w:ind w:left="0" w:right="0" w:firstLine="0"/>
              <w:jc w:val="center"/>
              <w:rPr>
                <w:b/>
                <w:sz w:val="22"/>
                <w:szCs w:val="22"/>
              </w:rPr>
            </w:pPr>
            <w:r w:rsidRPr="00654B77">
              <w:rPr>
                <w:b/>
                <w:sz w:val="22"/>
                <w:szCs w:val="22"/>
              </w:rPr>
              <w:t>размер на помощта</w:t>
            </w:r>
          </w:p>
        </w:tc>
        <w:tc>
          <w:tcPr>
            <w:tcW w:w="3154" w:type="dxa"/>
            <w:shd w:val="clear" w:color="auto" w:fill="E6E6E6"/>
            <w:vAlign w:val="center"/>
          </w:tcPr>
          <w:p w:rsidR="00543AA3" w:rsidRPr="00654B77" w:rsidRDefault="00543AA3" w:rsidP="009228A0">
            <w:pPr>
              <w:pStyle w:val="Style"/>
              <w:spacing w:before="120"/>
              <w:ind w:left="0" w:right="0" w:firstLine="0"/>
              <w:jc w:val="center"/>
              <w:rPr>
                <w:b/>
                <w:sz w:val="22"/>
                <w:szCs w:val="22"/>
              </w:rPr>
            </w:pPr>
            <w:r w:rsidRPr="00654B77">
              <w:rPr>
                <w:b/>
                <w:sz w:val="22"/>
                <w:szCs w:val="22"/>
              </w:rPr>
              <w:t>форма на помощта</w:t>
            </w:r>
          </w:p>
        </w:tc>
        <w:tc>
          <w:tcPr>
            <w:tcW w:w="3480" w:type="dxa"/>
            <w:shd w:val="clear" w:color="auto" w:fill="E6E6E6"/>
            <w:vAlign w:val="center"/>
          </w:tcPr>
          <w:p w:rsidR="00543AA3" w:rsidRPr="00654B77" w:rsidRDefault="00543AA3" w:rsidP="009228A0">
            <w:pPr>
              <w:pStyle w:val="Style"/>
              <w:spacing w:before="120"/>
              <w:ind w:left="0" w:right="0" w:firstLine="0"/>
              <w:jc w:val="center"/>
              <w:rPr>
                <w:b/>
                <w:sz w:val="22"/>
                <w:szCs w:val="22"/>
              </w:rPr>
            </w:pPr>
            <w:r w:rsidRPr="00654B77">
              <w:rPr>
                <w:b/>
                <w:sz w:val="22"/>
                <w:szCs w:val="22"/>
              </w:rPr>
              <w:t>източник</w:t>
            </w:r>
          </w:p>
        </w:tc>
      </w:tr>
      <w:tr w:rsidR="00543AA3" w:rsidRPr="00D23ED9" w:rsidTr="00654B77">
        <w:tc>
          <w:tcPr>
            <w:tcW w:w="983" w:type="dxa"/>
            <w:shd w:val="clear" w:color="auto" w:fill="auto"/>
          </w:tcPr>
          <w:p w:rsidR="00543AA3" w:rsidRPr="00D23ED9" w:rsidRDefault="00543AA3" w:rsidP="009228A0">
            <w:pPr>
              <w:pStyle w:val="Style"/>
              <w:spacing w:before="120"/>
              <w:ind w:left="0" w:right="0" w:firstLine="0"/>
            </w:pPr>
          </w:p>
        </w:tc>
        <w:tc>
          <w:tcPr>
            <w:tcW w:w="2211" w:type="dxa"/>
            <w:shd w:val="clear" w:color="auto" w:fill="auto"/>
          </w:tcPr>
          <w:p w:rsidR="00543AA3" w:rsidRPr="00D23ED9" w:rsidRDefault="00543AA3" w:rsidP="009228A0">
            <w:pPr>
              <w:pStyle w:val="Style"/>
              <w:spacing w:before="120"/>
              <w:ind w:left="0" w:right="0" w:firstLine="0"/>
            </w:pPr>
          </w:p>
        </w:tc>
        <w:tc>
          <w:tcPr>
            <w:tcW w:w="3154" w:type="dxa"/>
            <w:shd w:val="clear" w:color="auto" w:fill="auto"/>
          </w:tcPr>
          <w:p w:rsidR="00543AA3" w:rsidRPr="00D23ED9" w:rsidRDefault="00543AA3" w:rsidP="009228A0">
            <w:pPr>
              <w:pStyle w:val="Style"/>
              <w:spacing w:before="120"/>
              <w:ind w:left="0" w:right="0" w:firstLine="0"/>
            </w:pPr>
          </w:p>
        </w:tc>
        <w:tc>
          <w:tcPr>
            <w:tcW w:w="3480" w:type="dxa"/>
            <w:shd w:val="clear" w:color="auto" w:fill="auto"/>
          </w:tcPr>
          <w:p w:rsidR="00543AA3" w:rsidRPr="00D23ED9" w:rsidRDefault="00543AA3" w:rsidP="009228A0">
            <w:pPr>
              <w:pStyle w:val="Style"/>
              <w:spacing w:before="120"/>
              <w:ind w:left="0" w:right="0" w:firstLine="0"/>
            </w:pPr>
          </w:p>
        </w:tc>
      </w:tr>
      <w:tr w:rsidR="00543AA3" w:rsidRPr="00D23ED9" w:rsidTr="00654B77">
        <w:tc>
          <w:tcPr>
            <w:tcW w:w="983" w:type="dxa"/>
            <w:shd w:val="clear" w:color="auto" w:fill="auto"/>
          </w:tcPr>
          <w:p w:rsidR="00543AA3" w:rsidRPr="00D23ED9" w:rsidRDefault="00543AA3" w:rsidP="009228A0">
            <w:pPr>
              <w:pStyle w:val="Style"/>
              <w:spacing w:before="120"/>
              <w:ind w:left="0" w:right="0" w:firstLine="0"/>
            </w:pPr>
          </w:p>
        </w:tc>
        <w:tc>
          <w:tcPr>
            <w:tcW w:w="2211" w:type="dxa"/>
            <w:shd w:val="clear" w:color="auto" w:fill="auto"/>
          </w:tcPr>
          <w:p w:rsidR="00543AA3" w:rsidRPr="00D23ED9" w:rsidRDefault="00543AA3" w:rsidP="009228A0">
            <w:pPr>
              <w:pStyle w:val="Style"/>
              <w:spacing w:before="120"/>
              <w:ind w:left="0" w:right="0" w:firstLine="0"/>
            </w:pPr>
          </w:p>
        </w:tc>
        <w:tc>
          <w:tcPr>
            <w:tcW w:w="3154" w:type="dxa"/>
            <w:shd w:val="clear" w:color="auto" w:fill="auto"/>
          </w:tcPr>
          <w:p w:rsidR="00543AA3" w:rsidRPr="00D23ED9" w:rsidRDefault="00543AA3" w:rsidP="009228A0">
            <w:pPr>
              <w:pStyle w:val="Style"/>
              <w:spacing w:before="120"/>
              <w:ind w:left="0" w:right="0" w:firstLine="0"/>
            </w:pPr>
          </w:p>
        </w:tc>
        <w:tc>
          <w:tcPr>
            <w:tcW w:w="3480" w:type="dxa"/>
            <w:shd w:val="clear" w:color="auto" w:fill="auto"/>
          </w:tcPr>
          <w:p w:rsidR="00543AA3" w:rsidRPr="00D23ED9" w:rsidRDefault="00543AA3" w:rsidP="009228A0">
            <w:pPr>
              <w:pStyle w:val="Style"/>
              <w:spacing w:before="120"/>
              <w:ind w:left="0" w:right="0" w:firstLine="0"/>
            </w:pPr>
          </w:p>
        </w:tc>
      </w:tr>
      <w:tr w:rsidR="00543AA3" w:rsidRPr="00D23ED9" w:rsidTr="00654B77">
        <w:tc>
          <w:tcPr>
            <w:tcW w:w="983" w:type="dxa"/>
            <w:shd w:val="clear" w:color="auto" w:fill="auto"/>
          </w:tcPr>
          <w:p w:rsidR="00543AA3" w:rsidRPr="00D23ED9" w:rsidRDefault="00543AA3" w:rsidP="009228A0">
            <w:pPr>
              <w:pStyle w:val="Style"/>
              <w:spacing w:before="120"/>
              <w:ind w:left="0" w:right="0" w:firstLine="0"/>
            </w:pPr>
          </w:p>
        </w:tc>
        <w:tc>
          <w:tcPr>
            <w:tcW w:w="2211" w:type="dxa"/>
            <w:shd w:val="clear" w:color="auto" w:fill="auto"/>
          </w:tcPr>
          <w:p w:rsidR="00543AA3" w:rsidRPr="00D23ED9" w:rsidRDefault="00543AA3" w:rsidP="009228A0">
            <w:pPr>
              <w:pStyle w:val="Style"/>
              <w:spacing w:before="120"/>
              <w:ind w:left="0" w:right="0" w:firstLine="0"/>
            </w:pPr>
          </w:p>
        </w:tc>
        <w:tc>
          <w:tcPr>
            <w:tcW w:w="3154" w:type="dxa"/>
            <w:shd w:val="clear" w:color="auto" w:fill="auto"/>
          </w:tcPr>
          <w:p w:rsidR="00543AA3" w:rsidRPr="00D23ED9" w:rsidRDefault="00543AA3" w:rsidP="009228A0">
            <w:pPr>
              <w:pStyle w:val="Style"/>
              <w:spacing w:before="120"/>
              <w:ind w:left="0" w:right="0" w:firstLine="0"/>
            </w:pPr>
          </w:p>
        </w:tc>
        <w:tc>
          <w:tcPr>
            <w:tcW w:w="3480" w:type="dxa"/>
            <w:shd w:val="clear" w:color="auto" w:fill="auto"/>
          </w:tcPr>
          <w:p w:rsidR="00543AA3" w:rsidRPr="00D23ED9" w:rsidRDefault="00543AA3" w:rsidP="009228A0">
            <w:pPr>
              <w:pStyle w:val="Style"/>
              <w:spacing w:before="120"/>
              <w:ind w:left="0" w:right="0" w:firstLine="0"/>
            </w:pPr>
          </w:p>
        </w:tc>
      </w:tr>
    </w:tbl>
    <w:p w:rsidR="00D23ED9" w:rsidRDefault="00D23ED9" w:rsidP="009228A0">
      <w:pPr>
        <w:pStyle w:val="NormalWeb"/>
        <w:spacing w:before="120" w:beforeAutospacing="0" w:after="0" w:afterAutospacing="0"/>
        <w:jc w:val="both"/>
        <w:rPr>
          <w:b/>
        </w:rPr>
      </w:pPr>
    </w:p>
    <w:p w:rsidR="00A93A3F" w:rsidRDefault="00D23ED9" w:rsidP="009228A0">
      <w:pPr>
        <w:pStyle w:val="NormalWeb"/>
        <w:spacing w:before="120" w:beforeAutospacing="0" w:after="0" w:afterAutospacing="0"/>
        <w:jc w:val="both"/>
      </w:pPr>
      <w:r>
        <w:rPr>
          <w:b/>
        </w:rPr>
        <w:t>4</w:t>
      </w:r>
      <w:r w:rsidR="00F554D1">
        <w:rPr>
          <w:b/>
        </w:rPr>
        <w:t>.</w:t>
      </w:r>
      <w:r w:rsidR="00F554D1">
        <w:t xml:space="preserve"> </w:t>
      </w:r>
      <w:r w:rsidR="00A93A3F">
        <w:t xml:space="preserve">По </w:t>
      </w:r>
      <w:r w:rsidR="00E51723">
        <w:t>заявлението за подпомагане</w:t>
      </w:r>
      <w:r w:rsidR="00A93A3F">
        <w:t xml:space="preserve"> не е налице друго финансиране, което да има характер на държавна помощ</w:t>
      </w:r>
      <w:r w:rsidR="00A93A3F">
        <w:rPr>
          <w:rStyle w:val="FootnoteReference"/>
        </w:rPr>
        <w:footnoteReference w:id="2"/>
      </w:r>
      <w:r w:rsidR="00A93A3F">
        <w:t>.</w:t>
      </w:r>
    </w:p>
    <w:p w:rsidR="00B56181" w:rsidRPr="00374C49" w:rsidRDefault="00952495" w:rsidP="009228A0">
      <w:pPr>
        <w:pStyle w:val="NormalWeb"/>
        <w:numPr>
          <w:ins w:id="4" w:author="Rozalina Laskova" w:date="2008-01-29T14:28:00Z"/>
        </w:numPr>
        <w:spacing w:before="120" w:beforeAutospacing="0" w:after="0" w:afterAutospacing="0"/>
        <w:jc w:val="both"/>
      </w:pPr>
      <w:r>
        <w:rPr>
          <w:b/>
        </w:rPr>
        <w:t>5</w:t>
      </w:r>
      <w:r w:rsidR="00B56181" w:rsidRPr="00374C49">
        <w:rPr>
          <w:b/>
        </w:rPr>
        <w:t>.</w:t>
      </w:r>
      <w:r w:rsidR="00B56181" w:rsidRPr="00374C49">
        <w:t xml:space="preserve"> Представляваното от мен </w:t>
      </w:r>
      <w:r w:rsidR="008638B5">
        <w:t>предприятие</w:t>
      </w:r>
      <w:r w:rsidR="00B56181" w:rsidRPr="00374C49">
        <w:t xml:space="preserve"> не е получавало досега </w:t>
      </w:r>
      <w:r w:rsidR="00374C49">
        <w:t xml:space="preserve">минимални или </w:t>
      </w:r>
      <w:r w:rsidR="00B038F1">
        <w:t xml:space="preserve">други </w:t>
      </w:r>
      <w:r w:rsidR="00B56181" w:rsidRPr="00374C49">
        <w:t xml:space="preserve">държавни помощи, </w:t>
      </w:r>
      <w:r w:rsidR="001E7F01" w:rsidRPr="00374C49">
        <w:t xml:space="preserve">които впоследствие са обявени от Европейската комисия за неправомерно предоставени и които не </w:t>
      </w:r>
      <w:r w:rsidR="001E7F01">
        <w:t xml:space="preserve">са били </w:t>
      </w:r>
      <w:r w:rsidR="001E7F01" w:rsidRPr="00374C49">
        <w:t>възстанов</w:t>
      </w:r>
      <w:r w:rsidR="001E7F01">
        <w:t>ени</w:t>
      </w:r>
      <w:r w:rsidR="001E7F01" w:rsidRPr="00374C49">
        <w:t xml:space="preserve"> към момента на кандидатстване за настоящото финансиране.</w:t>
      </w:r>
    </w:p>
    <w:p w:rsidR="00F554D1" w:rsidRDefault="004A7A06" w:rsidP="009228A0">
      <w:pPr>
        <w:pStyle w:val="NormalWeb"/>
        <w:numPr>
          <w:ins w:id="5" w:author="Rozalina Laskova" w:date="2008-01-28T15:37:00Z"/>
        </w:numPr>
        <w:spacing w:before="120" w:beforeAutospacing="0" w:after="0" w:afterAutospacing="0"/>
        <w:jc w:val="both"/>
      </w:pPr>
      <w:r>
        <w:rPr>
          <w:b/>
        </w:rPr>
        <w:t>6</w:t>
      </w:r>
      <w:r w:rsidR="00A93A3F" w:rsidRPr="00A93A3F">
        <w:rPr>
          <w:b/>
        </w:rPr>
        <w:t>.</w:t>
      </w:r>
      <w:r w:rsidR="00A93A3F" w:rsidRPr="00B56181">
        <w:t xml:space="preserve"> </w:t>
      </w:r>
      <w:r w:rsidR="00F554D1">
        <w:t xml:space="preserve">При промяна на декларираните обстоятелства, включително при получаване на друга </w:t>
      </w:r>
      <w:r w:rsidR="00727B66">
        <w:t>държавна</w:t>
      </w:r>
      <w:r w:rsidR="00F554D1">
        <w:t xml:space="preserve"> помощ, независимо от формата, целта и източника й, ще уведомя писмено </w:t>
      </w:r>
      <w:r w:rsidR="007E5E7C">
        <w:t xml:space="preserve">Договарящия орган по настоящата </w:t>
      </w:r>
      <w:r w:rsidR="00E51723">
        <w:t>процедура</w:t>
      </w:r>
      <w:r w:rsidR="00F554D1">
        <w:t xml:space="preserve"> в срок от </w:t>
      </w:r>
      <w:r w:rsidR="003E0577" w:rsidRPr="00C56166">
        <w:t>5</w:t>
      </w:r>
      <w:r w:rsidR="00F554D1" w:rsidRPr="00C56166">
        <w:t xml:space="preserve"> работ</w:t>
      </w:r>
      <w:r w:rsidR="003E0577" w:rsidRPr="00C56166">
        <w:t>ни</w:t>
      </w:r>
      <w:r>
        <w:t xml:space="preserve"> </w:t>
      </w:r>
      <w:r w:rsidR="00727B66">
        <w:t>дни</w:t>
      </w:r>
      <w:r w:rsidR="00F554D1" w:rsidRPr="00C56166">
        <w:t>.</w:t>
      </w:r>
    </w:p>
    <w:p w:rsidR="00F554D1" w:rsidRDefault="00F554D1" w:rsidP="009228A0">
      <w:pPr>
        <w:pStyle w:val="NormalWeb"/>
        <w:spacing w:before="120" w:beforeAutospacing="0" w:after="0" w:afterAutospacing="0"/>
        <w:jc w:val="both"/>
      </w:pPr>
    </w:p>
    <w:p w:rsidR="00F554D1" w:rsidRDefault="00F554D1" w:rsidP="009228A0">
      <w:pPr>
        <w:pStyle w:val="NormalWeb"/>
        <w:spacing w:before="120" w:beforeAutospacing="0" w:after="0" w:afterAutospacing="0"/>
        <w:jc w:val="both"/>
        <w:rPr>
          <w:b/>
        </w:rPr>
      </w:pPr>
      <w:r>
        <w:rPr>
          <w:b/>
        </w:rPr>
        <w:t xml:space="preserve">Известно ми е, че при неизпълнение на правилата за държавните помощи съществува възможност представляваното от мен </w:t>
      </w:r>
      <w:r w:rsidR="008638B5">
        <w:rPr>
          <w:b/>
        </w:rPr>
        <w:t>предприятие</w:t>
      </w:r>
      <w:r>
        <w:t xml:space="preserve"> </w:t>
      </w:r>
      <w:r>
        <w:rPr>
          <w:b/>
        </w:rPr>
        <w:t>да възстанови неправомерно получената безвъзмездна финансова помощ по настоящия договор.</w:t>
      </w:r>
    </w:p>
    <w:p w:rsidR="00F554D1" w:rsidRDefault="00F554D1" w:rsidP="009228A0">
      <w:pPr>
        <w:spacing w:before="120"/>
        <w:jc w:val="both"/>
        <w:rPr>
          <w:lang w:val="bg-BG"/>
        </w:rPr>
      </w:pPr>
    </w:p>
    <w:p w:rsidR="0051245A" w:rsidRPr="0051245A" w:rsidRDefault="0051245A" w:rsidP="009228A0">
      <w:pPr>
        <w:jc w:val="both"/>
        <w:rPr>
          <w:b/>
          <w:szCs w:val="24"/>
          <w:lang w:val="bg-BG"/>
        </w:rPr>
      </w:pPr>
    </w:p>
    <w:p w:rsidR="0051245A" w:rsidRPr="0051245A" w:rsidRDefault="0051245A" w:rsidP="009228A0">
      <w:pPr>
        <w:jc w:val="both"/>
        <w:rPr>
          <w:szCs w:val="24"/>
          <w:lang w:val="bg-BG"/>
        </w:rPr>
      </w:pPr>
      <w:r w:rsidRPr="0051245A">
        <w:rPr>
          <w:b/>
          <w:szCs w:val="24"/>
          <w:lang w:val="bg-BG"/>
        </w:rPr>
        <w:t>Известна</w:t>
      </w:r>
      <w:r w:rsidRPr="0051245A">
        <w:rPr>
          <w:szCs w:val="24"/>
          <w:lang w:val="bg-BG"/>
        </w:rPr>
        <w:t xml:space="preserve"> </w:t>
      </w:r>
      <w:r w:rsidRPr="0051245A">
        <w:rPr>
          <w:b/>
          <w:szCs w:val="24"/>
          <w:lang w:val="bg-BG"/>
        </w:rPr>
        <w:t>ми</w:t>
      </w:r>
      <w:r w:rsidRPr="0051245A">
        <w:rPr>
          <w:szCs w:val="24"/>
          <w:lang w:val="bg-BG"/>
        </w:rPr>
        <w:t xml:space="preserve"> </w:t>
      </w:r>
      <w:r w:rsidRPr="0051245A">
        <w:rPr>
          <w:b/>
          <w:szCs w:val="24"/>
          <w:lang w:val="bg-BG"/>
        </w:rPr>
        <w:t>е</w:t>
      </w:r>
      <w:r w:rsidRPr="0051245A">
        <w:rPr>
          <w:szCs w:val="24"/>
          <w:lang w:val="bg-BG"/>
        </w:rPr>
        <w:t xml:space="preserve"> </w:t>
      </w:r>
      <w:r w:rsidRPr="0051245A">
        <w:rPr>
          <w:b/>
          <w:szCs w:val="24"/>
          <w:lang w:val="bg-BG"/>
        </w:rPr>
        <w:t>наказателната</w:t>
      </w:r>
      <w:r w:rsidRPr="0051245A">
        <w:rPr>
          <w:szCs w:val="24"/>
          <w:lang w:val="bg-BG"/>
        </w:rPr>
        <w:t xml:space="preserve"> </w:t>
      </w:r>
      <w:r w:rsidRPr="0051245A">
        <w:rPr>
          <w:b/>
          <w:szCs w:val="24"/>
          <w:lang w:val="bg-BG"/>
        </w:rPr>
        <w:t>отговорност</w:t>
      </w:r>
      <w:r w:rsidRPr="0051245A">
        <w:rPr>
          <w:szCs w:val="24"/>
          <w:lang w:val="bg-BG"/>
        </w:rPr>
        <w:t xml:space="preserve"> </w:t>
      </w:r>
      <w:r w:rsidRPr="0051245A">
        <w:rPr>
          <w:b/>
          <w:szCs w:val="24"/>
          <w:lang w:val="bg-BG"/>
        </w:rPr>
        <w:t>по</w:t>
      </w:r>
      <w:r w:rsidRPr="0051245A">
        <w:rPr>
          <w:szCs w:val="24"/>
          <w:lang w:val="bg-BG"/>
        </w:rPr>
        <w:t xml:space="preserve"> </w:t>
      </w:r>
      <w:r w:rsidRPr="0051245A">
        <w:rPr>
          <w:b/>
          <w:szCs w:val="24"/>
          <w:lang w:val="bg-BG"/>
        </w:rPr>
        <w:t>чл.</w:t>
      </w:r>
      <w:r>
        <w:rPr>
          <w:szCs w:val="24"/>
          <w:lang w:val="bg-BG"/>
        </w:rPr>
        <w:t xml:space="preserve"> </w:t>
      </w:r>
      <w:r w:rsidR="002A62D7">
        <w:rPr>
          <w:b/>
          <w:szCs w:val="24"/>
          <w:lang w:val="bg-BG"/>
        </w:rPr>
        <w:t>248а, ал. 2</w:t>
      </w:r>
      <w:r w:rsidRPr="0051245A">
        <w:rPr>
          <w:b/>
          <w:szCs w:val="24"/>
          <w:lang w:val="bg-BG"/>
        </w:rPr>
        <w:t xml:space="preserve"> от</w:t>
      </w:r>
      <w:r w:rsidRPr="0051245A">
        <w:rPr>
          <w:szCs w:val="24"/>
          <w:lang w:val="bg-BG"/>
        </w:rPr>
        <w:t xml:space="preserve"> </w:t>
      </w:r>
      <w:r w:rsidRPr="0051245A">
        <w:rPr>
          <w:b/>
          <w:szCs w:val="24"/>
          <w:lang w:val="bg-BG"/>
        </w:rPr>
        <w:t>Наказателния</w:t>
      </w:r>
      <w:r w:rsidRPr="0051245A">
        <w:rPr>
          <w:szCs w:val="24"/>
          <w:lang w:val="bg-BG"/>
        </w:rPr>
        <w:t xml:space="preserve"> </w:t>
      </w:r>
      <w:r w:rsidRPr="0051245A">
        <w:rPr>
          <w:b/>
          <w:szCs w:val="24"/>
          <w:lang w:val="bg-BG"/>
        </w:rPr>
        <w:t>кодекс за</w:t>
      </w:r>
      <w:r w:rsidRPr="0051245A">
        <w:rPr>
          <w:szCs w:val="24"/>
          <w:lang w:val="bg-BG"/>
        </w:rPr>
        <w:t xml:space="preserve"> </w:t>
      </w:r>
      <w:r w:rsidRPr="0051245A">
        <w:rPr>
          <w:b/>
          <w:szCs w:val="24"/>
          <w:lang w:val="bg-BG"/>
        </w:rPr>
        <w:t>деклариране</w:t>
      </w:r>
      <w:r w:rsidRPr="0051245A">
        <w:rPr>
          <w:szCs w:val="24"/>
          <w:lang w:val="bg-BG"/>
        </w:rPr>
        <w:t xml:space="preserve"> </w:t>
      </w:r>
      <w:r w:rsidRPr="0051245A">
        <w:rPr>
          <w:b/>
          <w:szCs w:val="24"/>
          <w:lang w:val="bg-BG"/>
        </w:rPr>
        <w:t>на</w:t>
      </w:r>
      <w:r w:rsidRPr="0051245A">
        <w:rPr>
          <w:szCs w:val="24"/>
          <w:lang w:val="bg-BG"/>
        </w:rPr>
        <w:t xml:space="preserve"> </w:t>
      </w:r>
      <w:r w:rsidRPr="0051245A">
        <w:rPr>
          <w:b/>
          <w:szCs w:val="24"/>
          <w:lang w:val="bg-BG"/>
        </w:rPr>
        <w:t>неверни</w:t>
      </w:r>
      <w:r w:rsidRPr="0051245A">
        <w:rPr>
          <w:szCs w:val="24"/>
          <w:lang w:val="bg-BG"/>
        </w:rPr>
        <w:t xml:space="preserve"> </w:t>
      </w:r>
      <w:r w:rsidRPr="0051245A">
        <w:rPr>
          <w:b/>
          <w:szCs w:val="24"/>
          <w:lang w:val="bg-BG"/>
        </w:rPr>
        <w:t>обстоятелства</w:t>
      </w:r>
      <w:r w:rsidRPr="0051245A">
        <w:rPr>
          <w:szCs w:val="24"/>
          <w:lang w:val="bg-BG"/>
        </w:rPr>
        <w:t>.</w:t>
      </w:r>
    </w:p>
    <w:p w:rsidR="00F554D1" w:rsidRDefault="00F554D1" w:rsidP="009228A0">
      <w:pPr>
        <w:pStyle w:val="NormalWeb"/>
        <w:spacing w:before="120" w:beforeAutospacing="0" w:after="0" w:afterAutospacing="0"/>
        <w:jc w:val="both"/>
        <w:rPr>
          <w:b/>
        </w:rPr>
      </w:pPr>
    </w:p>
    <w:p w:rsidR="00F554D1" w:rsidRDefault="00F554D1" w:rsidP="009228A0">
      <w:pPr>
        <w:spacing w:before="120"/>
        <w:rPr>
          <w:lang w:val="bg-BG"/>
        </w:rPr>
      </w:pPr>
      <w:r>
        <w:rPr>
          <w:rStyle w:val="spelle"/>
          <w:lang w:val="bg-BG"/>
        </w:rPr>
        <w:t>Дата</w:t>
      </w:r>
      <w:r>
        <w:rPr>
          <w:lang w:val="bg-BG"/>
        </w:rPr>
        <w:t xml:space="preserve"> </w:t>
      </w:r>
      <w:r>
        <w:rPr>
          <w:rStyle w:val="spelle"/>
          <w:lang w:val="bg-BG"/>
        </w:rPr>
        <w:t>на</w:t>
      </w:r>
      <w:r>
        <w:rPr>
          <w:lang w:val="bg-BG"/>
        </w:rPr>
        <w:t xml:space="preserve"> </w:t>
      </w:r>
      <w:r>
        <w:rPr>
          <w:rStyle w:val="spelle"/>
          <w:lang w:val="bg-BG"/>
        </w:rPr>
        <w:t>деклариране</w:t>
      </w:r>
      <w:r>
        <w:rPr>
          <w:lang w:val="bg-BG"/>
        </w:rPr>
        <w:t>: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rStyle w:val="spelle"/>
          <w:lang w:val="bg-BG"/>
        </w:rPr>
        <w:t>Декларатор</w:t>
      </w:r>
      <w:r>
        <w:rPr>
          <w:lang w:val="bg-BG"/>
        </w:rPr>
        <w:t>:</w:t>
      </w:r>
    </w:p>
    <w:p w:rsidR="00F554D1" w:rsidRDefault="00F554D1" w:rsidP="009228A0">
      <w:pPr>
        <w:spacing w:before="120"/>
        <w:rPr>
          <w:lang w:val="bg-BG"/>
        </w:rPr>
      </w:pPr>
      <w:r>
        <w:rPr>
          <w:lang w:val="bg-BG"/>
        </w:rPr>
        <w:t>.........................................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(</w:t>
      </w:r>
      <w:r>
        <w:rPr>
          <w:rStyle w:val="spelle"/>
          <w:lang w:val="bg-BG"/>
        </w:rPr>
        <w:t>подпис</w:t>
      </w:r>
      <w:r>
        <w:rPr>
          <w:lang w:val="bg-BG"/>
        </w:rPr>
        <w:t>)</w:t>
      </w:r>
    </w:p>
    <w:p w:rsidR="00F554D1" w:rsidRDefault="00F554D1" w:rsidP="009228A0">
      <w:pPr>
        <w:spacing w:before="120"/>
        <w:rPr>
          <w:lang w:val="bg-BG"/>
        </w:rPr>
      </w:pPr>
    </w:p>
    <w:sectPr w:rsidR="00F554D1" w:rsidSect="008914F0">
      <w:type w:val="oddPage"/>
      <w:pgSz w:w="11907" w:h="16840" w:code="9"/>
      <w:pgMar w:top="1134" w:right="1134" w:bottom="539" w:left="1134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E1B" w:rsidRDefault="00637E1B">
      <w:r>
        <w:separator/>
      </w:r>
    </w:p>
  </w:endnote>
  <w:endnote w:type="continuationSeparator" w:id="0">
    <w:p w:rsidR="00637E1B" w:rsidRDefault="00637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4D1" w:rsidRDefault="00F554D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54D1" w:rsidRDefault="00F554D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4D1" w:rsidRDefault="00F554D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51723">
      <w:rPr>
        <w:rStyle w:val="PageNumber"/>
        <w:noProof/>
      </w:rPr>
      <w:t>2</w:t>
    </w:r>
    <w:r>
      <w:rPr>
        <w:rStyle w:val="PageNumber"/>
      </w:rPr>
      <w:fldChar w:fldCharType="end"/>
    </w:r>
  </w:p>
  <w:p w:rsidR="00F554D1" w:rsidRDefault="00F554D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E1B" w:rsidRDefault="00637E1B">
      <w:r>
        <w:separator/>
      </w:r>
    </w:p>
  </w:footnote>
  <w:footnote w:type="continuationSeparator" w:id="0">
    <w:p w:rsidR="00637E1B" w:rsidRDefault="00637E1B">
      <w:r>
        <w:continuationSeparator/>
      </w:r>
    </w:p>
  </w:footnote>
  <w:footnote w:id="1">
    <w:p w:rsidR="001056F2" w:rsidRPr="00CB41D7" w:rsidRDefault="001056F2" w:rsidP="00D90CF9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 w:rsidRPr="001056F2">
        <w:rPr>
          <w:lang w:val="ru-RU"/>
        </w:rPr>
        <w:t xml:space="preserve"> </w:t>
      </w:r>
      <w:r w:rsidRPr="00E51723">
        <w:rPr>
          <w:lang w:val="ru-RU"/>
        </w:rPr>
        <w:t xml:space="preserve">Съгласно разпоредбата на </w:t>
      </w:r>
      <w:r w:rsidR="00A568AC" w:rsidRPr="00E51723">
        <w:rPr>
          <w:lang w:val="ru-RU"/>
        </w:rPr>
        <w:t xml:space="preserve">§ 1, т.3 от </w:t>
      </w:r>
      <w:r w:rsidRPr="00E51723">
        <w:rPr>
          <w:lang w:val="ru-RU"/>
        </w:rPr>
        <w:t xml:space="preserve">Закона за </w:t>
      </w:r>
      <w:proofErr w:type="spellStart"/>
      <w:r w:rsidRPr="00E51723">
        <w:rPr>
          <w:lang w:val="x-none"/>
        </w:rPr>
        <w:t>ограничаване</w:t>
      </w:r>
      <w:proofErr w:type="spellEnd"/>
      <w:r w:rsidRPr="00E51723">
        <w:rPr>
          <w:lang w:val="x-none"/>
        </w:rPr>
        <w:t xml:space="preserve"> </w:t>
      </w:r>
      <w:proofErr w:type="spellStart"/>
      <w:r w:rsidRPr="00E51723">
        <w:rPr>
          <w:lang w:val="x-none"/>
        </w:rPr>
        <w:t>на</w:t>
      </w:r>
      <w:proofErr w:type="spellEnd"/>
      <w:r w:rsidRPr="00E51723">
        <w:rPr>
          <w:lang w:val="x-none"/>
        </w:rPr>
        <w:t xml:space="preserve"> </w:t>
      </w:r>
      <w:proofErr w:type="spellStart"/>
      <w:r w:rsidRPr="00E51723">
        <w:rPr>
          <w:lang w:val="x-none"/>
        </w:rPr>
        <w:t>административното</w:t>
      </w:r>
      <w:proofErr w:type="spellEnd"/>
      <w:r w:rsidRPr="00E51723">
        <w:rPr>
          <w:lang w:val="x-none"/>
        </w:rPr>
        <w:t xml:space="preserve"> </w:t>
      </w:r>
      <w:proofErr w:type="spellStart"/>
      <w:r w:rsidRPr="00E51723">
        <w:rPr>
          <w:lang w:val="x-none"/>
        </w:rPr>
        <w:t>регулиране</w:t>
      </w:r>
      <w:proofErr w:type="spellEnd"/>
      <w:r w:rsidRPr="00E51723">
        <w:rPr>
          <w:lang w:val="x-none"/>
        </w:rPr>
        <w:t xml:space="preserve"> и </w:t>
      </w:r>
      <w:proofErr w:type="spellStart"/>
      <w:r w:rsidRPr="00E51723">
        <w:rPr>
          <w:lang w:val="x-none"/>
        </w:rPr>
        <w:t>административния</w:t>
      </w:r>
      <w:proofErr w:type="spellEnd"/>
      <w:r w:rsidRPr="00E51723">
        <w:rPr>
          <w:lang w:val="x-none"/>
        </w:rPr>
        <w:t xml:space="preserve"> </w:t>
      </w:r>
      <w:proofErr w:type="spellStart"/>
      <w:r w:rsidRPr="00E51723">
        <w:rPr>
          <w:lang w:val="x-none"/>
        </w:rPr>
        <w:t>контрол</w:t>
      </w:r>
      <w:proofErr w:type="spellEnd"/>
      <w:r w:rsidRPr="00E51723">
        <w:rPr>
          <w:lang w:val="x-none"/>
        </w:rPr>
        <w:t xml:space="preserve"> </w:t>
      </w:r>
      <w:proofErr w:type="spellStart"/>
      <w:r w:rsidRPr="00E51723">
        <w:rPr>
          <w:lang w:val="x-none"/>
        </w:rPr>
        <w:t>върху</w:t>
      </w:r>
      <w:proofErr w:type="spellEnd"/>
      <w:r w:rsidRPr="00E51723">
        <w:rPr>
          <w:lang w:val="x-none"/>
        </w:rPr>
        <w:t xml:space="preserve"> </w:t>
      </w:r>
      <w:proofErr w:type="spellStart"/>
      <w:r w:rsidRPr="00E51723">
        <w:rPr>
          <w:lang w:val="x-none"/>
        </w:rPr>
        <w:t>стопанската</w:t>
      </w:r>
      <w:proofErr w:type="spellEnd"/>
      <w:r w:rsidRPr="00E51723">
        <w:rPr>
          <w:lang w:val="x-none"/>
        </w:rPr>
        <w:t xml:space="preserve"> </w:t>
      </w:r>
      <w:proofErr w:type="spellStart"/>
      <w:r w:rsidRPr="00E51723">
        <w:rPr>
          <w:lang w:val="x-none"/>
        </w:rPr>
        <w:t>дейност</w:t>
      </w:r>
      <w:proofErr w:type="spellEnd"/>
      <w:r w:rsidRPr="00E51723">
        <w:rPr>
          <w:lang w:val="bg-BG"/>
        </w:rPr>
        <w:t xml:space="preserve"> (</w:t>
      </w:r>
      <w:r w:rsidRPr="00E51723">
        <w:rPr>
          <w:lang w:val="x-none"/>
        </w:rPr>
        <w:t xml:space="preserve"> </w:t>
      </w:r>
      <w:proofErr w:type="spellStart"/>
      <w:r w:rsidRPr="00E51723">
        <w:rPr>
          <w:lang w:val="x-none"/>
        </w:rPr>
        <w:t>Обн</w:t>
      </w:r>
      <w:proofErr w:type="spellEnd"/>
      <w:r w:rsidRPr="00E51723">
        <w:rPr>
          <w:lang w:val="x-none"/>
        </w:rPr>
        <w:t>., ДВ, бр. 55 от 17.06.2003 г.</w:t>
      </w:r>
      <w:r w:rsidRPr="00E51723">
        <w:rPr>
          <w:lang w:val="bg-BG"/>
        </w:rPr>
        <w:t>,</w:t>
      </w:r>
      <w:r w:rsidR="00A568AC" w:rsidRPr="00E51723">
        <w:rPr>
          <w:lang w:val="x-none"/>
        </w:rPr>
        <w:t xml:space="preserve"> доп., бр. 16 от 15.02.2008 г.</w:t>
      </w:r>
      <w:r w:rsidRPr="00E51723">
        <w:rPr>
          <w:lang w:val="bg-BG"/>
        </w:rPr>
        <w:t xml:space="preserve"> )</w:t>
      </w:r>
      <w:r w:rsidR="00CB41D7" w:rsidRPr="00E51723">
        <w:rPr>
          <w:lang w:val="ru-RU"/>
        </w:rPr>
        <w:t xml:space="preserve"> </w:t>
      </w:r>
      <w:r w:rsidR="00CB41D7" w:rsidRPr="00E51723">
        <w:rPr>
          <w:lang w:val="bg-BG"/>
        </w:rPr>
        <w:t>"Стопанска дейност" е дейността, извършвана като търговец, дейността на лицата по чл. 2 от Търговския закон, както и всяка друга дейност, осъществявана с цел печалба.</w:t>
      </w:r>
    </w:p>
  </w:footnote>
  <w:footnote w:id="2">
    <w:p w:rsidR="00A93A3F" w:rsidRPr="00A93A3F" w:rsidRDefault="00A93A3F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28625B">
        <w:rPr>
          <w:lang w:val="ru-RU"/>
        </w:rPr>
        <w:t xml:space="preserve"> </w:t>
      </w:r>
      <w:r>
        <w:rPr>
          <w:lang w:val="bg-BG"/>
        </w:rPr>
        <w:t>Виж чл. 1</w:t>
      </w:r>
      <w:r w:rsidR="006B22CC">
        <w:rPr>
          <w:lang w:val="bg-BG"/>
        </w:rPr>
        <w:t>5</w:t>
      </w:r>
      <w:r>
        <w:rPr>
          <w:lang w:val="bg-BG"/>
        </w:rPr>
        <w:t xml:space="preserve">, ал. 2, т. 6 от </w:t>
      </w:r>
      <w:r w:rsidRPr="00A93A3F">
        <w:rPr>
          <w:lang w:val="bg-BG"/>
        </w:rPr>
        <w:t>ПМС № 121/31.05.2007 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4D1" w:rsidRDefault="00F554D1">
    <w:pPr>
      <w:pStyle w:val="Header"/>
      <w:framePr w:wrap="auto" w:vAnchor="text" w:hAnchor="margin" w:xAlign="right" w:y="1"/>
      <w:rPr>
        <w:rStyle w:val="PageNumber"/>
      </w:rPr>
    </w:pPr>
  </w:p>
  <w:p w:rsidR="00F554D1" w:rsidRDefault="00F554D1">
    <w:pPr>
      <w:pStyle w:val="Header"/>
      <w:ind w:right="36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4D1" w:rsidRPr="00087560" w:rsidRDefault="00F554D1">
    <w:pPr>
      <w:jc w:val="right"/>
      <w:rPr>
        <w:b/>
        <w:sz w:val="22"/>
        <w:szCs w:val="22"/>
        <w:u w:val="single"/>
        <w:lang w:val="bg-BG"/>
      </w:rPr>
    </w:pPr>
    <w:bookmarkStart w:id="1" w:name="OLE_LINK5"/>
    <w:bookmarkStart w:id="2" w:name="OLE_LINK6"/>
    <w:bookmarkStart w:id="3" w:name="_Hlk173912739"/>
  </w:p>
  <w:p w:rsidR="00F554D1" w:rsidRDefault="00F554D1">
    <w:pPr>
      <w:jc w:val="right"/>
      <w:rPr>
        <w:b/>
        <w:lang w:val="bg-BG"/>
      </w:rPr>
    </w:pPr>
  </w:p>
  <w:p w:rsidR="00F554D1" w:rsidRDefault="00F554D1">
    <w:pPr>
      <w:pStyle w:val="Header"/>
      <w:tabs>
        <w:tab w:val="clear" w:pos="0"/>
        <w:tab w:val="left" w:pos="708"/>
      </w:tabs>
      <w:jc w:val="right"/>
      <w:rPr>
        <w:rFonts w:ascii="Times New Roman" w:hAnsi="Times New Roman"/>
        <w:b/>
        <w:sz w:val="28"/>
        <w:szCs w:val="28"/>
        <w:lang w:val="ru-RU"/>
      </w:rPr>
    </w:pPr>
  </w:p>
  <w:p w:rsidR="00F554D1" w:rsidRDefault="00F554D1">
    <w:pPr>
      <w:pStyle w:val="Header"/>
      <w:ind w:right="360"/>
      <w:jc w:val="center"/>
      <w:rPr>
        <w:rFonts w:ascii="Times New Roman" w:hAnsi="Times New Roman"/>
        <w:b/>
        <w:caps/>
        <w:sz w:val="28"/>
        <w:szCs w:val="28"/>
        <w:lang w:val="ru-RU"/>
      </w:rPr>
    </w:pPr>
  </w:p>
  <w:bookmarkEnd w:id="1"/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AF5632"/>
    <w:multiLevelType w:val="multilevel"/>
    <w:tmpl w:val="0E227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CD7"/>
    <w:rsid w:val="00032C35"/>
    <w:rsid w:val="000417BF"/>
    <w:rsid w:val="00087560"/>
    <w:rsid w:val="000A1CD7"/>
    <w:rsid w:val="000B194E"/>
    <w:rsid w:val="000C0BC2"/>
    <w:rsid w:val="001056F2"/>
    <w:rsid w:val="0016352D"/>
    <w:rsid w:val="001E7F01"/>
    <w:rsid w:val="00236686"/>
    <w:rsid w:val="00244C22"/>
    <w:rsid w:val="002624D7"/>
    <w:rsid w:val="0028625B"/>
    <w:rsid w:val="002A62D7"/>
    <w:rsid w:val="002C259A"/>
    <w:rsid w:val="00374C49"/>
    <w:rsid w:val="003775E0"/>
    <w:rsid w:val="003D2815"/>
    <w:rsid w:val="003E0577"/>
    <w:rsid w:val="004074A5"/>
    <w:rsid w:val="00463C2C"/>
    <w:rsid w:val="00474B8D"/>
    <w:rsid w:val="00484B09"/>
    <w:rsid w:val="004A7A06"/>
    <w:rsid w:val="004C2C38"/>
    <w:rsid w:val="0051245A"/>
    <w:rsid w:val="00543AA3"/>
    <w:rsid w:val="005743FE"/>
    <w:rsid w:val="00582CEF"/>
    <w:rsid w:val="005A64C2"/>
    <w:rsid w:val="005B5AB2"/>
    <w:rsid w:val="005E0E28"/>
    <w:rsid w:val="0060580D"/>
    <w:rsid w:val="006168A7"/>
    <w:rsid w:val="0062651D"/>
    <w:rsid w:val="00637E1B"/>
    <w:rsid w:val="00654B77"/>
    <w:rsid w:val="006901CB"/>
    <w:rsid w:val="006B22CC"/>
    <w:rsid w:val="00727B66"/>
    <w:rsid w:val="00741BE3"/>
    <w:rsid w:val="007935ED"/>
    <w:rsid w:val="007A2CD9"/>
    <w:rsid w:val="007E5E7C"/>
    <w:rsid w:val="00827D3A"/>
    <w:rsid w:val="0083302E"/>
    <w:rsid w:val="0084569E"/>
    <w:rsid w:val="008638B5"/>
    <w:rsid w:val="008914F0"/>
    <w:rsid w:val="008F7778"/>
    <w:rsid w:val="009228A0"/>
    <w:rsid w:val="0094300D"/>
    <w:rsid w:val="00952495"/>
    <w:rsid w:val="009638C6"/>
    <w:rsid w:val="00981DF3"/>
    <w:rsid w:val="00983DDE"/>
    <w:rsid w:val="0099523E"/>
    <w:rsid w:val="009A2F1E"/>
    <w:rsid w:val="009B0969"/>
    <w:rsid w:val="00A568AC"/>
    <w:rsid w:val="00A65B9E"/>
    <w:rsid w:val="00A8642E"/>
    <w:rsid w:val="00A93A3F"/>
    <w:rsid w:val="00AD6F17"/>
    <w:rsid w:val="00B038F1"/>
    <w:rsid w:val="00B16F03"/>
    <w:rsid w:val="00B411B9"/>
    <w:rsid w:val="00B56181"/>
    <w:rsid w:val="00B923CB"/>
    <w:rsid w:val="00C11DF7"/>
    <w:rsid w:val="00C20978"/>
    <w:rsid w:val="00C37F90"/>
    <w:rsid w:val="00C56166"/>
    <w:rsid w:val="00C6700A"/>
    <w:rsid w:val="00C860B0"/>
    <w:rsid w:val="00CB41D7"/>
    <w:rsid w:val="00CE6C83"/>
    <w:rsid w:val="00D23ED9"/>
    <w:rsid w:val="00D357D8"/>
    <w:rsid w:val="00D61971"/>
    <w:rsid w:val="00D90CF9"/>
    <w:rsid w:val="00DB49FE"/>
    <w:rsid w:val="00E51723"/>
    <w:rsid w:val="00E723A2"/>
    <w:rsid w:val="00E80176"/>
    <w:rsid w:val="00E855D0"/>
    <w:rsid w:val="00EA3D36"/>
    <w:rsid w:val="00EC0455"/>
    <w:rsid w:val="00EF470C"/>
    <w:rsid w:val="00F53621"/>
    <w:rsid w:val="00F554D1"/>
    <w:rsid w:val="00FC5D8F"/>
    <w:rsid w:val="00FE68AB"/>
    <w:rsid w:val="00FF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35F95D5-EFB3-4C23-8B35-CDE6CC911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widowControl w:val="0"/>
      <w:tabs>
        <w:tab w:val="left" w:pos="0"/>
      </w:tabs>
      <w:suppressAutoHyphens/>
    </w:pPr>
    <w:rPr>
      <w:rFonts w:ascii="Courier New" w:hAnsi="Courier New"/>
    </w:rPr>
  </w:style>
  <w:style w:type="paragraph" w:styleId="Footer">
    <w:name w:val="footer"/>
    <w:basedOn w:val="Normal"/>
    <w:pPr>
      <w:widowControl w:val="0"/>
      <w:tabs>
        <w:tab w:val="left" w:pos="-720"/>
      </w:tabs>
      <w:suppressAutoHyphens/>
    </w:pPr>
    <w:rPr>
      <w:rFonts w:ascii="Arial" w:hAnsi="Arial"/>
      <w:sz w:val="16"/>
    </w:rPr>
  </w:style>
  <w:style w:type="paragraph" w:customStyle="1" w:styleId="Char1CharCharCharCharCharCharCharChar">
    <w:name w:val="Char1 Char Char Char Char Char Char Char Char"/>
    <w:basedOn w:val="Normal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</w:style>
  <w:style w:type="character" w:customStyle="1" w:styleId="grame">
    <w:name w:val="grame"/>
    <w:basedOn w:val="DefaultParagraphFont"/>
  </w:style>
  <w:style w:type="paragraph" w:styleId="EndnoteText">
    <w:name w:val="endnote text"/>
    <w:basedOn w:val="Normal"/>
    <w:semiHidden/>
    <w:rPr>
      <w:sz w:val="20"/>
    </w:rPr>
  </w:style>
  <w:style w:type="character" w:styleId="EndnoteReference">
    <w:name w:val="endnote reference"/>
    <w:semiHidden/>
    <w:rPr>
      <w:vertAlign w:val="superscript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Style">
    <w:name w:val="Style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character" w:customStyle="1" w:styleId="parcapt1">
    <w:name w:val="par_capt1"/>
    <w:rPr>
      <w:b/>
      <w:bCs/>
      <w:vanish w:val="0"/>
      <w:webHidden w:val="0"/>
      <w:specVanish w:val="0"/>
    </w:rPr>
  </w:style>
  <w:style w:type="character" w:customStyle="1" w:styleId="alcapt1">
    <w:name w:val="al_capt1"/>
    <w:rPr>
      <w:i/>
      <w:iCs/>
      <w:vanish w:val="0"/>
      <w:webHidden w:val="0"/>
      <w:specVanish w:val="0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CharCharCharCharCharChar">
    <w:name w:val="Char Char Char Char Char Char"/>
    <w:basedOn w:val="Normal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Char1CharCharChar">
    <w:name w:val="Char1 Char Char Char"/>
    <w:basedOn w:val="Normal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Char1CharCharCharCharChar">
    <w:name w:val="Char1 Char Char Char Char Char"/>
    <w:basedOn w:val="Normal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CharChar1CharCharChar">
    <w:name w:val="Char Char1 Char Char Char"/>
    <w:basedOn w:val="Normal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CharCharCharCharCharChar0">
    <w:name w:val="Знак Знак Знак Знак Знак Char Char Char Char Char Char"/>
    <w:basedOn w:val="Normal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CharCharChar">
    <w:name w:val="Char Char Char"/>
    <w:basedOn w:val="Normal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CharCharCharCharCharCharChar1CharCharCharCharCharCharCharChar1CharCharCharCharCharChar">
    <w:name w:val="Char Char Char Char Char Char Char1 Char Char Char Char Char Char Char Char1 Char Char Char Char Char Char"/>
    <w:basedOn w:val="Normal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table" w:styleId="TableGrid">
    <w:name w:val="Table Grid"/>
    <w:basedOn w:val="TableNormal"/>
    <w:rsid w:val="00995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qFormat/>
    <w:rsid w:val="00EA3D3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8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07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MDAAR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eamova</dc:creator>
  <cp:keywords/>
  <cp:lastModifiedBy>Milen M. Krastev</cp:lastModifiedBy>
  <cp:revision>7</cp:revision>
  <cp:lastPrinted>2007-11-14T15:20:00Z</cp:lastPrinted>
  <dcterms:created xsi:type="dcterms:W3CDTF">2025-03-24T08:30:00Z</dcterms:created>
  <dcterms:modified xsi:type="dcterms:W3CDTF">2025-04-02T07:07:00Z</dcterms:modified>
</cp:coreProperties>
</file>