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C1E2" w14:textId="6E69D63E" w:rsidR="00C7587A" w:rsidRPr="00382F1C" w:rsidRDefault="00AF3BF9" w:rsidP="00C7587A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82F1C">
        <w:rPr>
          <w:rFonts w:asciiTheme="minorHAnsi" w:hAnsiTheme="minorHAnsi" w:cstheme="minorHAnsi"/>
          <w:b/>
          <w:sz w:val="24"/>
          <w:szCs w:val="24"/>
        </w:rPr>
        <w:t>Приложение №</w:t>
      </w:r>
      <w:r w:rsidR="00952230" w:rsidRPr="00382F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7BBF">
        <w:rPr>
          <w:rFonts w:asciiTheme="minorHAnsi" w:hAnsiTheme="minorHAnsi" w:cstheme="minorHAnsi"/>
          <w:b/>
          <w:sz w:val="24"/>
          <w:szCs w:val="24"/>
        </w:rPr>
        <w:t>5</w:t>
      </w:r>
    </w:p>
    <w:p w14:paraId="7949E413" w14:textId="77777777" w:rsidR="00391823" w:rsidRPr="00382F1C" w:rsidRDefault="00EC2E74" w:rsidP="00C7587A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82F1C">
        <w:rPr>
          <w:rFonts w:asciiTheme="minorHAnsi" w:hAnsiTheme="minorHAnsi" w:cstheme="minorHAnsi"/>
          <w:b/>
          <w:sz w:val="24"/>
          <w:szCs w:val="24"/>
        </w:rPr>
        <w:t xml:space="preserve">към Условията за кандидатстване </w:t>
      </w:r>
    </w:p>
    <w:p w14:paraId="22BF992D" w14:textId="77777777" w:rsidR="00AF3BF9" w:rsidRPr="00382F1C" w:rsidRDefault="00AF3BF9" w:rsidP="00AF3BF9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B6418F5" w14:textId="77777777" w:rsidR="00AF3BF9" w:rsidRPr="00382F1C" w:rsidRDefault="00C0021A" w:rsidP="00AF3BF9">
      <w:pPr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EFEFE"/>
        </w:rPr>
      </w:pPr>
      <w:r w:rsidRPr="00382F1C">
        <w:rPr>
          <w:rFonts w:asciiTheme="minorHAnsi" w:hAnsiTheme="minorHAnsi" w:cstheme="minorHAnsi"/>
          <w:b/>
          <w:bCs/>
          <w:sz w:val="24"/>
          <w:szCs w:val="24"/>
          <w:shd w:val="clear" w:color="auto" w:fill="FEFEFE"/>
        </w:rPr>
        <w:t>Приложение I от Договора за функциониране на Европейския съюз</w:t>
      </w:r>
      <w:r w:rsidRPr="00382F1C" w:rsidDel="00C0021A">
        <w:rPr>
          <w:rFonts w:asciiTheme="minorHAnsi" w:hAnsiTheme="minorHAnsi" w:cstheme="minorHAnsi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14:paraId="3A1E3F07" w14:textId="77777777" w:rsidR="00C0021A" w:rsidRPr="00382F1C" w:rsidRDefault="00C0021A" w:rsidP="00AF3BF9">
      <w:pPr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EFEFE"/>
        </w:rPr>
      </w:pP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3"/>
        <w:gridCol w:w="1937"/>
        <w:gridCol w:w="7239"/>
      </w:tblGrid>
      <w:tr w:rsidR="00AF3BF9" w:rsidRPr="00382F1C" w14:paraId="768306CA" w14:textId="77777777" w:rsidTr="00382F1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564C91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  <w:t>A. Списък по член 38 от Договора за функционирането на Европейския съюз</w:t>
            </w:r>
          </w:p>
        </w:tc>
      </w:tr>
      <w:tr w:rsidR="00AF3BF9" w:rsidRPr="00382F1C" w14:paraId="5ED7BAFF" w14:textId="77777777" w:rsidTr="00382F1C">
        <w:trPr>
          <w:trHeight w:val="20"/>
        </w:trPr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BA85D4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50E79C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  <w:t>№ в Брюкселската номенклатура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762A81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  <w:t> Описание на продуктите</w:t>
            </w:r>
          </w:p>
        </w:tc>
      </w:tr>
      <w:tr w:rsidR="00AF3BF9" w:rsidRPr="00382F1C" w14:paraId="064267C9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52DA267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2BC142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45CC6C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Живи животни</w:t>
            </w:r>
          </w:p>
        </w:tc>
      </w:tr>
      <w:tr w:rsidR="00AF3BF9" w:rsidRPr="00382F1C" w14:paraId="27C27A7E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C9432E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C72B50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798460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Месо и карантия</w:t>
            </w:r>
          </w:p>
        </w:tc>
      </w:tr>
      <w:tr w:rsidR="00AF3BF9" w:rsidRPr="00382F1C" w14:paraId="53433BAF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AE1FD6D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AC42DA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317CDE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Риба, ракообразни и мекотели</w:t>
            </w:r>
          </w:p>
        </w:tc>
      </w:tr>
      <w:tr w:rsidR="00AF3BF9" w:rsidRPr="00382F1C" w14:paraId="16623414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55592D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EEE71D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C92CA2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Млечни продукти; яйца от птици; натурален пчелен мед</w:t>
            </w:r>
          </w:p>
        </w:tc>
      </w:tr>
      <w:tr w:rsidR="00AF3BF9" w:rsidRPr="00382F1C" w14:paraId="229B8443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074AB0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6D2C5A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EF5466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AF3BF9" w:rsidRPr="00382F1C" w14:paraId="33E98B5B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32DCEE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F66BE6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- 5.04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3A3F48D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Черва, мехури и стомаси на животни (освен риба), цели части от тях</w:t>
            </w:r>
          </w:p>
        </w:tc>
      </w:tr>
      <w:tr w:rsidR="00AF3BF9" w:rsidRPr="00382F1C" w14:paraId="1BD158B8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193FC8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54A773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- 5.15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4CB719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Животински продукти, които не са посочени или включени другаде; мъртви животни по глава 1 или глава 3, негодни за човешка консумация</w:t>
            </w:r>
          </w:p>
        </w:tc>
      </w:tr>
      <w:tr w:rsidR="00AF3BF9" w:rsidRPr="00382F1C" w14:paraId="674D38BB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9453A6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FDF282F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6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F1582F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Живи дървета и други растения; луковици, корени и други подобни; рязан цвят и цветарска продукция</w:t>
            </w:r>
          </w:p>
        </w:tc>
      </w:tr>
      <w:tr w:rsidR="00AF3BF9" w:rsidRPr="00382F1C" w14:paraId="4D4B4FA6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8864E54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377B1A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1E8066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Зеленчукови, кореноплодни, грудкови и други растителни храни</w:t>
            </w:r>
          </w:p>
        </w:tc>
      </w:tr>
      <w:tr w:rsidR="00AF3BF9" w:rsidRPr="00382F1C" w14:paraId="2FD8DB3E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D3B7B27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DF07DE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8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E1BE97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Месести и черупкови плодове; кори от цитрусови плодове и пъпеши</w:t>
            </w:r>
          </w:p>
        </w:tc>
      </w:tr>
      <w:tr w:rsidR="00AF3BF9" w:rsidRPr="00382F1C" w14:paraId="2A71DD10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D5F9EE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8600BC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9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7B01DB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Кафе, чай и подправки, без мате (тарифна позиция № 09.03)</w:t>
            </w:r>
          </w:p>
        </w:tc>
      </w:tr>
      <w:tr w:rsidR="00AF3BF9" w:rsidRPr="00382F1C" w14:paraId="22EF0EFA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D3A7CE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7D5F4A4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617323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Зърнени продукти</w:t>
            </w:r>
          </w:p>
        </w:tc>
      </w:tr>
      <w:tr w:rsidR="00AF3BF9" w:rsidRPr="00382F1C" w14:paraId="38D2F974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81E44D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C44CD64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6885FE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Продукти на мелничарската промишленост; малц; нишестени продукти; глутен; инулин</w:t>
            </w:r>
          </w:p>
        </w:tc>
      </w:tr>
      <w:tr w:rsidR="00AF3BF9" w:rsidRPr="00382F1C" w14:paraId="4EFF1BF3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0B8B24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89B3CA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672D91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Маслодайни семена и маслодайни плодове; различни видове зърнени храни, семена и плодове; индустриални и медицински растения; слама и фураж</w:t>
            </w:r>
          </w:p>
        </w:tc>
      </w:tr>
      <w:tr w:rsidR="00AF3BF9" w:rsidRPr="00382F1C" w14:paraId="643EA2B0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BE015E4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EB492C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070036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3791484B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1F41CD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D0366C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ех. 13.03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68AD81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Пектин</w:t>
            </w:r>
          </w:p>
        </w:tc>
      </w:tr>
      <w:tr w:rsidR="00AF3BF9" w:rsidRPr="00382F1C" w14:paraId="315FC90F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B8F3FD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190BF5F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90A760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10C4E572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2B1135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E40217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D4F92F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Сланина и друга топена свинска мас; мас от домашни птици</w:t>
            </w:r>
          </w:p>
        </w:tc>
      </w:tr>
      <w:tr w:rsidR="00AF3BF9" w:rsidRPr="00382F1C" w14:paraId="2ADFE0B4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CA2FB3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38D2F2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- 15.02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A5786ED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Нетопена мас от волове, овце или кози; лой, включително "от първа ръка"</w:t>
            </w:r>
          </w:p>
        </w:tc>
      </w:tr>
      <w:tr w:rsidR="00AF3BF9" w:rsidRPr="00382F1C" w14:paraId="4B8631CD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9BC327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3E9716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DB0324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Стеарин от сланина, маслен стеарин и стеарин от лой; мас, растително масло и лой, неемулгирано и смесено, или приготвено</w:t>
            </w:r>
          </w:p>
        </w:tc>
      </w:tr>
      <w:tr w:rsidR="00AF3BF9" w:rsidRPr="00382F1C" w14:paraId="42B68C41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631550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D98837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- 15.04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EF7C7B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Мазнини и масло от риба и морски бозайници, рафинирани и нерафинирани</w:t>
            </w:r>
          </w:p>
        </w:tc>
      </w:tr>
      <w:tr w:rsidR="00AF3BF9" w:rsidRPr="00382F1C" w14:paraId="5D6F2726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02F775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802741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- 15.07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12C596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Готови зеленчукови масла, течни или твърди, сурови, рафинирани или пречистени</w:t>
            </w:r>
          </w:p>
        </w:tc>
      </w:tr>
      <w:tr w:rsidR="00AF3BF9" w:rsidRPr="00382F1C" w14:paraId="507117BC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C3DCF6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A493EF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- 15.12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700455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Животински или растителни мазнини и масла, хидрирани, рафинирани или не, но без допълнителна преработка</w:t>
            </w:r>
          </w:p>
        </w:tc>
      </w:tr>
      <w:tr w:rsidR="00AF3BF9" w:rsidRPr="00382F1C" w14:paraId="6811FC90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DA86E2D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lastRenderedPageBreak/>
              <w:t>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19776E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- 15.13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0AB8A15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Маргарин, заместители на сланина и други приготвени мазнини за ядене</w:t>
            </w:r>
          </w:p>
        </w:tc>
      </w:tr>
      <w:tr w:rsidR="00AF3BF9" w:rsidRPr="00382F1C" w14:paraId="6FE17AE5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513137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7DF102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- 15.17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37A8F8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Остатъчни продукти, получени от обработката на мазнини или на животински или растителен восък</w:t>
            </w:r>
          </w:p>
        </w:tc>
      </w:tr>
      <w:tr w:rsidR="00AF3BF9" w:rsidRPr="00382F1C" w14:paraId="4B297581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834944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428859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16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198BA2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Изделия от месо, риба, ракообразни и мекотели</w:t>
            </w:r>
          </w:p>
        </w:tc>
      </w:tr>
      <w:tr w:rsidR="00AF3BF9" w:rsidRPr="00382F1C" w14:paraId="54E40D61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08DB6D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7AB71C7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738B0D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7AE59F11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BE218C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BDD82A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- 17.01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BE9296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Цвеклова и тръстикова захар, на кристали</w:t>
            </w:r>
          </w:p>
        </w:tc>
      </w:tr>
      <w:tr w:rsidR="00AF3BF9" w:rsidRPr="00382F1C" w14:paraId="1FBB5853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61442C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25323B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- 17.02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A8DDF4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Други видове захар; захарен сироп, изкуствен мед (смесен или не с естествен); карамел</w:t>
            </w:r>
          </w:p>
        </w:tc>
      </w:tr>
      <w:tr w:rsidR="00AF3BF9" w:rsidRPr="00382F1C" w14:paraId="2067C44F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71381E1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10E79CE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- 17.03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207AC1C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Меласи, обезцветени или не</w:t>
            </w:r>
          </w:p>
        </w:tc>
      </w:tr>
      <w:tr w:rsidR="00AF3BF9" w:rsidRPr="00382F1C" w14:paraId="02FCADFC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7E2D13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380B52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- 17.05 (*)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BB3276F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Ароматизирани или оцветени захари, сиропи и меласи (включително и ванилови и ванилирани захари), но без плодови сокове, съдържащи добавка на захар в каквото и да е количество</w:t>
            </w:r>
          </w:p>
        </w:tc>
      </w:tr>
      <w:tr w:rsidR="00AF3BF9" w:rsidRPr="00382F1C" w14:paraId="00B9B504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2AB5C2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2FB72E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18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373E8E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3A3C7C69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F62138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094CB7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- 18.01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074D442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Какао на зърна, цели или начупени, сурови или печени</w:t>
            </w:r>
          </w:p>
        </w:tc>
      </w:tr>
      <w:tr w:rsidR="00AF3BF9" w:rsidRPr="00382F1C" w14:paraId="27C9EFAA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D7DA5B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84BCBC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- 18.02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ED4764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Какаови шушулки, обвивки, люспи и отпадъци</w:t>
            </w:r>
          </w:p>
        </w:tc>
      </w:tr>
      <w:tr w:rsidR="00AF3BF9" w:rsidRPr="00382F1C" w14:paraId="2D4B013C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08FC01E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6E10CA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20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2AE2194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Изделия от зеленчуци, плодове или други части от растения</w:t>
            </w:r>
          </w:p>
        </w:tc>
      </w:tr>
      <w:tr w:rsidR="00AF3BF9" w:rsidRPr="00382F1C" w14:paraId="080792A4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17B25CD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C65FC7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22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F94518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4CAA0D01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59149B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1C5A46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- 22.04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641FD95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Гроздова мъст в процес на ферментация или в процес на задържане на ферментацията по друг начин, освен чрез прибавяне на алкохол</w:t>
            </w:r>
          </w:p>
        </w:tc>
      </w:tr>
      <w:tr w:rsidR="00AF3BF9" w:rsidRPr="00382F1C" w14:paraId="4FDEF317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2C1AAF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AC8AA2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- 22.05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0F33C37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Вино от прясно грозде; гроздова мъст, чиято ферментация е в процес на задържане чрез прибавяне на алкохол (в това число мъст)</w:t>
            </w:r>
          </w:p>
        </w:tc>
      </w:tr>
      <w:tr w:rsidR="00AF3BF9" w:rsidRPr="00382F1C" w14:paraId="0459135C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720960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828F1EB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- 22.07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5D5C0F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 Други ферментирали напитки, например сайдер, сок от круши и медовина</w:t>
            </w:r>
          </w:p>
        </w:tc>
      </w:tr>
      <w:tr w:rsidR="00AF3BF9" w:rsidRPr="00382F1C" w14:paraId="32FD30F5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848706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E0D4AA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предишен 22.08(*) и предишен 22.09(*)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EF4DE34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Етилов алкохол с непроменени или променени свойства, с каквато и да е сила, получени от селскостопански продукти, посочени в Приложение № I от Договора, с изключение на ракии, ликьори и други спиртни напитки и сложни алкохолни субстанции (познати като "концентрати") за производство на напитки</w:t>
            </w:r>
          </w:p>
        </w:tc>
      </w:tr>
      <w:tr w:rsidR="00AF3BF9" w:rsidRPr="00382F1C" w14:paraId="7EEE276E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64BE61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8C6FE5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- 22.10 (*)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517038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Хранителен оцет и заместители на оцет</w:t>
            </w:r>
          </w:p>
        </w:tc>
      </w:tr>
      <w:tr w:rsidR="00AF3BF9" w:rsidRPr="00382F1C" w14:paraId="761F955B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16B905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68C0F8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23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63C65F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Остатъци и отпадъчни продукти на хранително-вкусовата промишленост; фуражни смеси</w:t>
            </w:r>
          </w:p>
        </w:tc>
      </w:tr>
      <w:tr w:rsidR="00AF3BF9" w:rsidRPr="00382F1C" w14:paraId="57D7549D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4B1B6D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0C0872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24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50E120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68A2EA9C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AD5E75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B1912C7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- 24.01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0BF24738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Непреработен тютюн, тютюневи отпадъци</w:t>
            </w:r>
          </w:p>
        </w:tc>
      </w:tr>
      <w:tr w:rsidR="00AF3BF9" w:rsidRPr="00382F1C" w14:paraId="3B297885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D0F568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076B26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45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4A64EC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5A9BF578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10157B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B8DDED1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- 45.01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CA9D6A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Естествен корк, необработен, натрошен, гранулиран или смлян; отпадъчен корк</w:t>
            </w:r>
          </w:p>
        </w:tc>
      </w:tr>
      <w:tr w:rsidR="00AF3BF9" w:rsidRPr="00382F1C" w14:paraId="75CE1460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C24D6A9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C4BD19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54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3B51AB3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1360BFF0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DF08E6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39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1094C6A4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- 54.01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3695295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Лен, суров или преработен, но непреден; ленени кълчища и отпадъци (включително накъсани или нарязани парцали)</w:t>
            </w:r>
          </w:p>
        </w:tc>
      </w:tr>
      <w:tr w:rsidR="00AF3BF9" w:rsidRPr="00382F1C" w14:paraId="77A7AC90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01B003ED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5893553E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Глава 57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73A0392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</w:tr>
      <w:tr w:rsidR="00AF3BF9" w:rsidRPr="00382F1C" w14:paraId="35881880" w14:textId="77777777" w:rsidTr="00382F1C">
        <w:trPr>
          <w:trHeight w:val="2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693F6D0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257075FC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57.01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666B1817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sz w:val="24"/>
                <w:szCs w:val="24"/>
                <w:highlight w:val="white"/>
                <w:shd w:val="clear" w:color="auto" w:fill="FEFEFE"/>
              </w:rPr>
              <w:t>Естествен коноп (Саnnаbis sаtiva), суров или преработен, но непреден; кълчища и отпадъци от естествен коноп (включително накъсани или нарязани влакна)</w:t>
            </w:r>
          </w:p>
        </w:tc>
      </w:tr>
      <w:tr w:rsidR="00AF3BF9" w:rsidRPr="00382F1C" w14:paraId="2090DA81" w14:textId="77777777" w:rsidTr="00382F1C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4120C0CA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Забележка.</w:t>
            </w:r>
            <w:r w:rsidRPr="00382F1C">
              <w:rPr>
                <w:rFonts w:asciiTheme="minorHAnsi" w:hAnsiTheme="minorHAnsi" w:cstheme="minorHAnsi"/>
                <w:i/>
                <w:sz w:val="24"/>
                <w:szCs w:val="24"/>
                <w:highlight w:val="white"/>
                <w:shd w:val="clear" w:color="auto" w:fill="FEFEFE"/>
              </w:rPr>
              <w:t xml:space="preserve"> * - Позиция, добавена с член 1 от Регламент 7а на Съвета на ЕИО от 18 </w:t>
            </w:r>
            <w:r w:rsidRPr="00382F1C">
              <w:rPr>
                <w:rFonts w:asciiTheme="minorHAnsi" w:hAnsiTheme="minorHAnsi" w:cstheme="minorHAnsi"/>
                <w:i/>
                <w:sz w:val="24"/>
                <w:szCs w:val="24"/>
                <w:highlight w:val="white"/>
                <w:shd w:val="clear" w:color="auto" w:fill="FEFEFE"/>
              </w:rPr>
              <w:lastRenderedPageBreak/>
              <w:t>декември 1959 г. (ОВ № 7, 30.1.1961 г., стр. 71/61).</w:t>
            </w:r>
          </w:p>
        </w:tc>
      </w:tr>
      <w:tr w:rsidR="00AF3BF9" w:rsidRPr="00382F1C" w14:paraId="6193D684" w14:textId="77777777" w:rsidTr="00382F1C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01B478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shd w:val="clear" w:color="auto" w:fill="FEFEFE"/>
              </w:rPr>
              <w:lastRenderedPageBreak/>
              <w:t>Б. Работни операции по първична преработка на памук</w:t>
            </w:r>
          </w:p>
        </w:tc>
      </w:tr>
      <w:tr w:rsidR="00AF3BF9" w:rsidRPr="00382F1C" w14:paraId="3A7B3ABA" w14:textId="77777777" w:rsidTr="00382F1C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14:paraId="7F996316" w14:textId="77777777" w:rsidR="00AF3BF9" w:rsidRPr="00382F1C" w:rsidRDefault="00AF3BF9" w:rsidP="00E9336C">
            <w:pPr>
              <w:spacing w:before="100" w:beforeAutospacing="1" w:after="100" w:afterAutospacing="1" w:line="262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white"/>
                <w:shd w:val="clear" w:color="auto" w:fill="FEFEFE"/>
              </w:rPr>
            </w:pPr>
            <w:r w:rsidRPr="00382F1C">
              <w:rPr>
                <w:rFonts w:asciiTheme="minorHAnsi" w:hAnsiTheme="minorHAnsi" w:cstheme="minorHAnsi"/>
                <w:i/>
                <w:sz w:val="24"/>
                <w:szCs w:val="24"/>
                <w:highlight w:val="white"/>
                <w:shd w:val="clear" w:color="auto" w:fill="FEFEFE"/>
              </w:rPr>
              <w:t>• Омаганяване - изсушаване на влакното и почистване от примеси, включително балиране на влакното.</w:t>
            </w:r>
          </w:p>
        </w:tc>
      </w:tr>
    </w:tbl>
    <w:p w14:paraId="2488D59A" w14:textId="77777777" w:rsidR="00AF3BF9" w:rsidRPr="00382F1C" w:rsidRDefault="00AF3BF9" w:rsidP="00C7587A">
      <w:pPr>
        <w:rPr>
          <w:rFonts w:asciiTheme="minorHAnsi" w:hAnsiTheme="minorHAnsi" w:cstheme="minorHAnsi"/>
          <w:sz w:val="24"/>
          <w:szCs w:val="24"/>
        </w:rPr>
      </w:pPr>
    </w:p>
    <w:sectPr w:rsidR="00AF3BF9" w:rsidRPr="00382F1C" w:rsidSect="00382F1C">
      <w:head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2C80" w14:textId="77777777" w:rsidR="00117122" w:rsidRDefault="00117122" w:rsidP="00DA2257">
      <w:r>
        <w:separator/>
      </w:r>
    </w:p>
  </w:endnote>
  <w:endnote w:type="continuationSeparator" w:id="0">
    <w:p w14:paraId="3235B1BC" w14:textId="77777777" w:rsidR="00117122" w:rsidRDefault="00117122" w:rsidP="00DA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73A0" w14:textId="77777777" w:rsidR="00117122" w:rsidRDefault="00117122" w:rsidP="00DA2257">
      <w:r>
        <w:separator/>
      </w:r>
    </w:p>
  </w:footnote>
  <w:footnote w:type="continuationSeparator" w:id="0">
    <w:p w14:paraId="32FA1970" w14:textId="77777777" w:rsidR="00117122" w:rsidRDefault="00117122" w:rsidP="00DA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4014" w14:textId="77777777" w:rsidR="00DA2257" w:rsidRDefault="00382F1C">
    <w:pPr>
      <w:pStyle w:val="Header"/>
    </w:pPr>
    <w:r>
      <w:rPr>
        <w:noProof/>
        <w:lang w:val="en-US" w:eastAsia="en-US"/>
      </w:rPr>
      <w:drawing>
        <wp:inline distT="0" distB="0" distL="0" distR="0" wp14:anchorId="0FF83A1C" wp14:editId="40D9FDF1">
          <wp:extent cx="5760720" cy="6565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BF9"/>
    <w:rsid w:val="00117122"/>
    <w:rsid w:val="00382F1C"/>
    <w:rsid w:val="00391823"/>
    <w:rsid w:val="00486383"/>
    <w:rsid w:val="005474C9"/>
    <w:rsid w:val="0069637F"/>
    <w:rsid w:val="007D512C"/>
    <w:rsid w:val="00952230"/>
    <w:rsid w:val="009F14A6"/>
    <w:rsid w:val="00AF3BF9"/>
    <w:rsid w:val="00B60D38"/>
    <w:rsid w:val="00C0021A"/>
    <w:rsid w:val="00C7587A"/>
    <w:rsid w:val="00DA2257"/>
    <w:rsid w:val="00EC2E74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24B06"/>
  <w15:docId w15:val="{CB971A5B-99BF-411A-83AD-869E4E9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4"/>
    <w:rPr>
      <w:rFonts w:ascii="Tahoma" w:eastAsiaTheme="minorEastAsia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A22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25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A2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57"/>
    <w:rPr>
      <w:rFonts w:ascii="Times New Roman" w:eastAsiaTheme="minorEastAsia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RA</cp:lastModifiedBy>
  <cp:revision>12</cp:revision>
  <dcterms:created xsi:type="dcterms:W3CDTF">2017-11-01T15:08:00Z</dcterms:created>
  <dcterms:modified xsi:type="dcterms:W3CDTF">2024-11-24T19:05:00Z</dcterms:modified>
</cp:coreProperties>
</file>