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99" w:rsidRPr="00B32A9B" w:rsidRDefault="00177699" w:rsidP="00B1456C">
      <w:pPr>
        <w:jc w:val="both"/>
        <w:rPr>
          <w:lang w:val="en-US"/>
        </w:rPr>
      </w:pPr>
    </w:p>
    <w:p w:rsidR="00E83DA3" w:rsidRPr="00A72136" w:rsidRDefault="00E83DA3" w:rsidP="00B1456C">
      <w:pPr>
        <w:jc w:val="both"/>
        <w:rPr>
          <w:rFonts w:ascii="Times New Roman" w:hAnsi="Times New Roman" w:cs="Times New Roman"/>
          <w:b/>
          <w:sz w:val="32"/>
          <w:szCs w:val="32"/>
        </w:rPr>
      </w:pPr>
    </w:p>
    <w:p w:rsidR="00A0281D" w:rsidRDefault="00E83DA3" w:rsidP="00B1456C">
      <w:pPr>
        <w:jc w:val="both"/>
        <w:rPr>
          <w:rFonts w:ascii="Times New Roman" w:hAnsi="Times New Roman" w:cs="Times New Roman"/>
          <w:b/>
          <w:sz w:val="32"/>
          <w:szCs w:val="32"/>
        </w:rPr>
      </w:pPr>
      <w:r w:rsidRPr="00A72136">
        <w:rPr>
          <w:rFonts w:ascii="Times New Roman" w:hAnsi="Times New Roman" w:cs="Times New Roman"/>
          <w:b/>
          <w:noProof/>
          <w:sz w:val="32"/>
          <w:szCs w:val="32"/>
          <w:lang w:eastAsia="bg-BG"/>
        </w:rPr>
        <w:drawing>
          <wp:inline distT="0" distB="0" distL="0" distR="0" wp14:anchorId="71C7589A" wp14:editId="079EF9CB">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C2CDE">
        <w:rPr>
          <w:rFonts w:ascii="Times New Roman" w:hAnsi="Times New Roman" w:cs="Times New Roman"/>
          <w:b/>
          <w:sz w:val="32"/>
          <w:szCs w:val="32"/>
        </w:rPr>
        <w:t xml:space="preserve">                              </w:t>
      </w:r>
      <w:r w:rsidRPr="00A72136">
        <w:rPr>
          <w:rFonts w:ascii="Times New Roman" w:hAnsi="Times New Roman" w:cs="Times New Roman"/>
          <w:b/>
          <w:noProof/>
          <w:sz w:val="32"/>
          <w:szCs w:val="32"/>
          <w:lang w:eastAsia="bg-BG"/>
        </w:rPr>
        <w:drawing>
          <wp:inline distT="0" distB="0" distL="0" distR="0" wp14:anchorId="78E19F4F" wp14:editId="02A98D3E">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rsidR="00B1184C" w:rsidRDefault="001D0EB3" w:rsidP="00B1456C">
      <w:pPr>
        <w:tabs>
          <w:tab w:val="left" w:pos="2977"/>
        </w:tabs>
        <w:jc w:val="both"/>
        <w:rPr>
          <w:rFonts w:ascii="Times New Roman" w:hAnsi="Times New Roman" w:cs="Times New Roman"/>
          <w:b/>
          <w:sz w:val="32"/>
          <w:szCs w:val="32"/>
        </w:rPr>
      </w:pPr>
      <w:r w:rsidRPr="00A72136">
        <w:rPr>
          <w:rFonts w:ascii="Times New Roman" w:hAnsi="Times New Roman" w:cs="Times New Roman"/>
          <w:b/>
          <w:sz w:val="32"/>
          <w:szCs w:val="32"/>
        </w:rPr>
        <w:tab/>
      </w:r>
    </w:p>
    <w:p w:rsidR="00E83DA3" w:rsidRDefault="001D0EB3" w:rsidP="00C84620">
      <w:pPr>
        <w:tabs>
          <w:tab w:val="left" w:pos="2977"/>
        </w:tabs>
        <w:jc w:val="right"/>
        <w:rPr>
          <w:rFonts w:ascii="Times New Roman" w:hAnsi="Times New Roman" w:cs="Times New Roman"/>
          <w:sz w:val="24"/>
          <w:szCs w:val="24"/>
        </w:rPr>
      </w:pPr>
      <w:bookmarkStart w:id="0" w:name="_GoBack"/>
      <w:bookmarkEnd w:id="0"/>
      <w:r w:rsidRPr="00A72136">
        <w:rPr>
          <w:rFonts w:ascii="Times New Roman" w:hAnsi="Times New Roman" w:cs="Times New Roman"/>
          <w:sz w:val="24"/>
          <w:szCs w:val="24"/>
        </w:rPr>
        <w:t>Приложение №</w:t>
      </w:r>
      <w:r w:rsidR="00057B24">
        <w:rPr>
          <w:rFonts w:ascii="Times New Roman" w:hAnsi="Times New Roman" w:cs="Times New Roman"/>
          <w:sz w:val="24"/>
          <w:szCs w:val="24"/>
        </w:rPr>
        <w:t xml:space="preserve"> 1 към Заповед № </w:t>
      </w:r>
      <w:r w:rsidR="00C84620">
        <w:rPr>
          <w:rFonts w:ascii="Times New Roman" w:hAnsi="Times New Roman" w:cs="Times New Roman"/>
          <w:sz w:val="24"/>
          <w:szCs w:val="24"/>
        </w:rPr>
        <w:t>РД09-1184</w:t>
      </w:r>
      <w:r w:rsidR="00057B24">
        <w:rPr>
          <w:rFonts w:ascii="Times New Roman" w:hAnsi="Times New Roman" w:cs="Times New Roman"/>
          <w:sz w:val="24"/>
          <w:szCs w:val="24"/>
        </w:rPr>
        <w:t xml:space="preserve"> от </w:t>
      </w:r>
      <w:r w:rsidR="00C84620">
        <w:rPr>
          <w:rFonts w:ascii="Times New Roman" w:hAnsi="Times New Roman" w:cs="Times New Roman"/>
          <w:sz w:val="24"/>
          <w:szCs w:val="24"/>
        </w:rPr>
        <w:t>18.11.</w:t>
      </w:r>
      <w:r w:rsidR="00057B24">
        <w:rPr>
          <w:rFonts w:ascii="Times New Roman" w:hAnsi="Times New Roman" w:cs="Times New Roman"/>
          <w:sz w:val="24"/>
          <w:szCs w:val="24"/>
        </w:rPr>
        <w:t>2024</w:t>
      </w:r>
      <w:r w:rsidRPr="00A72136">
        <w:rPr>
          <w:rFonts w:ascii="Times New Roman" w:hAnsi="Times New Roman" w:cs="Times New Roman"/>
          <w:sz w:val="24"/>
          <w:szCs w:val="24"/>
        </w:rPr>
        <w:t xml:space="preserve"> год.</w:t>
      </w:r>
    </w:p>
    <w:p w:rsidR="00B1184C" w:rsidRPr="00A72136" w:rsidRDefault="00B1184C" w:rsidP="00B1456C">
      <w:pPr>
        <w:tabs>
          <w:tab w:val="left" w:pos="2977"/>
        </w:tabs>
        <w:jc w:val="both"/>
        <w:rPr>
          <w:rFonts w:ascii="Times New Roman" w:hAnsi="Times New Roman" w:cs="Times New Roman"/>
          <w:sz w:val="24"/>
          <w:szCs w:val="24"/>
        </w:rPr>
      </w:pPr>
    </w:p>
    <w:p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rsidR="00177699" w:rsidRPr="00A72136" w:rsidRDefault="00177699" w:rsidP="00B1456C">
      <w:pPr>
        <w:jc w:val="both"/>
        <w:rPr>
          <w:rFonts w:ascii="Times New Roman" w:hAnsi="Times New Roman" w:cs="Times New Roman"/>
          <w:b/>
          <w:sz w:val="24"/>
          <w:szCs w:val="24"/>
        </w:rPr>
      </w:pPr>
    </w:p>
    <w:p w:rsidR="00177699" w:rsidRDefault="00177699" w:rsidP="00B1456C">
      <w:pPr>
        <w:jc w:val="both"/>
        <w:rPr>
          <w:rFonts w:ascii="Times New Roman" w:hAnsi="Times New Roman" w:cs="Times New Roman"/>
          <w:b/>
          <w:sz w:val="24"/>
          <w:szCs w:val="24"/>
        </w:rPr>
      </w:pPr>
    </w:p>
    <w:p w:rsidR="00B1184C" w:rsidRPr="00A72136" w:rsidRDefault="00B1184C" w:rsidP="00B1456C">
      <w:pPr>
        <w:jc w:val="both"/>
        <w:rPr>
          <w:rFonts w:ascii="Times New Roman" w:hAnsi="Times New Roman" w:cs="Times New Roman"/>
          <w:b/>
          <w:sz w:val="24"/>
          <w:szCs w:val="24"/>
        </w:rPr>
      </w:pPr>
    </w:p>
    <w:p w:rsidR="00177699" w:rsidRPr="00A72136" w:rsidRDefault="00177699" w:rsidP="004A3E43">
      <w:pPr>
        <w:spacing w:after="0"/>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rsidR="00177699" w:rsidRPr="00A72136" w:rsidRDefault="00177699" w:rsidP="004A3E43">
      <w:pPr>
        <w:spacing w:after="0"/>
        <w:contextualSpacing/>
        <w:jc w:val="center"/>
        <w:rPr>
          <w:rFonts w:ascii="Times New Roman" w:hAnsi="Times New Roman" w:cs="Times New Roman"/>
          <w:b/>
          <w:sz w:val="24"/>
          <w:szCs w:val="24"/>
        </w:rPr>
      </w:pPr>
      <w:r w:rsidRPr="008577A5">
        <w:rPr>
          <w:rFonts w:ascii="Times New Roman" w:hAnsi="Times New Roman" w:cs="Times New Roman"/>
          <w:b/>
          <w:sz w:val="24"/>
          <w:szCs w:val="24"/>
        </w:rPr>
        <w:t>със заявления за подпомагане</w:t>
      </w:r>
      <w:r w:rsidR="001D0EB3" w:rsidRPr="008577A5">
        <w:rPr>
          <w:rFonts w:ascii="Times New Roman" w:hAnsi="Times New Roman" w:cs="Times New Roman"/>
          <w:b/>
          <w:sz w:val="24"/>
          <w:szCs w:val="24"/>
        </w:rPr>
        <w:t xml:space="preserve"> по</w:t>
      </w:r>
    </w:p>
    <w:p w:rsidR="00D65705" w:rsidRDefault="00D65705" w:rsidP="00B1456C">
      <w:pPr>
        <w:spacing w:after="0"/>
        <w:contextualSpacing/>
        <w:jc w:val="both"/>
        <w:rPr>
          <w:rFonts w:ascii="Times New Roman" w:hAnsi="Times New Roman" w:cs="Times New Roman"/>
          <w:b/>
          <w:sz w:val="24"/>
          <w:szCs w:val="24"/>
        </w:rPr>
      </w:pPr>
    </w:p>
    <w:p w:rsidR="00B1184C" w:rsidRPr="00A72136" w:rsidRDefault="00B1184C" w:rsidP="00B1456C">
      <w:pPr>
        <w:spacing w:after="0"/>
        <w:contextualSpacing/>
        <w:jc w:val="both"/>
        <w:rPr>
          <w:rFonts w:ascii="Times New Roman" w:hAnsi="Times New Roman" w:cs="Times New Roman"/>
          <w:b/>
          <w:sz w:val="24"/>
          <w:szCs w:val="24"/>
        </w:rPr>
      </w:pPr>
    </w:p>
    <w:p w:rsidR="00177699" w:rsidRPr="00A72136" w:rsidRDefault="007233C6" w:rsidP="007233C6">
      <w:pPr>
        <w:spacing w:after="0"/>
        <w:contextualSpacing/>
        <w:jc w:val="center"/>
        <w:rPr>
          <w:rFonts w:ascii="Times New Roman" w:hAnsi="Times New Roman" w:cs="Times New Roman"/>
          <w:b/>
          <w:sz w:val="24"/>
          <w:szCs w:val="24"/>
        </w:rPr>
      </w:pPr>
      <w:r w:rsidRPr="007233C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rsidTr="00177699">
        <w:tc>
          <w:tcPr>
            <w:tcW w:w="9062" w:type="dxa"/>
            <w:shd w:val="clear" w:color="auto" w:fill="E2EFD9" w:themeFill="accent6" w:themeFillTint="33"/>
          </w:tcPr>
          <w:p w:rsidR="00177699" w:rsidRPr="00A72136" w:rsidRDefault="00177699" w:rsidP="00B1456C">
            <w:pPr>
              <w:jc w:val="both"/>
              <w:rPr>
                <w:rFonts w:ascii="Times New Roman" w:hAnsi="Times New Roman" w:cs="Times New Roman"/>
                <w:sz w:val="24"/>
                <w:szCs w:val="24"/>
              </w:rPr>
            </w:pPr>
          </w:p>
          <w:p w:rsidR="00177699" w:rsidRPr="00527051" w:rsidRDefault="00051B4B" w:rsidP="004A3E43">
            <w:pPr>
              <w:jc w:val="center"/>
              <w:rPr>
                <w:rFonts w:ascii="Times New Roman" w:hAnsi="Times New Roman" w:cs="Times New Roman"/>
                <w:b/>
                <w:bCs/>
                <w:sz w:val="24"/>
                <w:szCs w:val="24"/>
              </w:rPr>
            </w:pPr>
            <w:r w:rsidRPr="00057B24">
              <w:rPr>
                <w:rFonts w:ascii="Times New Roman" w:hAnsi="Times New Roman" w:cs="Times New Roman"/>
                <w:sz w:val="24"/>
                <w:szCs w:val="24"/>
              </w:rPr>
              <w:t xml:space="preserve"> </w:t>
            </w:r>
            <w:r w:rsidR="00177699" w:rsidRPr="00A72136">
              <w:rPr>
                <w:rFonts w:ascii="Times New Roman" w:hAnsi="Times New Roman" w:cs="Times New Roman"/>
                <w:sz w:val="24"/>
                <w:szCs w:val="24"/>
              </w:rPr>
              <w:t>„</w:t>
            </w:r>
            <w:bookmarkStart w:id="1" w:name="_Toc256001754"/>
            <w:r w:rsidR="00595D79">
              <w:rPr>
                <w:rFonts w:ascii="Times New Roman" w:hAnsi="Times New Roman" w:cs="Times New Roman"/>
                <w:b/>
                <w:bCs/>
                <w:sz w:val="24"/>
                <w:szCs w:val="24"/>
              </w:rPr>
              <w:t xml:space="preserve">II.Д.1. </w:t>
            </w:r>
            <w:r w:rsidR="005B278C" w:rsidRPr="00527051">
              <w:rPr>
                <w:rFonts w:ascii="Times New Roman" w:hAnsi="Times New Roman" w:cs="Times New Roman"/>
                <w:b/>
                <w:bCs/>
                <w:sz w:val="24"/>
                <w:szCs w:val="24"/>
              </w:rPr>
              <w:t>Стартова помощ за установяване на млади земеделски стопани в селското стопанство</w:t>
            </w:r>
            <w:bookmarkEnd w:id="1"/>
            <w:r w:rsidR="00177699" w:rsidRPr="00A72136">
              <w:rPr>
                <w:rFonts w:ascii="Times New Roman" w:hAnsi="Times New Roman" w:cs="Times New Roman"/>
                <w:sz w:val="24"/>
                <w:szCs w:val="24"/>
              </w:rPr>
              <w:t>“</w:t>
            </w:r>
          </w:p>
          <w:p w:rsidR="00177699" w:rsidRPr="005E2EF5" w:rsidRDefault="00177699" w:rsidP="00B1456C">
            <w:pPr>
              <w:jc w:val="both"/>
              <w:rPr>
                <w:rFonts w:ascii="Times New Roman" w:hAnsi="Times New Roman" w:cs="Times New Roman"/>
                <w:sz w:val="24"/>
                <w:szCs w:val="24"/>
              </w:rPr>
            </w:pPr>
          </w:p>
        </w:tc>
      </w:tr>
    </w:tbl>
    <w:p w:rsidR="00177699" w:rsidRPr="00A72136" w:rsidRDefault="00177699" w:rsidP="00B1456C">
      <w:pPr>
        <w:jc w:val="both"/>
        <w:rPr>
          <w:rFonts w:ascii="Times New Roman" w:hAnsi="Times New Roman" w:cs="Times New Roman"/>
          <w:b/>
          <w:sz w:val="24"/>
          <w:szCs w:val="24"/>
        </w:rPr>
      </w:pPr>
    </w:p>
    <w:p w:rsidR="00177699" w:rsidRPr="00A72136" w:rsidRDefault="00177699" w:rsidP="004A3E43">
      <w:pPr>
        <w:jc w:val="center"/>
        <w:rPr>
          <w:rFonts w:ascii="Times New Roman" w:hAnsi="Times New Roman" w:cs="Times New Roman"/>
          <w:b/>
          <w:sz w:val="24"/>
          <w:szCs w:val="24"/>
        </w:rPr>
      </w:pPr>
      <w:r w:rsidRPr="00A72136">
        <w:rPr>
          <w:noProof/>
          <w:lang w:eastAsia="bg-BG"/>
        </w:rPr>
        <w:drawing>
          <wp:inline distT="0" distB="0" distL="0" distR="0" wp14:anchorId="3D9C3A99" wp14:editId="2D80C678">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rsidR="00177699" w:rsidRPr="005C3FAF" w:rsidRDefault="00177699" w:rsidP="00B1456C">
      <w:pPr>
        <w:jc w:val="both"/>
        <w:rPr>
          <w:rFonts w:ascii="Times New Roman" w:hAnsi="Times New Roman" w:cs="Times New Roman"/>
          <w:b/>
          <w:sz w:val="24"/>
          <w:szCs w:val="24"/>
        </w:rPr>
      </w:pPr>
    </w:p>
    <w:p w:rsidR="00177699" w:rsidRPr="004E45FC" w:rsidRDefault="00177699" w:rsidP="00B1456C">
      <w:pPr>
        <w:jc w:val="both"/>
        <w:rPr>
          <w:rFonts w:ascii="Times New Roman" w:hAnsi="Times New Roman" w:cs="Times New Roman"/>
          <w:b/>
          <w:sz w:val="24"/>
          <w:szCs w:val="24"/>
        </w:rPr>
      </w:pPr>
    </w:p>
    <w:p w:rsidR="00177699" w:rsidRPr="007344DB" w:rsidRDefault="00177699" w:rsidP="00B1456C">
      <w:pPr>
        <w:jc w:val="both"/>
        <w:rPr>
          <w:rFonts w:ascii="Times New Roman" w:hAnsi="Times New Roman" w:cs="Times New Roman"/>
          <w:b/>
          <w:sz w:val="24"/>
          <w:szCs w:val="24"/>
        </w:rPr>
      </w:pPr>
    </w:p>
    <w:p w:rsidR="005B1132" w:rsidRPr="00567DE2" w:rsidRDefault="005B1132" w:rsidP="00B1456C">
      <w:pPr>
        <w:jc w:val="both"/>
        <w:rPr>
          <w:rFonts w:ascii="Times New Roman" w:hAnsi="Times New Roman" w:cs="Times New Roman"/>
          <w:b/>
          <w:sz w:val="24"/>
          <w:szCs w:val="24"/>
        </w:rPr>
      </w:pPr>
    </w:p>
    <w:p w:rsidR="00177699" w:rsidRPr="00567DE2" w:rsidRDefault="00177699" w:rsidP="00B1456C">
      <w:pPr>
        <w:jc w:val="both"/>
        <w:rPr>
          <w:rFonts w:ascii="Times New Roman" w:hAnsi="Times New Roman" w:cs="Times New Roman"/>
          <w:b/>
          <w:sz w:val="24"/>
          <w:szCs w:val="24"/>
        </w:rPr>
      </w:pPr>
    </w:p>
    <w:p w:rsidR="00177699" w:rsidRPr="002C21B2" w:rsidRDefault="00177699" w:rsidP="00B1456C">
      <w:pPr>
        <w:jc w:val="both"/>
        <w:rPr>
          <w:rFonts w:ascii="Times New Roman" w:hAnsi="Times New Roman" w:cs="Times New Roman"/>
          <w:b/>
          <w:sz w:val="24"/>
          <w:szCs w:val="24"/>
        </w:rPr>
      </w:pPr>
    </w:p>
    <w:p w:rsidR="00177699" w:rsidRPr="002C21B2" w:rsidRDefault="00177699"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rsidR="00AB7269" w:rsidRDefault="002053DF">
          <w:pPr>
            <w:pStyle w:val="TOC1"/>
            <w:tabs>
              <w:tab w:val="left" w:pos="440"/>
            </w:tabs>
            <w:rPr>
              <w:rFonts w:eastAsiaTheme="minorEastAsia"/>
              <w:noProof/>
              <w:lang w:val="en-US"/>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82585158" w:history="1">
            <w:r w:rsidR="00AB7269" w:rsidRPr="004B4871">
              <w:rPr>
                <w:rStyle w:val="Hyperlink"/>
                <w:rFonts w:ascii="Times New Roman" w:hAnsi="Times New Roman" w:cs="Times New Roman"/>
                <w:b/>
                <w:noProof/>
              </w:rPr>
              <w:t>1.</w:t>
            </w:r>
            <w:r w:rsidR="00AB7269">
              <w:rPr>
                <w:rFonts w:eastAsiaTheme="minorEastAsia"/>
                <w:noProof/>
                <w:lang w:val="en-US"/>
              </w:rPr>
              <w:tab/>
            </w:r>
            <w:r w:rsidR="00AB7269" w:rsidRPr="004B4871">
              <w:rPr>
                <w:rStyle w:val="Hyperlink"/>
                <w:rFonts w:ascii="Times New Roman" w:hAnsi="Times New Roman" w:cs="Times New Roman"/>
                <w:b/>
                <w:noProof/>
              </w:rPr>
              <w:t>Използвани съкращения:</w:t>
            </w:r>
            <w:r w:rsidR="00AB7269">
              <w:rPr>
                <w:noProof/>
                <w:webHidden/>
              </w:rPr>
              <w:tab/>
            </w:r>
            <w:r w:rsidR="00AB7269">
              <w:rPr>
                <w:noProof/>
                <w:webHidden/>
              </w:rPr>
              <w:fldChar w:fldCharType="begin"/>
            </w:r>
            <w:r w:rsidR="00AB7269">
              <w:rPr>
                <w:noProof/>
                <w:webHidden/>
              </w:rPr>
              <w:instrText xml:space="preserve"> PAGEREF _Toc182585158 \h </w:instrText>
            </w:r>
            <w:r w:rsidR="00AB7269">
              <w:rPr>
                <w:noProof/>
                <w:webHidden/>
              </w:rPr>
            </w:r>
            <w:r w:rsidR="00AB7269">
              <w:rPr>
                <w:noProof/>
                <w:webHidden/>
              </w:rPr>
              <w:fldChar w:fldCharType="separate"/>
            </w:r>
            <w:r w:rsidR="00AB7269">
              <w:rPr>
                <w:noProof/>
                <w:webHidden/>
              </w:rPr>
              <w:t>2</w:t>
            </w:r>
            <w:r w:rsidR="00AB7269">
              <w:rPr>
                <w:noProof/>
                <w:webHidden/>
              </w:rPr>
              <w:fldChar w:fldCharType="end"/>
            </w:r>
          </w:hyperlink>
        </w:p>
        <w:p w:rsidR="00AB7269" w:rsidRDefault="000D04F4">
          <w:pPr>
            <w:pStyle w:val="TOC1"/>
            <w:tabs>
              <w:tab w:val="left" w:pos="440"/>
            </w:tabs>
            <w:rPr>
              <w:rFonts w:eastAsiaTheme="minorEastAsia"/>
              <w:noProof/>
              <w:lang w:val="en-US"/>
            </w:rPr>
          </w:pPr>
          <w:hyperlink w:anchor="_Toc182585159" w:history="1">
            <w:r w:rsidR="00AB7269" w:rsidRPr="004B4871">
              <w:rPr>
                <w:rStyle w:val="Hyperlink"/>
                <w:rFonts w:ascii="Times New Roman" w:hAnsi="Times New Roman" w:cs="Times New Roman"/>
                <w:b/>
                <w:noProof/>
              </w:rPr>
              <w:t>2.</w:t>
            </w:r>
            <w:r w:rsidR="00AB7269">
              <w:rPr>
                <w:rFonts w:eastAsiaTheme="minorEastAsia"/>
                <w:noProof/>
                <w:lang w:val="en-US"/>
              </w:rPr>
              <w:tab/>
            </w:r>
            <w:r w:rsidR="00AB7269" w:rsidRPr="004B4871">
              <w:rPr>
                <w:rStyle w:val="Hyperlink"/>
                <w:rFonts w:ascii="Times New Roman" w:hAnsi="Times New Roman" w:cs="Times New Roman"/>
                <w:b/>
                <w:noProof/>
              </w:rPr>
              <w:t>Определения:</w:t>
            </w:r>
            <w:r w:rsidR="00AB7269">
              <w:rPr>
                <w:noProof/>
                <w:webHidden/>
              </w:rPr>
              <w:tab/>
            </w:r>
            <w:r w:rsidR="00AB7269">
              <w:rPr>
                <w:noProof/>
                <w:webHidden/>
              </w:rPr>
              <w:fldChar w:fldCharType="begin"/>
            </w:r>
            <w:r w:rsidR="00AB7269">
              <w:rPr>
                <w:noProof/>
                <w:webHidden/>
              </w:rPr>
              <w:instrText xml:space="preserve"> PAGEREF _Toc182585159 \h </w:instrText>
            </w:r>
            <w:r w:rsidR="00AB7269">
              <w:rPr>
                <w:noProof/>
                <w:webHidden/>
              </w:rPr>
            </w:r>
            <w:r w:rsidR="00AB7269">
              <w:rPr>
                <w:noProof/>
                <w:webHidden/>
              </w:rPr>
              <w:fldChar w:fldCharType="separate"/>
            </w:r>
            <w:r w:rsidR="00AB7269">
              <w:rPr>
                <w:noProof/>
                <w:webHidden/>
              </w:rPr>
              <w:t>3</w:t>
            </w:r>
            <w:r w:rsidR="00AB7269">
              <w:rPr>
                <w:noProof/>
                <w:webHidden/>
              </w:rPr>
              <w:fldChar w:fldCharType="end"/>
            </w:r>
          </w:hyperlink>
        </w:p>
        <w:p w:rsidR="00AB7269" w:rsidRDefault="000D04F4">
          <w:pPr>
            <w:pStyle w:val="TOC1"/>
            <w:rPr>
              <w:rFonts w:eastAsiaTheme="minorEastAsia"/>
              <w:noProof/>
              <w:lang w:val="en-US"/>
            </w:rPr>
          </w:pPr>
          <w:hyperlink w:anchor="_Toc182585160" w:history="1">
            <w:r w:rsidR="00AB7269" w:rsidRPr="004B4871">
              <w:rPr>
                <w:rStyle w:val="Hyperlink"/>
                <w:rFonts w:ascii="Times New Roman" w:hAnsi="Times New Roman" w:cs="Times New Roman"/>
                <w:b/>
                <w:noProof/>
              </w:rPr>
              <w:t>3. Основна цел, очаквани резултати и принос към специфичните цели:</w:t>
            </w:r>
            <w:r w:rsidR="00AB7269">
              <w:rPr>
                <w:noProof/>
                <w:webHidden/>
              </w:rPr>
              <w:tab/>
            </w:r>
            <w:r w:rsidR="00AB7269">
              <w:rPr>
                <w:noProof/>
                <w:webHidden/>
              </w:rPr>
              <w:fldChar w:fldCharType="begin"/>
            </w:r>
            <w:r w:rsidR="00AB7269">
              <w:rPr>
                <w:noProof/>
                <w:webHidden/>
              </w:rPr>
              <w:instrText xml:space="preserve"> PAGEREF _Toc182585160 \h </w:instrText>
            </w:r>
            <w:r w:rsidR="00AB7269">
              <w:rPr>
                <w:noProof/>
                <w:webHidden/>
              </w:rPr>
            </w:r>
            <w:r w:rsidR="00AB7269">
              <w:rPr>
                <w:noProof/>
                <w:webHidden/>
              </w:rPr>
              <w:fldChar w:fldCharType="separate"/>
            </w:r>
            <w:r w:rsidR="00AB7269">
              <w:rPr>
                <w:noProof/>
                <w:webHidden/>
              </w:rPr>
              <w:t>9</w:t>
            </w:r>
            <w:r w:rsidR="00AB7269">
              <w:rPr>
                <w:noProof/>
                <w:webHidden/>
              </w:rPr>
              <w:fldChar w:fldCharType="end"/>
            </w:r>
          </w:hyperlink>
        </w:p>
        <w:p w:rsidR="00AB7269" w:rsidRDefault="000D04F4">
          <w:pPr>
            <w:pStyle w:val="TOC1"/>
            <w:rPr>
              <w:rFonts w:eastAsiaTheme="minorEastAsia"/>
              <w:noProof/>
              <w:lang w:val="en-US"/>
            </w:rPr>
          </w:pPr>
          <w:hyperlink w:anchor="_Toc182585161" w:history="1">
            <w:r w:rsidR="00AB7269" w:rsidRPr="004B4871">
              <w:rPr>
                <w:rStyle w:val="Hyperlink"/>
                <w:rFonts w:ascii="Times New Roman" w:hAnsi="Times New Roman" w:cs="Times New Roman"/>
                <w:b/>
                <w:noProof/>
              </w:rPr>
              <w:t>4.</w:t>
            </w:r>
            <w:r w:rsidR="00AB7269" w:rsidRPr="004B4871">
              <w:rPr>
                <w:rStyle w:val="Hyperlink"/>
                <w:rFonts w:ascii="Times New Roman" w:hAnsi="Times New Roman" w:cs="Times New Roman"/>
                <w:noProof/>
              </w:rPr>
              <w:t xml:space="preserve"> </w:t>
            </w:r>
            <w:r w:rsidR="00AB7269" w:rsidRPr="004B4871">
              <w:rPr>
                <w:rStyle w:val="Hyperlink"/>
                <w:rFonts w:ascii="Times New Roman" w:hAnsi="Times New Roman" w:cs="Times New Roman"/>
                <w:b/>
                <w:noProof/>
              </w:rPr>
              <w:t>Териториален обхват:</w:t>
            </w:r>
            <w:r w:rsidR="00AB7269">
              <w:rPr>
                <w:noProof/>
                <w:webHidden/>
              </w:rPr>
              <w:tab/>
            </w:r>
            <w:r w:rsidR="00AB7269">
              <w:rPr>
                <w:noProof/>
                <w:webHidden/>
              </w:rPr>
              <w:fldChar w:fldCharType="begin"/>
            </w:r>
            <w:r w:rsidR="00AB7269">
              <w:rPr>
                <w:noProof/>
                <w:webHidden/>
              </w:rPr>
              <w:instrText xml:space="preserve"> PAGEREF _Toc182585161 \h </w:instrText>
            </w:r>
            <w:r w:rsidR="00AB7269">
              <w:rPr>
                <w:noProof/>
                <w:webHidden/>
              </w:rPr>
            </w:r>
            <w:r w:rsidR="00AB7269">
              <w:rPr>
                <w:noProof/>
                <w:webHidden/>
              </w:rPr>
              <w:fldChar w:fldCharType="separate"/>
            </w:r>
            <w:r w:rsidR="00AB7269">
              <w:rPr>
                <w:noProof/>
                <w:webHidden/>
              </w:rPr>
              <w:t>9</w:t>
            </w:r>
            <w:r w:rsidR="00AB7269">
              <w:rPr>
                <w:noProof/>
                <w:webHidden/>
              </w:rPr>
              <w:fldChar w:fldCharType="end"/>
            </w:r>
          </w:hyperlink>
        </w:p>
        <w:p w:rsidR="00AB7269" w:rsidRDefault="000D04F4">
          <w:pPr>
            <w:pStyle w:val="TOC1"/>
            <w:rPr>
              <w:rFonts w:eastAsiaTheme="minorEastAsia"/>
              <w:noProof/>
              <w:lang w:val="en-US"/>
            </w:rPr>
          </w:pPr>
          <w:hyperlink w:anchor="_Toc182585162" w:history="1">
            <w:r w:rsidR="00AB7269" w:rsidRPr="004B4871">
              <w:rPr>
                <w:rStyle w:val="Hyperlink"/>
                <w:rFonts w:ascii="Times New Roman" w:hAnsi="Times New Roman" w:cs="Times New Roman"/>
                <w:b/>
                <w:noProof/>
              </w:rPr>
              <w:t>5. Бюджет по приема:</w:t>
            </w:r>
            <w:r w:rsidR="00AB7269">
              <w:rPr>
                <w:noProof/>
                <w:webHidden/>
              </w:rPr>
              <w:tab/>
            </w:r>
            <w:r w:rsidR="00AB7269">
              <w:rPr>
                <w:noProof/>
                <w:webHidden/>
              </w:rPr>
              <w:fldChar w:fldCharType="begin"/>
            </w:r>
            <w:r w:rsidR="00AB7269">
              <w:rPr>
                <w:noProof/>
                <w:webHidden/>
              </w:rPr>
              <w:instrText xml:space="preserve"> PAGEREF _Toc182585162 \h </w:instrText>
            </w:r>
            <w:r w:rsidR="00AB7269">
              <w:rPr>
                <w:noProof/>
                <w:webHidden/>
              </w:rPr>
            </w:r>
            <w:r w:rsidR="00AB7269">
              <w:rPr>
                <w:noProof/>
                <w:webHidden/>
              </w:rPr>
              <w:fldChar w:fldCharType="separate"/>
            </w:r>
            <w:r w:rsidR="00AB7269">
              <w:rPr>
                <w:noProof/>
                <w:webHidden/>
              </w:rPr>
              <w:t>9</w:t>
            </w:r>
            <w:r w:rsidR="00AB7269">
              <w:rPr>
                <w:noProof/>
                <w:webHidden/>
              </w:rPr>
              <w:fldChar w:fldCharType="end"/>
            </w:r>
          </w:hyperlink>
        </w:p>
        <w:p w:rsidR="00AB7269" w:rsidRDefault="000D04F4">
          <w:pPr>
            <w:pStyle w:val="TOC1"/>
            <w:rPr>
              <w:rFonts w:eastAsiaTheme="minorEastAsia"/>
              <w:noProof/>
              <w:lang w:val="en-US"/>
            </w:rPr>
          </w:pPr>
          <w:hyperlink w:anchor="_Toc182585163" w:history="1">
            <w:r w:rsidR="00AB7269" w:rsidRPr="004B4871">
              <w:rPr>
                <w:rStyle w:val="Hyperlink"/>
                <w:rFonts w:ascii="Times New Roman" w:hAnsi="Times New Roman" w:cs="Times New Roman"/>
                <w:b/>
                <w:noProof/>
              </w:rPr>
              <w:t>6. Размер на финансовата помощ за конкретно заявление за подпомагане:</w:t>
            </w:r>
            <w:r w:rsidR="00AB7269">
              <w:rPr>
                <w:noProof/>
                <w:webHidden/>
              </w:rPr>
              <w:tab/>
            </w:r>
            <w:r w:rsidR="00AB7269">
              <w:rPr>
                <w:noProof/>
                <w:webHidden/>
              </w:rPr>
              <w:fldChar w:fldCharType="begin"/>
            </w:r>
            <w:r w:rsidR="00AB7269">
              <w:rPr>
                <w:noProof/>
                <w:webHidden/>
              </w:rPr>
              <w:instrText xml:space="preserve"> PAGEREF _Toc182585163 \h </w:instrText>
            </w:r>
            <w:r w:rsidR="00AB7269">
              <w:rPr>
                <w:noProof/>
                <w:webHidden/>
              </w:rPr>
            </w:r>
            <w:r w:rsidR="00AB7269">
              <w:rPr>
                <w:noProof/>
                <w:webHidden/>
              </w:rPr>
              <w:fldChar w:fldCharType="separate"/>
            </w:r>
            <w:r w:rsidR="00AB7269">
              <w:rPr>
                <w:noProof/>
                <w:webHidden/>
              </w:rPr>
              <w:t>10</w:t>
            </w:r>
            <w:r w:rsidR="00AB7269">
              <w:rPr>
                <w:noProof/>
                <w:webHidden/>
              </w:rPr>
              <w:fldChar w:fldCharType="end"/>
            </w:r>
          </w:hyperlink>
        </w:p>
        <w:p w:rsidR="00AB7269" w:rsidRDefault="000D04F4">
          <w:pPr>
            <w:pStyle w:val="TOC1"/>
            <w:rPr>
              <w:rFonts w:eastAsiaTheme="minorEastAsia"/>
              <w:noProof/>
              <w:lang w:val="en-US"/>
            </w:rPr>
          </w:pPr>
          <w:hyperlink w:anchor="_Toc182585164" w:history="1">
            <w:r w:rsidR="00AB7269" w:rsidRPr="004B4871">
              <w:rPr>
                <w:rStyle w:val="Hyperlink"/>
                <w:rFonts w:ascii="Times New Roman" w:hAnsi="Times New Roman" w:cs="Times New Roman"/>
                <w:b/>
                <w:noProof/>
              </w:rPr>
              <w:t>7. Допустими кандидати/бенефициенти:</w:t>
            </w:r>
            <w:r w:rsidR="00AB7269">
              <w:rPr>
                <w:noProof/>
                <w:webHidden/>
              </w:rPr>
              <w:tab/>
            </w:r>
            <w:r w:rsidR="00AB7269">
              <w:rPr>
                <w:noProof/>
                <w:webHidden/>
              </w:rPr>
              <w:fldChar w:fldCharType="begin"/>
            </w:r>
            <w:r w:rsidR="00AB7269">
              <w:rPr>
                <w:noProof/>
                <w:webHidden/>
              </w:rPr>
              <w:instrText xml:space="preserve"> PAGEREF _Toc182585164 \h </w:instrText>
            </w:r>
            <w:r w:rsidR="00AB7269">
              <w:rPr>
                <w:noProof/>
                <w:webHidden/>
              </w:rPr>
            </w:r>
            <w:r w:rsidR="00AB7269">
              <w:rPr>
                <w:noProof/>
                <w:webHidden/>
              </w:rPr>
              <w:fldChar w:fldCharType="separate"/>
            </w:r>
            <w:r w:rsidR="00AB7269">
              <w:rPr>
                <w:noProof/>
                <w:webHidden/>
              </w:rPr>
              <w:t>10</w:t>
            </w:r>
            <w:r w:rsidR="00AB7269">
              <w:rPr>
                <w:noProof/>
                <w:webHidden/>
              </w:rPr>
              <w:fldChar w:fldCharType="end"/>
            </w:r>
          </w:hyperlink>
        </w:p>
        <w:p w:rsidR="00AB7269" w:rsidRDefault="000D04F4">
          <w:pPr>
            <w:pStyle w:val="TOC1"/>
            <w:rPr>
              <w:rFonts w:eastAsiaTheme="minorEastAsia"/>
              <w:noProof/>
              <w:lang w:val="en-US"/>
            </w:rPr>
          </w:pPr>
          <w:hyperlink w:anchor="_Toc182585165" w:history="1">
            <w:r w:rsidR="00AB7269" w:rsidRPr="004B4871">
              <w:rPr>
                <w:rStyle w:val="Hyperlink"/>
                <w:rFonts w:ascii="Times New Roman" w:hAnsi="Times New Roman" w:cs="Times New Roman"/>
                <w:b/>
                <w:noProof/>
              </w:rPr>
              <w:t>8. Допустими дейности/инвестиции:</w:t>
            </w:r>
            <w:r w:rsidR="00AB7269">
              <w:rPr>
                <w:noProof/>
                <w:webHidden/>
              </w:rPr>
              <w:tab/>
            </w:r>
            <w:r w:rsidR="00AB7269">
              <w:rPr>
                <w:noProof/>
                <w:webHidden/>
              </w:rPr>
              <w:fldChar w:fldCharType="begin"/>
            </w:r>
            <w:r w:rsidR="00AB7269">
              <w:rPr>
                <w:noProof/>
                <w:webHidden/>
              </w:rPr>
              <w:instrText xml:space="preserve"> PAGEREF _Toc182585165 \h </w:instrText>
            </w:r>
            <w:r w:rsidR="00AB7269">
              <w:rPr>
                <w:noProof/>
                <w:webHidden/>
              </w:rPr>
            </w:r>
            <w:r w:rsidR="00AB7269">
              <w:rPr>
                <w:noProof/>
                <w:webHidden/>
              </w:rPr>
              <w:fldChar w:fldCharType="separate"/>
            </w:r>
            <w:r w:rsidR="00AB7269">
              <w:rPr>
                <w:noProof/>
                <w:webHidden/>
              </w:rPr>
              <w:t>15</w:t>
            </w:r>
            <w:r w:rsidR="00AB7269">
              <w:rPr>
                <w:noProof/>
                <w:webHidden/>
              </w:rPr>
              <w:fldChar w:fldCharType="end"/>
            </w:r>
          </w:hyperlink>
        </w:p>
        <w:p w:rsidR="00AB7269" w:rsidRDefault="000D04F4">
          <w:pPr>
            <w:pStyle w:val="TOC1"/>
            <w:rPr>
              <w:rFonts w:eastAsiaTheme="minorEastAsia"/>
              <w:noProof/>
              <w:lang w:val="en-US"/>
            </w:rPr>
          </w:pPr>
          <w:hyperlink w:anchor="_Toc182585166" w:history="1">
            <w:r w:rsidR="00AB7269" w:rsidRPr="004B4871">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_Toc182585166 \h </w:instrText>
            </w:r>
            <w:r w:rsidR="00AB7269">
              <w:rPr>
                <w:noProof/>
                <w:webHidden/>
              </w:rPr>
            </w:r>
            <w:r w:rsidR="00AB7269">
              <w:rPr>
                <w:noProof/>
                <w:webHidden/>
              </w:rPr>
              <w:fldChar w:fldCharType="separate"/>
            </w:r>
            <w:r w:rsidR="00AB7269">
              <w:rPr>
                <w:noProof/>
                <w:webHidden/>
              </w:rPr>
              <w:t>15</w:t>
            </w:r>
            <w:r w:rsidR="00AB7269">
              <w:rPr>
                <w:noProof/>
                <w:webHidden/>
              </w:rPr>
              <w:fldChar w:fldCharType="end"/>
            </w:r>
          </w:hyperlink>
        </w:p>
        <w:p w:rsidR="00AB7269" w:rsidRDefault="000D04F4">
          <w:pPr>
            <w:pStyle w:val="TOC1"/>
            <w:rPr>
              <w:rFonts w:eastAsiaTheme="minorEastAsia"/>
              <w:noProof/>
              <w:lang w:val="en-US"/>
            </w:rPr>
          </w:pPr>
          <w:hyperlink w:anchor="_Toc182585167" w:history="1">
            <w:r w:rsidR="00AB7269" w:rsidRPr="004B4871">
              <w:rPr>
                <w:rStyle w:val="Hyperlink"/>
                <w:rFonts w:ascii="Times New Roman" w:hAnsi="Times New Roman" w:cs="Times New Roman"/>
                <w:b/>
                <w:noProof/>
              </w:rPr>
              <w:t>10. Допустими разходи:</w:t>
            </w:r>
            <w:r w:rsidR="00AB7269">
              <w:rPr>
                <w:noProof/>
                <w:webHidden/>
              </w:rPr>
              <w:tab/>
            </w:r>
            <w:r w:rsidR="00AB7269">
              <w:rPr>
                <w:noProof/>
                <w:webHidden/>
              </w:rPr>
              <w:fldChar w:fldCharType="begin"/>
            </w:r>
            <w:r w:rsidR="00AB7269">
              <w:rPr>
                <w:noProof/>
                <w:webHidden/>
              </w:rPr>
              <w:instrText xml:space="preserve"> PAGEREF _Toc182585167 \h </w:instrText>
            </w:r>
            <w:r w:rsidR="00AB7269">
              <w:rPr>
                <w:noProof/>
                <w:webHidden/>
              </w:rPr>
            </w:r>
            <w:r w:rsidR="00AB7269">
              <w:rPr>
                <w:noProof/>
                <w:webHidden/>
              </w:rPr>
              <w:fldChar w:fldCharType="separate"/>
            </w:r>
            <w:r w:rsidR="00AB7269">
              <w:rPr>
                <w:noProof/>
                <w:webHidden/>
              </w:rPr>
              <w:t>17</w:t>
            </w:r>
            <w:r w:rsidR="00AB7269">
              <w:rPr>
                <w:noProof/>
                <w:webHidden/>
              </w:rPr>
              <w:fldChar w:fldCharType="end"/>
            </w:r>
          </w:hyperlink>
        </w:p>
        <w:p w:rsidR="00AB7269" w:rsidRDefault="000D04F4">
          <w:pPr>
            <w:pStyle w:val="TOC1"/>
            <w:rPr>
              <w:rFonts w:eastAsiaTheme="minorEastAsia"/>
              <w:noProof/>
              <w:lang w:val="en-US"/>
            </w:rPr>
          </w:pPr>
          <w:hyperlink w:anchor="_Toc182585168" w:history="1">
            <w:r w:rsidR="00AB7269" w:rsidRPr="004B4871">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AB7269">
              <w:rPr>
                <w:noProof/>
                <w:webHidden/>
              </w:rPr>
              <w:tab/>
            </w:r>
            <w:r w:rsidR="00AB7269">
              <w:rPr>
                <w:noProof/>
                <w:webHidden/>
              </w:rPr>
              <w:fldChar w:fldCharType="begin"/>
            </w:r>
            <w:r w:rsidR="00AB7269">
              <w:rPr>
                <w:noProof/>
                <w:webHidden/>
              </w:rPr>
              <w:instrText xml:space="preserve"> PAGEREF _Toc182585168 \h </w:instrText>
            </w:r>
            <w:r w:rsidR="00AB7269">
              <w:rPr>
                <w:noProof/>
                <w:webHidden/>
              </w:rPr>
            </w:r>
            <w:r w:rsidR="00AB7269">
              <w:rPr>
                <w:noProof/>
                <w:webHidden/>
              </w:rPr>
              <w:fldChar w:fldCharType="separate"/>
            </w:r>
            <w:r w:rsidR="00AB7269">
              <w:rPr>
                <w:noProof/>
                <w:webHidden/>
              </w:rPr>
              <w:t>17</w:t>
            </w:r>
            <w:r w:rsidR="00AB7269">
              <w:rPr>
                <w:noProof/>
                <w:webHidden/>
              </w:rPr>
              <w:fldChar w:fldCharType="end"/>
            </w:r>
          </w:hyperlink>
        </w:p>
        <w:p w:rsidR="00AB7269" w:rsidRDefault="000D04F4">
          <w:pPr>
            <w:pStyle w:val="TOC1"/>
            <w:rPr>
              <w:rFonts w:eastAsiaTheme="minorEastAsia"/>
              <w:noProof/>
              <w:lang w:val="en-US"/>
            </w:rPr>
          </w:pPr>
          <w:hyperlink w:anchor="_Toc182585169" w:history="1">
            <w:r w:rsidR="00AB7269" w:rsidRPr="004B4871">
              <w:rPr>
                <w:rStyle w:val="Hyperlink"/>
                <w:rFonts w:ascii="Times New Roman" w:hAnsi="Times New Roman" w:cs="Times New Roman"/>
                <w:b/>
                <w:noProof/>
              </w:rPr>
              <w:t>12. Критерии за подбор и предварителна оценка:</w:t>
            </w:r>
            <w:r w:rsidR="00AB7269">
              <w:rPr>
                <w:noProof/>
                <w:webHidden/>
              </w:rPr>
              <w:tab/>
            </w:r>
            <w:r w:rsidR="00AB7269">
              <w:rPr>
                <w:noProof/>
                <w:webHidden/>
              </w:rPr>
              <w:fldChar w:fldCharType="begin"/>
            </w:r>
            <w:r w:rsidR="00AB7269">
              <w:rPr>
                <w:noProof/>
                <w:webHidden/>
              </w:rPr>
              <w:instrText xml:space="preserve"> PAGEREF _Toc182585169 \h </w:instrText>
            </w:r>
            <w:r w:rsidR="00AB7269">
              <w:rPr>
                <w:noProof/>
                <w:webHidden/>
              </w:rPr>
            </w:r>
            <w:r w:rsidR="00AB7269">
              <w:rPr>
                <w:noProof/>
                <w:webHidden/>
              </w:rPr>
              <w:fldChar w:fldCharType="separate"/>
            </w:r>
            <w:r w:rsidR="00AB7269">
              <w:rPr>
                <w:noProof/>
                <w:webHidden/>
              </w:rPr>
              <w:t>17</w:t>
            </w:r>
            <w:r w:rsidR="00AB7269">
              <w:rPr>
                <w:noProof/>
                <w:webHidden/>
              </w:rPr>
              <w:fldChar w:fldCharType="end"/>
            </w:r>
          </w:hyperlink>
        </w:p>
        <w:p w:rsidR="00AB7269" w:rsidRDefault="000D04F4">
          <w:pPr>
            <w:pStyle w:val="TOC1"/>
            <w:rPr>
              <w:rFonts w:eastAsiaTheme="minorEastAsia"/>
              <w:noProof/>
              <w:lang w:val="en-US"/>
            </w:rPr>
          </w:pPr>
          <w:hyperlink w:anchor="_Toc182585170" w:history="1">
            <w:r w:rsidR="00AB7269" w:rsidRPr="004B4871">
              <w:rPr>
                <w:rStyle w:val="Hyperlink"/>
                <w:rFonts w:ascii="Times New Roman" w:hAnsi="Times New Roman" w:cs="Times New Roman"/>
                <w:b/>
                <w:noProof/>
              </w:rPr>
              <w:t>13. Приложим режим на минимални/държавни помощи</w:t>
            </w:r>
            <w:r w:rsidR="00AB7269">
              <w:rPr>
                <w:noProof/>
                <w:webHidden/>
              </w:rPr>
              <w:tab/>
            </w:r>
            <w:r w:rsidR="00AB7269">
              <w:rPr>
                <w:noProof/>
                <w:webHidden/>
              </w:rPr>
              <w:fldChar w:fldCharType="begin"/>
            </w:r>
            <w:r w:rsidR="00AB7269">
              <w:rPr>
                <w:noProof/>
                <w:webHidden/>
              </w:rPr>
              <w:instrText xml:space="preserve"> PAGEREF _Toc182585170 \h </w:instrText>
            </w:r>
            <w:r w:rsidR="00AB7269">
              <w:rPr>
                <w:noProof/>
                <w:webHidden/>
              </w:rPr>
            </w:r>
            <w:r w:rsidR="00AB7269">
              <w:rPr>
                <w:noProof/>
                <w:webHidden/>
              </w:rPr>
              <w:fldChar w:fldCharType="separate"/>
            </w:r>
            <w:r w:rsidR="00AB7269">
              <w:rPr>
                <w:noProof/>
                <w:webHidden/>
              </w:rPr>
              <w:t>27</w:t>
            </w:r>
            <w:r w:rsidR="00AB7269">
              <w:rPr>
                <w:noProof/>
                <w:webHidden/>
              </w:rPr>
              <w:fldChar w:fldCharType="end"/>
            </w:r>
          </w:hyperlink>
        </w:p>
        <w:p w:rsidR="00AB7269" w:rsidRDefault="000D04F4">
          <w:pPr>
            <w:pStyle w:val="TOC1"/>
            <w:rPr>
              <w:rFonts w:eastAsiaTheme="minorEastAsia"/>
              <w:noProof/>
              <w:lang w:val="en-US"/>
            </w:rPr>
          </w:pPr>
          <w:hyperlink w:anchor="_Toc182585171" w:history="1">
            <w:r w:rsidR="00AB7269" w:rsidRPr="004B4871">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AB7269">
              <w:rPr>
                <w:noProof/>
                <w:webHidden/>
              </w:rPr>
              <w:tab/>
            </w:r>
            <w:r w:rsidR="00AB7269">
              <w:rPr>
                <w:noProof/>
                <w:webHidden/>
              </w:rPr>
              <w:fldChar w:fldCharType="begin"/>
            </w:r>
            <w:r w:rsidR="00AB7269">
              <w:rPr>
                <w:noProof/>
                <w:webHidden/>
              </w:rPr>
              <w:instrText xml:space="preserve"> PAGEREF _Toc182585171 \h </w:instrText>
            </w:r>
            <w:r w:rsidR="00AB7269">
              <w:rPr>
                <w:noProof/>
                <w:webHidden/>
              </w:rPr>
            </w:r>
            <w:r w:rsidR="00AB7269">
              <w:rPr>
                <w:noProof/>
                <w:webHidden/>
              </w:rPr>
              <w:fldChar w:fldCharType="separate"/>
            </w:r>
            <w:r w:rsidR="00AB7269">
              <w:rPr>
                <w:noProof/>
                <w:webHidden/>
              </w:rPr>
              <w:t>27</w:t>
            </w:r>
            <w:r w:rsidR="00AB7269">
              <w:rPr>
                <w:noProof/>
                <w:webHidden/>
              </w:rPr>
              <w:fldChar w:fldCharType="end"/>
            </w:r>
          </w:hyperlink>
        </w:p>
        <w:p w:rsidR="00AB7269" w:rsidRDefault="000D04F4">
          <w:pPr>
            <w:pStyle w:val="TOC1"/>
            <w:rPr>
              <w:rFonts w:eastAsiaTheme="minorEastAsia"/>
              <w:noProof/>
              <w:lang w:val="en-US"/>
            </w:rPr>
          </w:pPr>
          <w:hyperlink w:anchor="_Toc182585172" w:history="1">
            <w:r w:rsidR="00AB7269" w:rsidRPr="004B4871">
              <w:rPr>
                <w:rStyle w:val="Hyperlink"/>
                <w:rFonts w:ascii="Times New Roman" w:hAnsi="Times New Roman" w:cs="Times New Roman"/>
                <w:b/>
                <w:noProof/>
              </w:rPr>
              <w:t>15. Подготовка и подаване на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_Toc182585172 \h </w:instrText>
            </w:r>
            <w:r w:rsidR="00AB7269">
              <w:rPr>
                <w:noProof/>
                <w:webHidden/>
              </w:rPr>
            </w:r>
            <w:r w:rsidR="00AB7269">
              <w:rPr>
                <w:noProof/>
                <w:webHidden/>
              </w:rPr>
              <w:fldChar w:fldCharType="separate"/>
            </w:r>
            <w:r w:rsidR="00AB7269">
              <w:rPr>
                <w:noProof/>
                <w:webHidden/>
              </w:rPr>
              <w:t>31</w:t>
            </w:r>
            <w:r w:rsidR="00AB7269">
              <w:rPr>
                <w:noProof/>
                <w:webHidden/>
              </w:rPr>
              <w:fldChar w:fldCharType="end"/>
            </w:r>
          </w:hyperlink>
        </w:p>
        <w:p w:rsidR="00AB7269" w:rsidRDefault="000D04F4">
          <w:pPr>
            <w:pStyle w:val="TOC1"/>
            <w:rPr>
              <w:rFonts w:eastAsiaTheme="minorEastAsia"/>
              <w:noProof/>
              <w:lang w:val="en-US"/>
            </w:rPr>
          </w:pPr>
          <w:hyperlink w:anchor="_Toc182585173" w:history="1">
            <w:r w:rsidR="00AB7269" w:rsidRPr="004B4871">
              <w:rPr>
                <w:rStyle w:val="Hyperlink"/>
                <w:rFonts w:ascii="Times New Roman" w:hAnsi="Times New Roman" w:cs="Times New Roman"/>
                <w:b/>
                <w:noProof/>
              </w:rPr>
              <w:t>16. Други специфични условия:</w:t>
            </w:r>
            <w:r w:rsidR="00AB7269">
              <w:rPr>
                <w:noProof/>
                <w:webHidden/>
              </w:rPr>
              <w:tab/>
            </w:r>
            <w:r w:rsidR="00AB7269">
              <w:rPr>
                <w:noProof/>
                <w:webHidden/>
              </w:rPr>
              <w:fldChar w:fldCharType="begin"/>
            </w:r>
            <w:r w:rsidR="00AB7269">
              <w:rPr>
                <w:noProof/>
                <w:webHidden/>
              </w:rPr>
              <w:instrText xml:space="preserve"> PAGEREF _Toc182585173 \h </w:instrText>
            </w:r>
            <w:r w:rsidR="00AB7269">
              <w:rPr>
                <w:noProof/>
                <w:webHidden/>
              </w:rPr>
            </w:r>
            <w:r w:rsidR="00AB7269">
              <w:rPr>
                <w:noProof/>
                <w:webHidden/>
              </w:rPr>
              <w:fldChar w:fldCharType="separate"/>
            </w:r>
            <w:r w:rsidR="00AB7269">
              <w:rPr>
                <w:noProof/>
                <w:webHidden/>
              </w:rPr>
              <w:t>32</w:t>
            </w:r>
            <w:r w:rsidR="00AB7269">
              <w:rPr>
                <w:noProof/>
                <w:webHidden/>
              </w:rPr>
              <w:fldChar w:fldCharType="end"/>
            </w:r>
          </w:hyperlink>
        </w:p>
        <w:p w:rsidR="00AB7269" w:rsidRDefault="000D04F4">
          <w:pPr>
            <w:pStyle w:val="TOC1"/>
            <w:rPr>
              <w:rFonts w:eastAsiaTheme="minorEastAsia"/>
              <w:noProof/>
              <w:lang w:val="en-US"/>
            </w:rPr>
          </w:pPr>
          <w:hyperlink w:anchor="_Toc182585174" w:history="1">
            <w:r w:rsidR="00AB7269" w:rsidRPr="004B4871">
              <w:rPr>
                <w:rStyle w:val="Hyperlink"/>
                <w:rFonts w:ascii="Times New Roman" w:hAnsi="Times New Roman" w:cs="Times New Roman"/>
                <w:b/>
                <w:noProof/>
              </w:rPr>
              <w:t>17. Приложения:</w:t>
            </w:r>
            <w:r w:rsidR="00AB7269">
              <w:rPr>
                <w:noProof/>
                <w:webHidden/>
              </w:rPr>
              <w:tab/>
            </w:r>
            <w:r w:rsidR="00AB7269">
              <w:rPr>
                <w:noProof/>
                <w:webHidden/>
              </w:rPr>
              <w:fldChar w:fldCharType="begin"/>
            </w:r>
            <w:r w:rsidR="00AB7269">
              <w:rPr>
                <w:noProof/>
                <w:webHidden/>
              </w:rPr>
              <w:instrText xml:space="preserve"> PAGEREF _Toc182585174 \h </w:instrText>
            </w:r>
            <w:r w:rsidR="00AB7269">
              <w:rPr>
                <w:noProof/>
                <w:webHidden/>
              </w:rPr>
            </w:r>
            <w:r w:rsidR="00AB7269">
              <w:rPr>
                <w:noProof/>
                <w:webHidden/>
              </w:rPr>
              <w:fldChar w:fldCharType="separate"/>
            </w:r>
            <w:r w:rsidR="00AB7269">
              <w:rPr>
                <w:noProof/>
                <w:webHidden/>
              </w:rPr>
              <w:t>32</w:t>
            </w:r>
            <w:r w:rsidR="00AB7269">
              <w:rPr>
                <w:noProof/>
                <w:webHidden/>
              </w:rPr>
              <w:fldChar w:fldCharType="end"/>
            </w:r>
          </w:hyperlink>
        </w:p>
        <w:p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rsidR="002053DF" w:rsidRPr="00EC0973" w:rsidRDefault="002053DF" w:rsidP="00B1456C">
      <w:pPr>
        <w:pStyle w:val="Heading1"/>
        <w:jc w:val="both"/>
        <w:rPr>
          <w:rFonts w:ascii="Times New Roman" w:hAnsi="Times New Roman" w:cs="Times New Roman"/>
          <w:color w:val="1F4E79" w:themeColor="accent1" w:themeShade="80"/>
          <w:sz w:val="28"/>
          <w:szCs w:val="28"/>
        </w:rPr>
      </w:pPr>
    </w:p>
    <w:p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bookmarkStart w:id="2" w:name="_Toc178943710"/>
      <w:bookmarkStart w:id="3" w:name="_Toc178945448"/>
      <w:bookmarkStart w:id="4" w:name="_Toc178943711"/>
      <w:bookmarkStart w:id="5" w:name="_Toc178945449"/>
      <w:bookmarkStart w:id="6" w:name="_Toc178943712"/>
      <w:bookmarkStart w:id="7" w:name="_Toc178945450"/>
      <w:bookmarkStart w:id="8" w:name="_Toc178943713"/>
      <w:bookmarkStart w:id="9" w:name="_Toc178945451"/>
      <w:bookmarkStart w:id="10" w:name="_Toc178943714"/>
      <w:bookmarkStart w:id="11" w:name="_Toc178945452"/>
      <w:bookmarkStart w:id="12" w:name="_Toc178943715"/>
      <w:bookmarkStart w:id="13" w:name="_Toc178945453"/>
      <w:bookmarkStart w:id="14" w:name="_Toc182585158"/>
      <w:bookmarkEnd w:id="2"/>
      <w:bookmarkEnd w:id="3"/>
      <w:bookmarkEnd w:id="4"/>
      <w:bookmarkEnd w:id="5"/>
      <w:bookmarkEnd w:id="6"/>
      <w:bookmarkEnd w:id="7"/>
      <w:bookmarkEnd w:id="8"/>
      <w:bookmarkEnd w:id="9"/>
      <w:bookmarkEnd w:id="10"/>
      <w:bookmarkEnd w:id="11"/>
      <w:bookmarkEnd w:id="12"/>
      <w:bookmarkEnd w:id="13"/>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4"/>
    </w:p>
    <w:tbl>
      <w:tblPr>
        <w:tblStyle w:val="TableGrid"/>
        <w:tblW w:w="0" w:type="auto"/>
        <w:tblLook w:val="04A0" w:firstRow="1" w:lastRow="0" w:firstColumn="1" w:lastColumn="0" w:noHBand="0" w:noVBand="1"/>
      </w:tblPr>
      <w:tblGrid>
        <w:gridCol w:w="1555"/>
        <w:gridCol w:w="7507"/>
      </w:tblGrid>
      <w:tr w:rsidR="00AB7269" w:rsidRPr="00A72136" w:rsidTr="00311332">
        <w:tc>
          <w:tcPr>
            <w:tcW w:w="1555" w:type="dxa"/>
          </w:tcPr>
          <w:p w:rsidR="00AB7269" w:rsidRPr="004E45FC" w:rsidRDefault="00AB7269" w:rsidP="00311332">
            <w:pPr>
              <w:jc w:val="both"/>
              <w:rPr>
                <w:rFonts w:ascii="Times New Roman" w:hAnsi="Times New Roman" w:cs="Times New Roman"/>
                <w:sz w:val="24"/>
                <w:szCs w:val="24"/>
              </w:rPr>
            </w:pPr>
            <w:r>
              <w:rPr>
                <w:rFonts w:ascii="Times New Roman" w:hAnsi="Times New Roman" w:cs="Times New Roman"/>
                <w:sz w:val="24"/>
                <w:szCs w:val="24"/>
              </w:rPr>
              <w:t>БД</w:t>
            </w:r>
          </w:p>
        </w:tc>
        <w:tc>
          <w:tcPr>
            <w:tcW w:w="7507" w:type="dxa"/>
          </w:tcPr>
          <w:p w:rsidR="00AB7269" w:rsidRPr="007344DB" w:rsidRDefault="00AB7269" w:rsidP="00311332">
            <w:pPr>
              <w:jc w:val="both"/>
              <w:rPr>
                <w:rFonts w:ascii="Times New Roman" w:hAnsi="Times New Roman" w:cs="Times New Roman"/>
                <w:sz w:val="24"/>
                <w:szCs w:val="24"/>
              </w:rPr>
            </w:pPr>
            <w:r>
              <w:rPr>
                <w:rFonts w:ascii="Times New Roman" w:hAnsi="Times New Roman" w:cs="Times New Roman"/>
                <w:sz w:val="24"/>
                <w:szCs w:val="24"/>
              </w:rPr>
              <w:t>Басейнова дирекция</w:t>
            </w:r>
          </w:p>
        </w:tc>
      </w:tr>
      <w:tr w:rsidR="00AB7269" w:rsidRPr="00A72136" w:rsidTr="00311332">
        <w:tc>
          <w:tcPr>
            <w:tcW w:w="1555" w:type="dxa"/>
          </w:tcPr>
          <w:p w:rsidR="00AB7269" w:rsidRPr="004E45FC" w:rsidRDefault="00AB7269" w:rsidP="00311332">
            <w:pPr>
              <w:jc w:val="both"/>
              <w:rPr>
                <w:rFonts w:ascii="Times New Roman" w:hAnsi="Times New Roman" w:cs="Times New Roman"/>
                <w:sz w:val="24"/>
                <w:szCs w:val="24"/>
              </w:rPr>
            </w:pPr>
            <w:r w:rsidRPr="004E45FC">
              <w:rPr>
                <w:rFonts w:ascii="Times New Roman" w:hAnsi="Times New Roman" w:cs="Times New Roman"/>
                <w:sz w:val="24"/>
                <w:szCs w:val="24"/>
              </w:rPr>
              <w:t>БФП</w:t>
            </w:r>
          </w:p>
        </w:tc>
        <w:tc>
          <w:tcPr>
            <w:tcW w:w="7507" w:type="dxa"/>
          </w:tcPr>
          <w:p w:rsidR="00AB7269" w:rsidRPr="007344DB" w:rsidRDefault="00AB7269" w:rsidP="00311332">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49386A" w:rsidRPr="00A72136" w:rsidTr="00F07187">
        <w:tc>
          <w:tcPr>
            <w:tcW w:w="1555" w:type="dxa"/>
          </w:tcPr>
          <w:p w:rsidR="0049386A" w:rsidRPr="004E45FC" w:rsidRDefault="0049386A" w:rsidP="00B1456C">
            <w:pPr>
              <w:jc w:val="both"/>
              <w:rPr>
                <w:rFonts w:ascii="Times New Roman" w:hAnsi="Times New Roman" w:cs="Times New Roman"/>
                <w:sz w:val="24"/>
                <w:szCs w:val="24"/>
              </w:rPr>
            </w:pPr>
            <w:r>
              <w:rPr>
                <w:rFonts w:ascii="Times New Roman" w:hAnsi="Times New Roman" w:cs="Times New Roman"/>
                <w:sz w:val="24"/>
                <w:szCs w:val="24"/>
              </w:rPr>
              <w:t>БД</w:t>
            </w:r>
          </w:p>
        </w:tc>
        <w:tc>
          <w:tcPr>
            <w:tcW w:w="7507" w:type="dxa"/>
          </w:tcPr>
          <w:p w:rsidR="0049386A" w:rsidRPr="007344DB" w:rsidRDefault="0049386A" w:rsidP="00B1456C">
            <w:pPr>
              <w:jc w:val="both"/>
              <w:rPr>
                <w:rFonts w:ascii="Times New Roman" w:hAnsi="Times New Roman" w:cs="Times New Roman"/>
                <w:sz w:val="24"/>
                <w:szCs w:val="24"/>
              </w:rPr>
            </w:pPr>
            <w:r>
              <w:rPr>
                <w:rFonts w:ascii="Times New Roman" w:hAnsi="Times New Roman" w:cs="Times New Roman"/>
                <w:sz w:val="24"/>
                <w:szCs w:val="24"/>
              </w:rPr>
              <w:t>Басейнова дирекция</w:t>
            </w:r>
          </w:p>
        </w:tc>
      </w:tr>
      <w:tr w:rsidR="0045456A" w:rsidRPr="00A72136" w:rsidTr="00F34D5C">
        <w:tc>
          <w:tcPr>
            <w:tcW w:w="1555" w:type="dxa"/>
            <w:shd w:val="clear" w:color="auto" w:fill="auto"/>
          </w:tcPr>
          <w:p w:rsidR="0045456A" w:rsidRPr="00B32A9B" w:rsidRDefault="0045456A" w:rsidP="00F34D5C">
            <w:pPr>
              <w:jc w:val="both"/>
              <w:rPr>
                <w:rFonts w:ascii="Times New Roman" w:hAnsi="Times New Roman" w:cs="Times New Roman"/>
                <w:sz w:val="24"/>
                <w:szCs w:val="24"/>
              </w:rPr>
            </w:pPr>
            <w:r>
              <w:rPr>
                <w:rFonts w:ascii="Times New Roman" w:hAnsi="Times New Roman" w:cs="Times New Roman"/>
                <w:sz w:val="24"/>
                <w:szCs w:val="24"/>
              </w:rPr>
              <w:t>ЗБР</w:t>
            </w:r>
          </w:p>
        </w:tc>
        <w:tc>
          <w:tcPr>
            <w:tcW w:w="7507" w:type="dxa"/>
            <w:shd w:val="clear" w:color="auto" w:fill="auto"/>
          </w:tcPr>
          <w:p w:rsidR="0045456A" w:rsidRPr="00AB4862" w:rsidRDefault="0045456A" w:rsidP="00F34D5C">
            <w:pPr>
              <w:jc w:val="both"/>
              <w:rPr>
                <w:rFonts w:ascii="Times New Roman" w:hAnsi="Times New Roman" w:cs="Times New Roman"/>
                <w:sz w:val="24"/>
                <w:szCs w:val="24"/>
              </w:rPr>
            </w:pPr>
            <w:r w:rsidRPr="0049386A">
              <w:rPr>
                <w:rFonts w:ascii="Times New Roman" w:hAnsi="Times New Roman" w:cs="Times New Roman"/>
                <w:sz w:val="24"/>
                <w:szCs w:val="24"/>
              </w:rPr>
              <w:t>Закон за биологичното разнообразие</w:t>
            </w:r>
          </w:p>
        </w:tc>
      </w:tr>
      <w:tr w:rsidR="0045456A" w:rsidRPr="00A72136" w:rsidTr="00F34D5C">
        <w:tc>
          <w:tcPr>
            <w:tcW w:w="1555" w:type="dxa"/>
            <w:shd w:val="clear" w:color="auto" w:fill="auto"/>
          </w:tcPr>
          <w:p w:rsidR="0045456A" w:rsidRPr="00B32A9B" w:rsidRDefault="0045456A" w:rsidP="00F34D5C">
            <w:pPr>
              <w:jc w:val="both"/>
              <w:rPr>
                <w:rFonts w:ascii="Times New Roman" w:hAnsi="Times New Roman" w:cs="Times New Roman"/>
                <w:sz w:val="24"/>
                <w:szCs w:val="24"/>
              </w:rPr>
            </w:pPr>
            <w:r>
              <w:rPr>
                <w:rFonts w:ascii="Times New Roman" w:hAnsi="Times New Roman" w:cs="Times New Roman"/>
                <w:sz w:val="24"/>
                <w:szCs w:val="24"/>
              </w:rPr>
              <w:t>ЗВ</w:t>
            </w:r>
          </w:p>
        </w:tc>
        <w:tc>
          <w:tcPr>
            <w:tcW w:w="7507" w:type="dxa"/>
            <w:shd w:val="clear" w:color="auto" w:fill="auto"/>
          </w:tcPr>
          <w:p w:rsidR="0045456A" w:rsidRPr="00AB4862" w:rsidRDefault="0045456A" w:rsidP="00F34D5C">
            <w:pPr>
              <w:jc w:val="both"/>
              <w:rPr>
                <w:rFonts w:ascii="Times New Roman" w:hAnsi="Times New Roman" w:cs="Times New Roman"/>
                <w:sz w:val="24"/>
                <w:szCs w:val="24"/>
              </w:rPr>
            </w:pPr>
            <w:r>
              <w:rPr>
                <w:rFonts w:ascii="Times New Roman" w:hAnsi="Times New Roman" w:cs="Times New Roman"/>
                <w:sz w:val="24"/>
                <w:szCs w:val="24"/>
              </w:rPr>
              <w:t>Закон за водите</w:t>
            </w:r>
          </w:p>
        </w:tc>
      </w:tr>
      <w:tr w:rsidR="0045456A" w:rsidRPr="00A72136" w:rsidTr="00F34D5C">
        <w:tc>
          <w:tcPr>
            <w:tcW w:w="1555" w:type="dxa"/>
            <w:shd w:val="clear" w:color="auto" w:fill="auto"/>
          </w:tcPr>
          <w:p w:rsidR="0045456A" w:rsidRPr="00B32A9B" w:rsidRDefault="0045456A" w:rsidP="00F34D5C">
            <w:pPr>
              <w:jc w:val="both"/>
              <w:rPr>
                <w:rFonts w:ascii="Times New Roman" w:hAnsi="Times New Roman" w:cs="Times New Roman"/>
                <w:sz w:val="24"/>
                <w:szCs w:val="24"/>
              </w:rPr>
            </w:pPr>
            <w:r>
              <w:rPr>
                <w:rFonts w:ascii="Times New Roman" w:hAnsi="Times New Roman" w:cs="Times New Roman"/>
                <w:sz w:val="24"/>
                <w:szCs w:val="24"/>
              </w:rPr>
              <w:t>ЗООС</w:t>
            </w:r>
          </w:p>
        </w:tc>
        <w:tc>
          <w:tcPr>
            <w:tcW w:w="7507" w:type="dxa"/>
            <w:shd w:val="clear" w:color="auto" w:fill="auto"/>
          </w:tcPr>
          <w:p w:rsidR="0045456A" w:rsidRPr="00AB4862" w:rsidRDefault="0045456A" w:rsidP="00F34D5C">
            <w:pPr>
              <w:jc w:val="both"/>
              <w:rPr>
                <w:rFonts w:ascii="Times New Roman" w:hAnsi="Times New Roman" w:cs="Times New Roman"/>
                <w:sz w:val="24"/>
                <w:szCs w:val="24"/>
              </w:rPr>
            </w:pPr>
            <w:r w:rsidRPr="0049386A">
              <w:rPr>
                <w:rFonts w:ascii="Times New Roman" w:hAnsi="Times New Roman" w:cs="Times New Roman"/>
                <w:sz w:val="24"/>
                <w:szCs w:val="24"/>
              </w:rPr>
              <w:t>Закон за опазване на околната среда</w:t>
            </w:r>
          </w:p>
        </w:tc>
      </w:tr>
      <w:tr w:rsidR="0045456A" w:rsidRPr="00A72136" w:rsidTr="00F34D5C">
        <w:tc>
          <w:tcPr>
            <w:tcW w:w="1555" w:type="dxa"/>
            <w:shd w:val="clear" w:color="auto" w:fill="auto"/>
          </w:tcPr>
          <w:p w:rsidR="0045456A" w:rsidRPr="00B32A9B" w:rsidRDefault="0045456A" w:rsidP="00F34D5C">
            <w:pPr>
              <w:jc w:val="both"/>
              <w:rPr>
                <w:rFonts w:ascii="Times New Roman" w:hAnsi="Times New Roman" w:cs="Times New Roman"/>
                <w:sz w:val="24"/>
                <w:szCs w:val="24"/>
              </w:rPr>
            </w:pPr>
            <w:r w:rsidRPr="00B32A9B">
              <w:rPr>
                <w:rFonts w:ascii="Times New Roman" w:hAnsi="Times New Roman" w:cs="Times New Roman"/>
                <w:sz w:val="24"/>
                <w:szCs w:val="24"/>
              </w:rPr>
              <w:t>ЗПЗП</w:t>
            </w:r>
          </w:p>
        </w:tc>
        <w:tc>
          <w:tcPr>
            <w:tcW w:w="7507" w:type="dxa"/>
            <w:shd w:val="clear" w:color="auto" w:fill="auto"/>
          </w:tcPr>
          <w:p w:rsidR="0045456A" w:rsidRPr="00A72136" w:rsidRDefault="0045456A" w:rsidP="00F34D5C">
            <w:pPr>
              <w:jc w:val="both"/>
              <w:rPr>
                <w:rFonts w:ascii="Times New Roman" w:hAnsi="Times New Roman" w:cs="Times New Roman"/>
                <w:sz w:val="24"/>
                <w:szCs w:val="24"/>
              </w:rPr>
            </w:pPr>
            <w:r w:rsidRPr="00AB4862">
              <w:rPr>
                <w:rFonts w:ascii="Times New Roman" w:hAnsi="Times New Roman" w:cs="Times New Roman"/>
                <w:sz w:val="24"/>
                <w:szCs w:val="24"/>
              </w:rPr>
              <w:t>Закон за подпомагане на земеделските производители</w:t>
            </w:r>
          </w:p>
        </w:tc>
      </w:tr>
      <w:tr w:rsidR="0045456A" w:rsidRPr="00A72136" w:rsidTr="00F34D5C">
        <w:tc>
          <w:tcPr>
            <w:tcW w:w="1555" w:type="dxa"/>
            <w:shd w:val="clear" w:color="auto" w:fill="auto"/>
          </w:tcPr>
          <w:p w:rsidR="0045456A" w:rsidRDefault="0045456A" w:rsidP="00F34D5C">
            <w:pPr>
              <w:jc w:val="both"/>
              <w:rPr>
                <w:rFonts w:ascii="Times New Roman" w:hAnsi="Times New Roman" w:cs="Times New Roman"/>
                <w:sz w:val="24"/>
                <w:szCs w:val="24"/>
              </w:rPr>
            </w:pPr>
            <w:r>
              <w:rPr>
                <w:rFonts w:ascii="Times New Roman" w:hAnsi="Times New Roman" w:cs="Times New Roman"/>
                <w:sz w:val="24"/>
                <w:szCs w:val="24"/>
              </w:rPr>
              <w:t>МОСВ</w:t>
            </w:r>
          </w:p>
        </w:tc>
        <w:tc>
          <w:tcPr>
            <w:tcW w:w="7507" w:type="dxa"/>
            <w:shd w:val="clear" w:color="auto" w:fill="auto"/>
          </w:tcPr>
          <w:p w:rsidR="0045456A" w:rsidRDefault="0045456A" w:rsidP="00F34D5C">
            <w:pPr>
              <w:jc w:val="both"/>
              <w:rPr>
                <w:rFonts w:ascii="Times New Roman" w:hAnsi="Times New Roman" w:cs="Times New Roman"/>
                <w:sz w:val="24"/>
                <w:szCs w:val="24"/>
              </w:rPr>
            </w:pPr>
            <w:r>
              <w:rPr>
                <w:rFonts w:ascii="Times New Roman" w:hAnsi="Times New Roman" w:cs="Times New Roman"/>
                <w:sz w:val="24"/>
                <w:szCs w:val="24"/>
              </w:rPr>
              <w:t>Министерство на околната среда и водите</w:t>
            </w:r>
          </w:p>
        </w:tc>
      </w:tr>
      <w:tr w:rsidR="0045456A" w:rsidRPr="00A72136" w:rsidTr="00F34D5C">
        <w:tc>
          <w:tcPr>
            <w:tcW w:w="1555" w:type="dxa"/>
          </w:tcPr>
          <w:p w:rsidR="0045456A" w:rsidRPr="00A00CB6" w:rsidRDefault="0045456A" w:rsidP="00F34D5C">
            <w:pPr>
              <w:jc w:val="both"/>
              <w:rPr>
                <w:rFonts w:ascii="Times New Roman" w:hAnsi="Times New Roman" w:cs="Times New Roman"/>
                <w:sz w:val="24"/>
                <w:szCs w:val="24"/>
              </w:rPr>
            </w:pPr>
            <w:r>
              <w:rPr>
                <w:rFonts w:ascii="Times New Roman" w:hAnsi="Times New Roman" w:cs="Times New Roman"/>
                <w:sz w:val="24"/>
                <w:szCs w:val="24"/>
              </w:rPr>
              <w:t>РИОСВ</w:t>
            </w:r>
          </w:p>
        </w:tc>
        <w:tc>
          <w:tcPr>
            <w:tcW w:w="7507" w:type="dxa"/>
          </w:tcPr>
          <w:p w:rsidR="0045456A" w:rsidRPr="0046297F" w:rsidRDefault="0045456A" w:rsidP="00F34D5C">
            <w:pPr>
              <w:jc w:val="both"/>
              <w:rPr>
                <w:rFonts w:ascii="Times New Roman" w:hAnsi="Times New Roman" w:cs="Times New Roman"/>
                <w:sz w:val="24"/>
                <w:szCs w:val="24"/>
              </w:rPr>
            </w:pPr>
            <w:r>
              <w:rPr>
                <w:rFonts w:ascii="Times New Roman" w:hAnsi="Times New Roman" w:cs="Times New Roman"/>
                <w:sz w:val="24"/>
                <w:szCs w:val="24"/>
              </w:rPr>
              <w:t>Регионална инспекция по околната среда и водите</w:t>
            </w:r>
          </w:p>
        </w:tc>
      </w:tr>
      <w:tr w:rsidR="00F07187" w:rsidRPr="00A72136" w:rsidTr="00F07187">
        <w:tc>
          <w:tcPr>
            <w:tcW w:w="1555" w:type="dxa"/>
          </w:tcPr>
          <w:p w:rsidR="00F07187" w:rsidRPr="00A72136" w:rsidRDefault="0046297F" w:rsidP="00B1456C">
            <w:pPr>
              <w:jc w:val="both"/>
              <w:rPr>
                <w:rFonts w:ascii="Times New Roman" w:hAnsi="Times New Roman" w:cs="Times New Roman"/>
                <w:sz w:val="24"/>
                <w:szCs w:val="24"/>
              </w:rPr>
            </w:pPr>
            <w:r w:rsidRPr="00A00CB6">
              <w:rPr>
                <w:rFonts w:ascii="Times New Roman" w:hAnsi="Times New Roman" w:cs="Times New Roman"/>
                <w:sz w:val="24"/>
                <w:szCs w:val="24"/>
              </w:rPr>
              <w:t>Регламент (ЕС) № 2021/2115</w:t>
            </w:r>
          </w:p>
        </w:tc>
        <w:tc>
          <w:tcPr>
            <w:tcW w:w="7507" w:type="dxa"/>
          </w:tcPr>
          <w:p w:rsidR="00F07187" w:rsidRPr="00A72136" w:rsidRDefault="0046297F" w:rsidP="00B1456C">
            <w:pPr>
              <w:jc w:val="both"/>
              <w:rPr>
                <w:rFonts w:ascii="Times New Roman" w:hAnsi="Times New Roman" w:cs="Times New Roman"/>
                <w:sz w:val="24"/>
                <w:szCs w:val="24"/>
              </w:rPr>
            </w:pPr>
            <w:r w:rsidRPr="0046297F">
              <w:rPr>
                <w:rFonts w:ascii="Times New Roman" w:hAnsi="Times New Roman" w:cs="Times New Roman"/>
                <w:sz w:val="24"/>
                <w:szCs w:val="24"/>
              </w:rPr>
              <w:t xml:space="preserve">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w:t>
            </w:r>
            <w:r w:rsidRPr="0046297F">
              <w:rPr>
                <w:rFonts w:ascii="Times New Roman" w:hAnsi="Times New Roman" w:cs="Times New Roman"/>
                <w:sz w:val="24"/>
                <w:szCs w:val="24"/>
              </w:rPr>
              <w:lastRenderedPageBreak/>
              <w:t>(стратегически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5D195F">
              <w:rPr>
                <w:rFonts w:ascii="Times New Roman" w:hAnsi="Times New Roman" w:cs="Times New Roman"/>
                <w:sz w:val="24"/>
                <w:szCs w:val="24"/>
              </w:rPr>
              <w:t xml:space="preserve"> </w:t>
            </w:r>
            <w:r w:rsidR="005D195F" w:rsidRPr="005D195F">
              <w:rPr>
                <w:rFonts w:ascii="Times New Roman" w:hAnsi="Times New Roman" w:cs="Times New Roman"/>
                <w:sz w:val="24"/>
                <w:szCs w:val="24"/>
              </w:rPr>
              <w:t>(ОВ, L 435/1 от 6 декември 2021 г.),</w:t>
            </w:r>
          </w:p>
        </w:tc>
      </w:tr>
      <w:tr w:rsidR="00F07187" w:rsidRPr="00A72136" w:rsidTr="00F07187">
        <w:tc>
          <w:tcPr>
            <w:tcW w:w="1555" w:type="dxa"/>
          </w:tcPr>
          <w:p w:rsidR="00F07187" w:rsidRPr="00A72136" w:rsidRDefault="00F101C5" w:rsidP="008E36A3">
            <w:pPr>
              <w:jc w:val="both"/>
              <w:rPr>
                <w:rFonts w:ascii="Times New Roman" w:hAnsi="Times New Roman" w:cs="Times New Roman"/>
                <w:sz w:val="24"/>
                <w:szCs w:val="24"/>
              </w:rPr>
            </w:pPr>
            <w:r w:rsidRPr="00F101C5">
              <w:rPr>
                <w:rFonts w:ascii="Times New Roman" w:hAnsi="Times New Roman" w:cs="Times New Roman"/>
                <w:sz w:val="24"/>
                <w:szCs w:val="24"/>
              </w:rPr>
              <w:lastRenderedPageBreak/>
              <w:t>Регламент (ЕС) 2021/2116</w:t>
            </w:r>
          </w:p>
        </w:tc>
        <w:tc>
          <w:tcPr>
            <w:tcW w:w="7507" w:type="dxa"/>
          </w:tcPr>
          <w:p w:rsidR="00F07187" w:rsidRPr="00A72136" w:rsidRDefault="00F101C5" w:rsidP="00B1456C">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5D195F">
              <w:rPr>
                <w:rFonts w:ascii="Times New Roman" w:hAnsi="Times New Roman" w:cs="Times New Roman"/>
                <w:sz w:val="24"/>
                <w:szCs w:val="24"/>
              </w:rPr>
              <w:t xml:space="preserve"> </w:t>
            </w:r>
            <w:r w:rsidR="005D195F" w:rsidRPr="005D195F">
              <w:rPr>
                <w:rFonts w:ascii="Times New Roman" w:hAnsi="Times New Roman" w:cs="Times New Roman"/>
                <w:sz w:val="24"/>
                <w:szCs w:val="24"/>
              </w:rPr>
              <w:t>(ОВ, L 435/187 от 6 декември 2021 г.)</w:t>
            </w:r>
          </w:p>
        </w:tc>
      </w:tr>
      <w:tr w:rsidR="0045456A" w:rsidRPr="00A72136" w:rsidTr="00F34D5C">
        <w:tc>
          <w:tcPr>
            <w:tcW w:w="1555" w:type="dxa"/>
          </w:tcPr>
          <w:p w:rsidR="0045456A" w:rsidRPr="00A72136" w:rsidRDefault="0045456A" w:rsidP="00F34D5C">
            <w:pPr>
              <w:jc w:val="both"/>
              <w:rPr>
                <w:rFonts w:ascii="Times New Roman" w:hAnsi="Times New Roman" w:cs="Times New Roman"/>
                <w:sz w:val="24"/>
                <w:szCs w:val="24"/>
              </w:rPr>
            </w:pPr>
            <w:r w:rsidRPr="00A72136">
              <w:rPr>
                <w:rFonts w:ascii="Times New Roman" w:hAnsi="Times New Roman" w:cs="Times New Roman"/>
                <w:sz w:val="24"/>
                <w:szCs w:val="24"/>
              </w:rPr>
              <w:t>СЕУ</w:t>
            </w:r>
          </w:p>
        </w:tc>
        <w:tc>
          <w:tcPr>
            <w:tcW w:w="7507" w:type="dxa"/>
          </w:tcPr>
          <w:p w:rsidR="0045456A" w:rsidRPr="00A72136" w:rsidRDefault="0045456A" w:rsidP="00F34D5C">
            <w:pPr>
              <w:jc w:val="both"/>
              <w:rPr>
                <w:rFonts w:ascii="Times New Roman" w:hAnsi="Times New Roman" w:cs="Times New Roman"/>
                <w:sz w:val="24"/>
                <w:szCs w:val="24"/>
              </w:rPr>
            </w:pPr>
            <w:r w:rsidRPr="00A72136">
              <w:rPr>
                <w:rFonts w:ascii="Times New Roman" w:hAnsi="Times New Roman" w:cs="Times New Roman"/>
                <w:sz w:val="24"/>
                <w:szCs w:val="24"/>
              </w:rPr>
              <w:t>Система за електронни услуги</w:t>
            </w:r>
          </w:p>
        </w:tc>
      </w:tr>
    </w:tbl>
    <w:p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bookmarkStart w:id="15" w:name="_Toc182585159"/>
      <w:r w:rsidRPr="00A72136">
        <w:rPr>
          <w:rFonts w:ascii="Times New Roman" w:hAnsi="Times New Roman" w:cs="Times New Roman"/>
          <w:b/>
          <w:color w:val="1F4E79" w:themeColor="accent1" w:themeShade="80"/>
          <w:sz w:val="28"/>
          <w:szCs w:val="28"/>
        </w:rPr>
        <w:t>Определения:</w:t>
      </w:r>
      <w:bookmarkEnd w:id="15"/>
    </w:p>
    <w:tbl>
      <w:tblPr>
        <w:tblStyle w:val="TableGrid"/>
        <w:tblW w:w="0" w:type="auto"/>
        <w:tblLook w:val="04A0" w:firstRow="1" w:lastRow="0" w:firstColumn="1" w:lastColumn="0" w:noHBand="0" w:noVBand="1"/>
      </w:tblPr>
      <w:tblGrid>
        <w:gridCol w:w="846"/>
        <w:gridCol w:w="3118"/>
        <w:gridCol w:w="5098"/>
      </w:tblGrid>
      <w:tr w:rsidR="00F16342" w:rsidRPr="00A72136" w:rsidTr="00527051">
        <w:tc>
          <w:tcPr>
            <w:tcW w:w="846" w:type="dxa"/>
          </w:tcPr>
          <w:p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p>
        </w:tc>
        <w:tc>
          <w:tcPr>
            <w:tcW w:w="3118" w:type="dxa"/>
          </w:tcPr>
          <w:p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Административен договор</w:t>
            </w:r>
          </w:p>
        </w:tc>
        <w:tc>
          <w:tcPr>
            <w:tcW w:w="5098" w:type="dxa"/>
          </w:tcPr>
          <w:p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sidR="0046297F">
              <w:rPr>
                <w:rFonts w:ascii="Times New Roman" w:hAnsi="Times New Roman" w:cs="Times New Roman"/>
                <w:sz w:val="24"/>
                <w:szCs w:val="24"/>
              </w:rPr>
              <w:t>чл. 52, ал. 4 от З</w:t>
            </w:r>
            <w:r w:rsidR="0046297F" w:rsidRPr="005D195F">
              <w:rPr>
                <w:rFonts w:ascii="Times New Roman" w:hAnsi="Times New Roman" w:cs="Times New Roman"/>
                <w:sz w:val="24"/>
                <w:szCs w:val="24"/>
              </w:rPr>
              <w:t>ПЗП</w:t>
            </w:r>
            <w:r w:rsidR="00B40BFF">
              <w:rPr>
                <w:rFonts w:ascii="Times New Roman" w:hAnsi="Times New Roman" w:cs="Times New Roman"/>
                <w:sz w:val="24"/>
                <w:szCs w:val="24"/>
              </w:rPr>
              <w:t>, който</w:t>
            </w:r>
            <w:r w:rsidR="0046297F">
              <w:rPr>
                <w:rFonts w:ascii="Times New Roman" w:hAnsi="Times New Roman" w:cs="Times New Roman"/>
                <w:sz w:val="24"/>
                <w:szCs w:val="24"/>
              </w:rPr>
              <w:t xml:space="preserve"> </w:t>
            </w:r>
            <w:r w:rsidR="0046297F"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sidR="008577A5">
              <w:rPr>
                <w:rFonts w:ascii="Times New Roman" w:hAnsi="Times New Roman" w:cs="Times New Roman"/>
                <w:sz w:val="24"/>
                <w:szCs w:val="24"/>
                <w:lang w:val="en-US"/>
              </w:rPr>
              <w:t>.</w:t>
            </w:r>
          </w:p>
        </w:tc>
      </w:tr>
      <w:tr w:rsidR="00E91CF3" w:rsidRPr="00A72136" w:rsidTr="00527051">
        <w:tc>
          <w:tcPr>
            <w:tcW w:w="846" w:type="dxa"/>
          </w:tcPr>
          <w:p w:rsidR="00E91CF3" w:rsidRPr="00527051" w:rsidRDefault="00E91CF3" w:rsidP="00B1456C">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E91CF3" w:rsidRPr="00527051" w:rsidRDefault="00E91CF3" w:rsidP="00B1456C">
            <w:pPr>
              <w:jc w:val="both"/>
              <w:rPr>
                <w:rFonts w:ascii="Times New Roman" w:hAnsi="Times New Roman" w:cs="Times New Roman"/>
                <w:sz w:val="24"/>
                <w:szCs w:val="24"/>
              </w:rPr>
            </w:pPr>
            <w:r w:rsidRPr="00E91CF3">
              <w:rPr>
                <w:rFonts w:ascii="Times New Roman" w:hAnsi="Times New Roman" w:cs="Times New Roman"/>
                <w:sz w:val="24"/>
                <w:szCs w:val="24"/>
              </w:rPr>
              <w:t>Административни проверки</w:t>
            </w:r>
          </w:p>
        </w:tc>
        <w:tc>
          <w:tcPr>
            <w:tcW w:w="5098" w:type="dxa"/>
          </w:tcPr>
          <w:p w:rsidR="00E91CF3" w:rsidRPr="00527051" w:rsidRDefault="00E91CF3" w:rsidP="00B1456C">
            <w:pPr>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F16342" w:rsidRPr="00A72136" w:rsidTr="00527051">
        <w:tc>
          <w:tcPr>
            <w:tcW w:w="846" w:type="dxa"/>
          </w:tcPr>
          <w:p w:rsidR="00F16342" w:rsidRPr="008577A5" w:rsidRDefault="00AB46F5" w:rsidP="00B1456C">
            <w:pPr>
              <w:jc w:val="both"/>
              <w:rPr>
                <w:rFonts w:ascii="Times New Roman" w:hAnsi="Times New Roman" w:cs="Times New Roman"/>
                <w:sz w:val="24"/>
                <w:szCs w:val="24"/>
              </w:rPr>
            </w:pPr>
            <w:r>
              <w:rPr>
                <w:rFonts w:ascii="Times New Roman" w:hAnsi="Times New Roman" w:cs="Times New Roman"/>
                <w:sz w:val="24"/>
                <w:szCs w:val="24"/>
                <w:lang w:val="en-US"/>
              </w:rPr>
              <w:t>3</w:t>
            </w:r>
            <w:r w:rsidR="00A00CB6">
              <w:rPr>
                <w:rFonts w:ascii="Times New Roman" w:hAnsi="Times New Roman" w:cs="Times New Roman"/>
                <w:sz w:val="24"/>
                <w:szCs w:val="24"/>
                <w:lang w:val="en-US"/>
              </w:rPr>
              <w:t>.</w:t>
            </w:r>
          </w:p>
        </w:tc>
        <w:tc>
          <w:tcPr>
            <w:tcW w:w="3118" w:type="dxa"/>
          </w:tcPr>
          <w:p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Втори ръководител на земеделско стопанство</w:t>
            </w:r>
          </w:p>
        </w:tc>
        <w:tc>
          <w:tcPr>
            <w:tcW w:w="5098" w:type="dxa"/>
          </w:tcPr>
          <w:p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Лице, различно от кандидата/бенефициента, собственика на предприятието на кандидата/бенефициента ЕТ или собственика на капитала на кандидата/бенефициента ЕООД, което организира търговската и земеделската дейност на стопанството, разпорежда се с активите и/или извършва финансови операции от и за сметка на земеделското стопанство, включително е назначено като управител и/или прокурист на кандидата/бенефициента ЕООД или ЕТ или действа в качеството си на пълномощник на кандидата/бенефициента, на собственика на предприятието на кандидата/бенефициента ЕТ или собственика на капитала на кандидата/бенефициента ЕООД.</w:t>
            </w:r>
          </w:p>
        </w:tc>
      </w:tr>
      <w:tr w:rsidR="00F16342" w:rsidRPr="00A72136" w:rsidTr="00527051">
        <w:tc>
          <w:tcPr>
            <w:tcW w:w="846" w:type="dxa"/>
          </w:tcPr>
          <w:p w:rsidR="00F16342" w:rsidRPr="008577A5" w:rsidRDefault="00AB46F5" w:rsidP="00B1456C">
            <w:pPr>
              <w:jc w:val="both"/>
              <w:rPr>
                <w:rFonts w:ascii="Times New Roman" w:hAnsi="Times New Roman" w:cs="Times New Roman"/>
                <w:sz w:val="24"/>
                <w:szCs w:val="24"/>
              </w:rPr>
            </w:pPr>
            <w:r>
              <w:rPr>
                <w:rFonts w:ascii="Times New Roman" w:hAnsi="Times New Roman" w:cs="Times New Roman"/>
                <w:sz w:val="24"/>
                <w:szCs w:val="24"/>
                <w:lang w:val="en-US"/>
              </w:rPr>
              <w:t>4</w:t>
            </w:r>
            <w:r w:rsidR="00A00CB6">
              <w:rPr>
                <w:rFonts w:ascii="Times New Roman" w:hAnsi="Times New Roman" w:cs="Times New Roman"/>
                <w:sz w:val="24"/>
                <w:szCs w:val="24"/>
                <w:lang w:val="en-US"/>
              </w:rPr>
              <w:t>.</w:t>
            </w:r>
          </w:p>
        </w:tc>
        <w:tc>
          <w:tcPr>
            <w:tcW w:w="3118" w:type="dxa"/>
          </w:tcPr>
          <w:p w:rsidR="00F16342" w:rsidRPr="008577A5"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Дата на установяване на земеделско стопанство</w:t>
            </w:r>
          </w:p>
        </w:tc>
        <w:tc>
          <w:tcPr>
            <w:tcW w:w="5098" w:type="dxa"/>
          </w:tcPr>
          <w:p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Най-ранната от датите</w:t>
            </w:r>
            <w:r w:rsidR="00926C6F">
              <w:rPr>
                <w:rFonts w:ascii="Times New Roman" w:hAnsi="Times New Roman" w:cs="Times New Roman"/>
                <w:sz w:val="24"/>
                <w:szCs w:val="24"/>
                <w:lang w:val="en-US"/>
              </w:rPr>
              <w:t>,</w:t>
            </w:r>
            <w:r w:rsidRPr="00527051">
              <w:rPr>
                <w:rFonts w:ascii="Times New Roman" w:hAnsi="Times New Roman" w:cs="Times New Roman"/>
                <w:sz w:val="24"/>
                <w:szCs w:val="24"/>
              </w:rPr>
              <w:t xml:space="preserve"> съгласно т. 2. 1. и 2. 2.  </w:t>
            </w:r>
            <w:r w:rsidR="00926C6F">
              <w:rPr>
                <w:rFonts w:ascii="Times New Roman" w:hAnsi="Times New Roman" w:cs="Times New Roman"/>
                <w:sz w:val="24"/>
                <w:szCs w:val="24"/>
                <w:lang w:val="en-US"/>
              </w:rPr>
              <w:t>o</w:t>
            </w:r>
            <w:r w:rsidRPr="00527051">
              <w:rPr>
                <w:rFonts w:ascii="Times New Roman" w:hAnsi="Times New Roman" w:cs="Times New Roman"/>
                <w:sz w:val="24"/>
                <w:szCs w:val="24"/>
              </w:rPr>
              <w:t>т раздел</w:t>
            </w:r>
            <w:r w:rsidR="00926C6F">
              <w:rPr>
                <w:rFonts w:ascii="Times New Roman" w:hAnsi="Times New Roman" w:cs="Times New Roman"/>
                <w:sz w:val="24"/>
                <w:szCs w:val="24"/>
                <w:lang w:val="en-US"/>
              </w:rPr>
              <w:t xml:space="preserve"> </w:t>
            </w:r>
            <w:r w:rsidR="00926C6F">
              <w:rPr>
                <w:rFonts w:ascii="Times New Roman" w:hAnsi="Times New Roman" w:cs="Times New Roman"/>
                <w:sz w:val="24"/>
                <w:szCs w:val="24"/>
              </w:rPr>
              <w:t>7</w:t>
            </w:r>
            <w:r w:rsidRPr="00527051">
              <w:rPr>
                <w:rFonts w:ascii="Times New Roman" w:hAnsi="Times New Roman" w:cs="Times New Roman"/>
                <w:sz w:val="24"/>
                <w:szCs w:val="24"/>
              </w:rPr>
              <w:t xml:space="preserve"> „Допустими кандидати/бенефициенти“</w:t>
            </w:r>
            <w:r w:rsidR="00555F6F">
              <w:rPr>
                <w:rFonts w:ascii="Times New Roman" w:hAnsi="Times New Roman" w:cs="Times New Roman"/>
                <w:sz w:val="24"/>
                <w:szCs w:val="24"/>
              </w:rPr>
              <w:t>.</w:t>
            </w:r>
          </w:p>
        </w:tc>
      </w:tr>
      <w:tr w:rsidR="00AB46F5" w:rsidRPr="00A72136" w:rsidTr="00527051">
        <w:tc>
          <w:tcPr>
            <w:tcW w:w="846" w:type="dxa"/>
          </w:tcPr>
          <w:p w:rsidR="00AB46F5" w:rsidRPr="00AB46F5" w:rsidRDefault="00AB46F5" w:rsidP="00B1456C">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18" w:type="dxa"/>
          </w:tcPr>
          <w:p w:rsidR="00AB46F5" w:rsidRPr="00AB46F5" w:rsidRDefault="00AB46F5" w:rsidP="00B1456C">
            <w:pPr>
              <w:jc w:val="both"/>
              <w:rPr>
                <w:rFonts w:ascii="Times New Roman" w:hAnsi="Times New Roman" w:cs="Times New Roman"/>
                <w:sz w:val="24"/>
                <w:szCs w:val="24"/>
              </w:rPr>
            </w:pPr>
            <w:r>
              <w:rPr>
                <w:rFonts w:ascii="Times New Roman" w:hAnsi="Times New Roman" w:cs="Times New Roman"/>
                <w:sz w:val="24"/>
                <w:szCs w:val="24"/>
              </w:rPr>
              <w:t>Дълготрайни нематериални активи</w:t>
            </w:r>
          </w:p>
        </w:tc>
        <w:tc>
          <w:tcPr>
            <w:tcW w:w="5098" w:type="dxa"/>
          </w:tcPr>
          <w:p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Придобити нефинансови ресурси, които:</w:t>
            </w:r>
          </w:p>
          <w:p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а) нямат физическа субстанция;</w:t>
            </w:r>
          </w:p>
          <w:p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б) се ползват през период, по-дълъг от 12 месеца;</w:t>
            </w:r>
          </w:p>
          <w:p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в) имат ограничен полезен живот;</w:t>
            </w:r>
          </w:p>
          <w:p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г) са със стойност, равна или превишаваща по-ниската стойност от:</w:t>
            </w:r>
          </w:p>
          <w:p w:rsidR="00AB46F5" w:rsidRDefault="00790508" w:rsidP="00B1456C">
            <w:pPr>
              <w:jc w:val="both"/>
              <w:rPr>
                <w:rFonts w:ascii="Times New Roman" w:eastAsia="Times New Roman" w:hAnsi="Times New Roman"/>
                <w:sz w:val="24"/>
                <w:szCs w:val="24"/>
              </w:rPr>
            </w:pPr>
            <w:r>
              <w:rPr>
                <w:rFonts w:ascii="Times New Roman" w:eastAsia="Times New Roman" w:hAnsi="Times New Roman"/>
                <w:sz w:val="24"/>
                <w:szCs w:val="24"/>
              </w:rPr>
              <w:t>д</w:t>
            </w:r>
            <w:r w:rsidR="00AB46F5" w:rsidRPr="002847D7">
              <w:rPr>
                <w:rFonts w:ascii="Times New Roman" w:eastAsia="Times New Roman" w:hAnsi="Times New Roman"/>
                <w:sz w:val="24"/>
                <w:szCs w:val="24"/>
              </w:rPr>
              <w:t xml:space="preserve">) стойностния праг на същественост за </w:t>
            </w:r>
            <w:r w:rsidR="00AB46F5" w:rsidRPr="002847D7">
              <w:rPr>
                <w:rFonts w:ascii="Times New Roman" w:eastAsia="Times New Roman" w:hAnsi="Times New Roman"/>
                <w:sz w:val="24"/>
                <w:szCs w:val="24"/>
              </w:rPr>
              <w:lastRenderedPageBreak/>
              <w:t>дълготрайния нематериален актив, определен в счетоводната полит</w:t>
            </w:r>
            <w:r w:rsidR="00AB46F5">
              <w:rPr>
                <w:rFonts w:ascii="Times New Roman" w:eastAsia="Times New Roman" w:hAnsi="Times New Roman"/>
                <w:sz w:val="24"/>
                <w:szCs w:val="24"/>
              </w:rPr>
              <w:t>ика на данъчнозадълженото лице;</w:t>
            </w:r>
          </w:p>
          <w:p w:rsidR="00AB46F5" w:rsidRPr="00527051" w:rsidRDefault="00790508" w:rsidP="00B1456C">
            <w:pPr>
              <w:jc w:val="both"/>
              <w:rPr>
                <w:rFonts w:ascii="Times New Roman" w:hAnsi="Times New Roman" w:cs="Times New Roman"/>
                <w:sz w:val="24"/>
                <w:szCs w:val="24"/>
              </w:rPr>
            </w:pPr>
            <w:r>
              <w:rPr>
                <w:rFonts w:ascii="Times New Roman" w:eastAsia="Times New Roman" w:hAnsi="Times New Roman"/>
                <w:sz w:val="24"/>
                <w:szCs w:val="24"/>
              </w:rPr>
              <w:t>е</w:t>
            </w:r>
            <w:r w:rsidR="00AB46F5">
              <w:rPr>
                <w:rFonts w:ascii="Times New Roman" w:eastAsia="Times New Roman" w:hAnsi="Times New Roman"/>
                <w:sz w:val="24"/>
                <w:szCs w:val="24"/>
              </w:rPr>
              <w:t>) седемстотин лева.</w:t>
            </w:r>
          </w:p>
        </w:tc>
      </w:tr>
      <w:tr w:rsidR="00E21F3D" w:rsidRPr="00A72136" w:rsidTr="00527051">
        <w:tc>
          <w:tcPr>
            <w:tcW w:w="846" w:type="dxa"/>
          </w:tcPr>
          <w:p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E21F3D"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Дълготрайни материални активи </w:t>
            </w:r>
          </w:p>
        </w:tc>
        <w:tc>
          <w:tcPr>
            <w:tcW w:w="509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Активи, които отговарят на изискванията за дълготрайни материални активи</w:t>
            </w:r>
            <w:r w:rsidR="00555F6F">
              <w:rPr>
                <w:rFonts w:ascii="Times New Roman" w:hAnsi="Times New Roman" w:cs="Times New Roman"/>
                <w:sz w:val="24"/>
                <w:szCs w:val="24"/>
              </w:rPr>
              <w:t>,</w:t>
            </w:r>
            <w:r w:rsidRPr="00527051">
              <w:rPr>
                <w:rFonts w:ascii="Times New Roman" w:hAnsi="Times New Roman" w:cs="Times New Roman"/>
                <w:sz w:val="24"/>
                <w:szCs w:val="24"/>
              </w:rPr>
              <w:t xml:space="preserve"> съгласно Националните счетоводни стандарти,</w:t>
            </w:r>
            <w:r w:rsidR="00C214AD">
              <w:rPr>
                <w:rFonts w:ascii="Times New Roman" w:hAnsi="Times New Roman" w:cs="Times New Roman"/>
                <w:sz w:val="24"/>
                <w:szCs w:val="24"/>
              </w:rPr>
              <w:t xml:space="preserve"> ползват се през период, по – дълъг от 12 месеца и</w:t>
            </w:r>
            <w:r w:rsidRPr="00527051">
              <w:rPr>
                <w:rFonts w:ascii="Times New Roman" w:hAnsi="Times New Roman" w:cs="Times New Roman"/>
                <w:sz w:val="24"/>
                <w:szCs w:val="24"/>
              </w:rPr>
              <w:t xml:space="preserve"> чиято стойност е равна или превишава по-ниската стойност от:</w:t>
            </w:r>
          </w:p>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rsidR="00E21F3D" w:rsidRPr="00527051" w:rsidRDefault="00555F6F" w:rsidP="00B1456C">
            <w:pPr>
              <w:jc w:val="both"/>
              <w:rPr>
                <w:rFonts w:ascii="Times New Roman" w:hAnsi="Times New Roman" w:cs="Times New Roman"/>
                <w:sz w:val="24"/>
                <w:szCs w:val="24"/>
              </w:rPr>
            </w:pPr>
            <w:r>
              <w:rPr>
                <w:rFonts w:ascii="Times New Roman" w:hAnsi="Times New Roman" w:cs="Times New Roman"/>
                <w:sz w:val="24"/>
                <w:szCs w:val="24"/>
              </w:rPr>
              <w:t>б) седемстотин лева;</w:t>
            </w:r>
          </w:p>
        </w:tc>
      </w:tr>
      <w:tr w:rsidR="00E21F3D" w:rsidRPr="00A72136" w:rsidTr="00527051">
        <w:tc>
          <w:tcPr>
            <w:tcW w:w="846" w:type="dxa"/>
          </w:tcPr>
          <w:p w:rsidR="00E21F3D" w:rsidRPr="008577A5" w:rsidRDefault="00926C6F" w:rsidP="00B1456C">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A00CB6">
              <w:rPr>
                <w:rFonts w:ascii="Times New Roman" w:hAnsi="Times New Roman" w:cs="Times New Roman"/>
                <w:sz w:val="24"/>
                <w:szCs w:val="24"/>
                <w:lang w:val="en-US"/>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Завършено средно или висше образование в областта на селското стопанство, ветеринарната медицина и/или завършено икономическо образование със земеделска насоченост</w:t>
            </w:r>
          </w:p>
        </w:tc>
        <w:tc>
          <w:tcPr>
            <w:tcW w:w="509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Завършено средно професионално образование с придобита степен за професионална </w:t>
            </w:r>
            <w:r w:rsidRPr="00926C6F">
              <w:rPr>
                <w:rFonts w:ascii="Times New Roman" w:hAnsi="Times New Roman" w:cs="Times New Roman"/>
                <w:sz w:val="24"/>
                <w:szCs w:val="24"/>
              </w:rPr>
              <w:t xml:space="preserve">квалификация по всички специалности от професионални направления </w:t>
            </w:r>
            <w:r w:rsidRPr="00926C6F">
              <w:rPr>
                <w:rFonts w:ascii="Times New Roman" w:hAnsi="Times New Roman"/>
                <w:sz w:val="24"/>
              </w:rPr>
              <w:t>621 "Растениевъдство и животновъдство"</w:t>
            </w:r>
            <w:r w:rsidRPr="00527051">
              <w:rPr>
                <w:rFonts w:ascii="Times New Roman" w:hAnsi="Times New Roman" w:cs="Times New Roman"/>
                <w:sz w:val="24"/>
                <w:szCs w:val="24"/>
              </w:rPr>
              <w:t xml:space="preserve"> и 640 "Ветеринарна медицина" и специалност "Земеделско стопанство"</w:t>
            </w:r>
            <w:r w:rsidR="002411F8">
              <w:t xml:space="preserve"> </w:t>
            </w:r>
            <w:r w:rsidR="002411F8" w:rsidRPr="002411F8">
              <w:rPr>
                <w:rFonts w:ascii="Times New Roman" w:hAnsi="Times New Roman" w:cs="Times New Roman"/>
                <w:sz w:val="24"/>
                <w:szCs w:val="24"/>
              </w:rPr>
              <w:t xml:space="preserve">с код 3451203 </w:t>
            </w:r>
            <w:r w:rsidR="002411F8">
              <w:rPr>
                <w:rFonts w:ascii="Times New Roman" w:hAnsi="Times New Roman" w:cs="Times New Roman"/>
                <w:sz w:val="24"/>
                <w:szCs w:val="24"/>
              </w:rPr>
              <w:t xml:space="preserve"> </w:t>
            </w:r>
            <w:r w:rsidRPr="00527051">
              <w:rPr>
                <w:rFonts w:ascii="Times New Roman" w:hAnsi="Times New Roman" w:cs="Times New Roman"/>
                <w:sz w:val="24"/>
                <w:szCs w:val="24"/>
              </w:rPr>
              <w:t xml:space="preserve"> от професионално направление 345 "Администрация и управление" или завършено висше образование по образователно-квалификационна степен бакалавър или магистър по всички специалности от професионални направления "Растениевъдство", "Растителна защита", "Животновъдство", "Ветеринарна медицина" и специалности в областта на аграрната икономика, управление на агробизнеса, агробизнес и подобни от професионални направления "Администрация и управление" и "Икономика". Професионалните направления за средно професионално образование са съгласно Списък на професиите за професионално образование и обучение по чл. 6, ал. 1 от Закона за професионалното образование и обучение, утвърден със Заповед № </w:t>
            </w:r>
            <w:r w:rsidR="00926C6F">
              <w:rPr>
                <w:rFonts w:ascii="Times New Roman" w:hAnsi="Times New Roman" w:cs="Times New Roman"/>
                <w:sz w:val="24"/>
                <w:szCs w:val="24"/>
              </w:rPr>
              <w:t xml:space="preserve">РД 09-413/12.05.2003 г. </w:t>
            </w:r>
            <w:r w:rsidRPr="00527051">
              <w:rPr>
                <w:rFonts w:ascii="Times New Roman" w:hAnsi="Times New Roman" w:cs="Times New Roman"/>
                <w:sz w:val="24"/>
                <w:szCs w:val="24"/>
              </w:rPr>
              <w:t xml:space="preserve">Професионалните направления за висше образование са съгласно Класификатор на </w:t>
            </w:r>
            <w:r w:rsidRPr="008577A5">
              <w:rPr>
                <w:rFonts w:ascii="Times New Roman" w:hAnsi="Times New Roman" w:cs="Times New Roman"/>
                <w:sz w:val="24"/>
                <w:szCs w:val="24"/>
              </w:rPr>
              <w:t>областите на висше образование и професионалните направления, утвърден с ПМС № 125 от 24 юни 2002 г. (обн, ДВ, бр. 64 от 2002 г.).</w:t>
            </w:r>
          </w:p>
        </w:tc>
      </w:tr>
      <w:tr w:rsidR="00E21F3D" w:rsidRPr="00A72136" w:rsidTr="00527051">
        <w:tc>
          <w:tcPr>
            <w:tcW w:w="846" w:type="dxa"/>
          </w:tcPr>
          <w:p w:rsidR="00E21F3D" w:rsidRPr="008577A5" w:rsidRDefault="00926C6F" w:rsidP="00B1456C">
            <w:pPr>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A00CB6" w:rsidRPr="008577A5">
              <w:rPr>
                <w:rFonts w:ascii="Times New Roman" w:hAnsi="Times New Roman" w:cs="Times New Roman"/>
                <w:sz w:val="24"/>
                <w:szCs w:val="24"/>
                <w:lang w:val="en-US"/>
              </w:rPr>
              <w:t>.</w:t>
            </w:r>
          </w:p>
        </w:tc>
        <w:tc>
          <w:tcPr>
            <w:tcW w:w="3118" w:type="dxa"/>
          </w:tcPr>
          <w:p w:rsidR="00E21F3D" w:rsidRPr="008577A5" w:rsidRDefault="00E21F3D" w:rsidP="00B1456C">
            <w:pPr>
              <w:jc w:val="both"/>
              <w:rPr>
                <w:rFonts w:ascii="Times New Roman" w:hAnsi="Times New Roman" w:cs="Times New Roman"/>
                <w:sz w:val="24"/>
                <w:szCs w:val="24"/>
              </w:rPr>
            </w:pPr>
            <w:r w:rsidRPr="008577A5">
              <w:rPr>
                <w:rFonts w:ascii="Times New Roman" w:hAnsi="Times New Roman" w:cs="Times New Roman"/>
                <w:sz w:val="24"/>
                <w:szCs w:val="24"/>
              </w:rPr>
              <w:t xml:space="preserve">Земеделска дейност </w:t>
            </w:r>
          </w:p>
        </w:tc>
        <w:tc>
          <w:tcPr>
            <w:tcW w:w="5098" w:type="dxa"/>
          </w:tcPr>
          <w:p w:rsidR="00E21F3D" w:rsidRPr="008577A5" w:rsidRDefault="00E21F3D" w:rsidP="00447464">
            <w:pPr>
              <w:jc w:val="both"/>
              <w:rPr>
                <w:rFonts w:ascii="Times New Roman" w:hAnsi="Times New Roman" w:cs="Times New Roman"/>
                <w:sz w:val="24"/>
                <w:szCs w:val="24"/>
              </w:rPr>
            </w:pPr>
            <w:r w:rsidRPr="008577A5">
              <w:rPr>
                <w:rFonts w:ascii="Times New Roman" w:hAnsi="Times New Roman" w:cs="Times New Roman"/>
                <w:sz w:val="24"/>
                <w:szCs w:val="24"/>
              </w:rPr>
              <w:t>Селскост</w:t>
            </w:r>
            <w:r w:rsidR="00C94F0F">
              <w:rPr>
                <w:rFonts w:ascii="Times New Roman" w:hAnsi="Times New Roman" w:cs="Times New Roman"/>
                <w:sz w:val="24"/>
                <w:szCs w:val="24"/>
              </w:rPr>
              <w:t>опанска дейност по смисъла на т</w:t>
            </w:r>
            <w:r w:rsidRPr="008577A5">
              <w:rPr>
                <w:rFonts w:ascii="Times New Roman" w:hAnsi="Times New Roman" w:cs="Times New Roman"/>
                <w:sz w:val="24"/>
                <w:szCs w:val="24"/>
              </w:rPr>
              <w:t>. 4</w:t>
            </w:r>
            <w:r w:rsidR="00503383">
              <w:rPr>
                <w:rFonts w:ascii="Times New Roman" w:hAnsi="Times New Roman" w:cs="Times New Roman"/>
                <w:sz w:val="24"/>
                <w:szCs w:val="24"/>
              </w:rPr>
              <w:t xml:space="preserve">.1.1 </w:t>
            </w:r>
            <w:r w:rsidR="00447464">
              <w:rPr>
                <w:rFonts w:ascii="Times New Roman" w:hAnsi="Times New Roman" w:cs="Times New Roman"/>
                <w:sz w:val="24"/>
                <w:szCs w:val="24"/>
              </w:rPr>
              <w:t>от раздел 4  „</w:t>
            </w:r>
            <w:r w:rsidR="00447464" w:rsidRPr="00447464">
              <w:rPr>
                <w:rFonts w:ascii="Times New Roman" w:hAnsi="Times New Roman" w:cs="Times New Roman"/>
                <w:sz w:val="24"/>
                <w:szCs w:val="24"/>
              </w:rPr>
              <w:t>Характеристики, общи за няколко интервенции</w:t>
            </w:r>
            <w:r w:rsidR="00447464">
              <w:rPr>
                <w:rFonts w:ascii="Times New Roman" w:hAnsi="Times New Roman" w:cs="Times New Roman"/>
                <w:sz w:val="24"/>
                <w:szCs w:val="24"/>
              </w:rPr>
              <w:t xml:space="preserve">“ от </w:t>
            </w:r>
            <w:r w:rsidR="00447464" w:rsidRPr="00447464">
              <w:rPr>
                <w:rFonts w:ascii="Times New Roman" w:hAnsi="Times New Roman" w:cs="Times New Roman"/>
                <w:sz w:val="24"/>
                <w:szCs w:val="24"/>
              </w:rPr>
              <w:t xml:space="preserve">Стратегически план за развитие на земеделието и селските райони </w:t>
            </w:r>
            <w:r w:rsidR="00447464" w:rsidRPr="00447464">
              <w:rPr>
                <w:rFonts w:ascii="Times New Roman" w:hAnsi="Times New Roman" w:cs="Times New Roman"/>
                <w:sz w:val="24"/>
                <w:szCs w:val="24"/>
              </w:rPr>
              <w:lastRenderedPageBreak/>
              <w:t>на Република България за периода 2023-2027 г.</w:t>
            </w:r>
          </w:p>
        </w:tc>
      </w:tr>
      <w:tr w:rsidR="00E21F3D" w:rsidRPr="00A72136" w:rsidTr="00527051">
        <w:tc>
          <w:tcPr>
            <w:tcW w:w="846" w:type="dxa"/>
          </w:tcPr>
          <w:p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CB3C42">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Земеделски култури</w:t>
            </w:r>
          </w:p>
        </w:tc>
        <w:tc>
          <w:tcPr>
            <w:tcW w:w="509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Растения от даден ботанически вид и род, които се отглеждат от човека, за да задоволяват определени негови потребности.</w:t>
            </w:r>
          </w:p>
        </w:tc>
      </w:tr>
      <w:tr w:rsidR="00E21F3D" w:rsidRPr="00A72136" w:rsidTr="00527051">
        <w:tc>
          <w:tcPr>
            <w:tcW w:w="846" w:type="dxa"/>
          </w:tcPr>
          <w:p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t>10</w:t>
            </w:r>
            <w:r w:rsidR="00E21F3D"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8577A5">
              <w:rPr>
                <w:rFonts w:ascii="Times New Roman" w:hAnsi="Times New Roman" w:cs="Times New Roman"/>
                <w:sz w:val="24"/>
                <w:szCs w:val="24"/>
              </w:rPr>
              <w:t>Земеделски площи</w:t>
            </w:r>
            <w:r w:rsidRPr="00527051">
              <w:rPr>
                <w:rFonts w:ascii="Times New Roman" w:hAnsi="Times New Roman" w:cs="Times New Roman"/>
                <w:sz w:val="24"/>
                <w:szCs w:val="24"/>
              </w:rPr>
              <w:t xml:space="preserve"> </w:t>
            </w:r>
          </w:p>
        </w:tc>
        <w:tc>
          <w:tcPr>
            <w:tcW w:w="5098" w:type="dxa"/>
          </w:tcPr>
          <w:p w:rsidR="00E21F3D" w:rsidRPr="00527051" w:rsidRDefault="008577A5" w:rsidP="00B1456C">
            <w:pPr>
              <w:jc w:val="both"/>
              <w:rPr>
                <w:rFonts w:ascii="Times New Roman" w:hAnsi="Times New Roman" w:cs="Times New Roman"/>
                <w:sz w:val="24"/>
                <w:szCs w:val="24"/>
              </w:rPr>
            </w:pPr>
            <w:r>
              <w:rPr>
                <w:rFonts w:ascii="Times New Roman" w:hAnsi="Times New Roman" w:cs="Times New Roman"/>
                <w:sz w:val="24"/>
                <w:szCs w:val="24"/>
              </w:rPr>
              <w:t>В</w:t>
            </w:r>
            <w:r w:rsidRPr="008577A5">
              <w:rPr>
                <w:rFonts w:ascii="Times New Roman" w:hAnsi="Times New Roman" w:cs="Times New Roman"/>
                <w:sz w:val="24"/>
                <w:szCs w:val="24"/>
              </w:rPr>
              <w:t>ключва обработваема земя, трайни насаждения и постоянно затревени площи</w:t>
            </w:r>
            <w:r w:rsidR="00555F6F">
              <w:rPr>
                <w:rFonts w:ascii="Times New Roman" w:hAnsi="Times New Roman" w:cs="Times New Roman"/>
                <w:sz w:val="24"/>
                <w:szCs w:val="24"/>
              </w:rPr>
              <w:t>,</w:t>
            </w:r>
            <w:r w:rsidR="00926C6F">
              <w:rPr>
                <w:rFonts w:ascii="Times New Roman" w:hAnsi="Times New Roman" w:cs="Times New Roman"/>
                <w:sz w:val="24"/>
                <w:szCs w:val="24"/>
                <w:lang w:val="en-US"/>
              </w:rPr>
              <w:t xml:space="preserve"> </w:t>
            </w:r>
            <w:r w:rsidR="00926C6F">
              <w:rPr>
                <w:rFonts w:ascii="Times New Roman" w:hAnsi="Times New Roman" w:cs="Times New Roman"/>
                <w:sz w:val="24"/>
                <w:szCs w:val="24"/>
              </w:rPr>
              <w:t xml:space="preserve">включително, </w:t>
            </w:r>
            <w:r w:rsidRPr="008577A5">
              <w:rPr>
                <w:rFonts w:ascii="Times New Roman" w:hAnsi="Times New Roman" w:cs="Times New Roman"/>
                <w:sz w:val="24"/>
                <w:szCs w:val="24"/>
              </w:rPr>
              <w:t>к</w:t>
            </w:r>
            <w:r w:rsidR="00926C6F">
              <w:rPr>
                <w:rFonts w:ascii="Times New Roman" w:hAnsi="Times New Roman" w:cs="Times New Roman"/>
                <w:sz w:val="24"/>
                <w:szCs w:val="24"/>
              </w:rPr>
              <w:t>огато те формират</w:t>
            </w:r>
            <w:r w:rsidRPr="008577A5">
              <w:rPr>
                <w:rFonts w:ascii="Times New Roman" w:hAnsi="Times New Roman" w:cs="Times New Roman"/>
                <w:sz w:val="24"/>
                <w:szCs w:val="24"/>
              </w:rPr>
              <w:t xml:space="preserve"> агролесовъдни системи</w:t>
            </w:r>
            <w:r w:rsidR="00926C6F">
              <w:rPr>
                <w:rFonts w:ascii="Times New Roman" w:hAnsi="Times New Roman" w:cs="Times New Roman"/>
                <w:sz w:val="24"/>
                <w:szCs w:val="24"/>
              </w:rPr>
              <w:t xml:space="preserve"> на тази площ</w:t>
            </w:r>
            <w:r w:rsidR="005E759D">
              <w:rPr>
                <w:rFonts w:ascii="Times New Roman" w:hAnsi="Times New Roman" w:cs="Times New Roman"/>
                <w:sz w:val="24"/>
                <w:szCs w:val="24"/>
              </w:rPr>
              <w:t>.</w:t>
            </w:r>
          </w:p>
        </w:tc>
      </w:tr>
      <w:tr w:rsidR="00E21F3D" w:rsidRPr="00A72136" w:rsidTr="00527051">
        <w:tc>
          <w:tcPr>
            <w:tcW w:w="846" w:type="dxa"/>
          </w:tcPr>
          <w:p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t>11</w:t>
            </w:r>
            <w:r w:rsidR="00E21F3D"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Земеделски сектор</w:t>
            </w:r>
          </w:p>
        </w:tc>
        <w:tc>
          <w:tcPr>
            <w:tcW w:w="509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Секторът, включващ дейностите за произв</w:t>
            </w:r>
            <w:r w:rsidR="00201458">
              <w:rPr>
                <w:rFonts w:ascii="Times New Roman" w:hAnsi="Times New Roman" w:cs="Times New Roman"/>
                <w:sz w:val="24"/>
                <w:szCs w:val="24"/>
              </w:rPr>
              <w:t xml:space="preserve">одството на селскостопански продукти, съгласно </w:t>
            </w:r>
            <w:r w:rsidR="00CB3E26">
              <w:rPr>
                <w:rFonts w:ascii="Times New Roman" w:hAnsi="Times New Roman" w:cs="Times New Roman"/>
                <w:sz w:val="24"/>
                <w:szCs w:val="24"/>
              </w:rPr>
              <w:t xml:space="preserve">т. 4.1.1.1 от раздел </w:t>
            </w:r>
            <w:r w:rsidR="00CB3E26" w:rsidRPr="00CB3E26">
              <w:rPr>
                <w:rFonts w:ascii="Times New Roman" w:hAnsi="Times New Roman" w:cs="Times New Roman"/>
                <w:sz w:val="24"/>
                <w:szCs w:val="24"/>
              </w:rPr>
              <w:t>4  „Характеристики, общи за няколко интервенции“ от Стратегически план за развитие на земеделието и селските райони на Република България за периода 2023-2027</w:t>
            </w:r>
            <w:r w:rsidR="00CB3E26">
              <w:rPr>
                <w:rFonts w:ascii="Times New Roman" w:hAnsi="Times New Roman" w:cs="Times New Roman"/>
                <w:sz w:val="24"/>
                <w:szCs w:val="24"/>
              </w:rPr>
              <w:t xml:space="preserve"> г.</w:t>
            </w:r>
          </w:p>
        </w:tc>
      </w:tr>
      <w:tr w:rsidR="00E21F3D" w:rsidRPr="00A72136" w:rsidTr="00527051">
        <w:tc>
          <w:tcPr>
            <w:tcW w:w="846" w:type="dxa"/>
          </w:tcPr>
          <w:p w:rsidR="00E21F3D" w:rsidRPr="00527051" w:rsidRDefault="00CB3C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2</w:t>
            </w:r>
            <w:r w:rsidR="00E21F3D"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Земеделски стопанин </w:t>
            </w:r>
          </w:p>
        </w:tc>
        <w:tc>
          <w:tcPr>
            <w:tcW w:w="509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Стопанин по смисъла на чл. </w:t>
            </w:r>
            <w:r w:rsidR="007C7BC0">
              <w:rPr>
                <w:rFonts w:ascii="Times New Roman" w:hAnsi="Times New Roman" w:cs="Times New Roman"/>
                <w:sz w:val="24"/>
                <w:szCs w:val="24"/>
              </w:rPr>
              <w:t>3</w:t>
            </w:r>
            <w:r w:rsidRPr="00527051">
              <w:rPr>
                <w:rFonts w:ascii="Times New Roman" w:hAnsi="Times New Roman" w:cs="Times New Roman"/>
                <w:sz w:val="24"/>
                <w:szCs w:val="24"/>
              </w:rPr>
              <w:t xml:space="preserve">, </w:t>
            </w:r>
            <w:r w:rsidR="00F101C5">
              <w:rPr>
                <w:rFonts w:ascii="Times New Roman" w:hAnsi="Times New Roman" w:cs="Times New Roman"/>
                <w:sz w:val="24"/>
                <w:szCs w:val="24"/>
              </w:rPr>
              <w:t>т.</w:t>
            </w:r>
            <w:r w:rsidR="00F101C5" w:rsidRPr="00527051">
              <w:rPr>
                <w:rFonts w:ascii="Times New Roman" w:hAnsi="Times New Roman" w:cs="Times New Roman"/>
                <w:sz w:val="24"/>
                <w:szCs w:val="24"/>
              </w:rPr>
              <w:t xml:space="preserve"> </w:t>
            </w:r>
            <w:r w:rsidR="00700EE9">
              <w:rPr>
                <w:rFonts w:ascii="Times New Roman" w:hAnsi="Times New Roman" w:cs="Times New Roman"/>
                <w:sz w:val="24"/>
                <w:szCs w:val="24"/>
              </w:rPr>
              <w:t>1</w:t>
            </w:r>
            <w:r w:rsidRPr="00527051">
              <w:rPr>
                <w:rFonts w:ascii="Times New Roman" w:hAnsi="Times New Roman" w:cs="Times New Roman"/>
                <w:sz w:val="24"/>
                <w:szCs w:val="24"/>
              </w:rPr>
              <w:t xml:space="preserve"> от Регламент (ЕС) № </w:t>
            </w:r>
            <w:r w:rsidR="007C7BC0">
              <w:rPr>
                <w:rFonts w:ascii="Times New Roman" w:hAnsi="Times New Roman" w:cs="Times New Roman"/>
                <w:sz w:val="24"/>
                <w:szCs w:val="24"/>
              </w:rPr>
              <w:t>2021</w:t>
            </w:r>
            <w:r w:rsidRPr="00527051">
              <w:rPr>
                <w:rFonts w:ascii="Times New Roman" w:hAnsi="Times New Roman" w:cs="Times New Roman"/>
                <w:sz w:val="24"/>
                <w:szCs w:val="24"/>
              </w:rPr>
              <w:t>/</w:t>
            </w:r>
            <w:r w:rsidR="007C7BC0">
              <w:rPr>
                <w:rFonts w:ascii="Times New Roman" w:hAnsi="Times New Roman" w:cs="Times New Roman"/>
                <w:sz w:val="24"/>
                <w:szCs w:val="24"/>
              </w:rPr>
              <w:t>2115</w:t>
            </w:r>
            <w:r w:rsidRPr="00527051">
              <w:rPr>
                <w:rFonts w:ascii="Times New Roman" w:hAnsi="Times New Roman" w:cs="Times New Roman"/>
                <w:sz w:val="24"/>
                <w:szCs w:val="24"/>
              </w:rPr>
              <w:t>.</w:t>
            </w:r>
          </w:p>
        </w:tc>
      </w:tr>
      <w:tr w:rsidR="00E21F3D" w:rsidRPr="00A72136" w:rsidTr="00527051">
        <w:tc>
          <w:tcPr>
            <w:tcW w:w="846" w:type="dxa"/>
          </w:tcPr>
          <w:p w:rsidR="00E21F3D" w:rsidRPr="00527051" w:rsidRDefault="00CB3C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3</w:t>
            </w:r>
            <w:r w:rsidR="00E21F3D"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700EE9">
              <w:rPr>
                <w:rFonts w:ascii="Times New Roman" w:hAnsi="Times New Roman" w:cs="Times New Roman"/>
                <w:sz w:val="24"/>
                <w:szCs w:val="24"/>
              </w:rPr>
              <w:t>Земеделско стопанство</w:t>
            </w:r>
          </w:p>
        </w:tc>
        <w:tc>
          <w:tcPr>
            <w:tcW w:w="509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Стопанство по смисъла на чл. </w:t>
            </w:r>
            <w:r w:rsidR="009A1FD3">
              <w:rPr>
                <w:rFonts w:ascii="Times New Roman" w:hAnsi="Times New Roman" w:cs="Times New Roman"/>
                <w:sz w:val="24"/>
                <w:szCs w:val="24"/>
              </w:rPr>
              <w:t>3</w:t>
            </w:r>
            <w:r w:rsidRPr="00527051">
              <w:rPr>
                <w:rFonts w:ascii="Times New Roman" w:hAnsi="Times New Roman" w:cs="Times New Roman"/>
                <w:sz w:val="24"/>
                <w:szCs w:val="24"/>
              </w:rPr>
              <w:t xml:space="preserve">, </w:t>
            </w:r>
            <w:r w:rsidR="00F101C5">
              <w:rPr>
                <w:rFonts w:ascii="Times New Roman" w:hAnsi="Times New Roman" w:cs="Times New Roman"/>
                <w:sz w:val="24"/>
                <w:szCs w:val="24"/>
              </w:rPr>
              <w:t>т.</w:t>
            </w:r>
            <w:r w:rsidR="00F101C5" w:rsidRPr="00527051">
              <w:rPr>
                <w:rFonts w:ascii="Times New Roman" w:hAnsi="Times New Roman" w:cs="Times New Roman"/>
                <w:sz w:val="24"/>
                <w:szCs w:val="24"/>
              </w:rPr>
              <w:t xml:space="preserve"> </w:t>
            </w:r>
            <w:r w:rsidR="009A1FD3">
              <w:rPr>
                <w:rFonts w:ascii="Times New Roman" w:hAnsi="Times New Roman" w:cs="Times New Roman"/>
                <w:sz w:val="24"/>
                <w:szCs w:val="24"/>
              </w:rPr>
              <w:t>2</w:t>
            </w:r>
            <w:r w:rsidRPr="00527051">
              <w:rPr>
                <w:rFonts w:ascii="Times New Roman" w:hAnsi="Times New Roman" w:cs="Times New Roman"/>
                <w:sz w:val="24"/>
                <w:szCs w:val="24"/>
              </w:rPr>
              <w:t xml:space="preserve">, от Регламент (ЕС) № </w:t>
            </w:r>
            <w:r w:rsidR="009A1FD3">
              <w:rPr>
                <w:rFonts w:ascii="Times New Roman" w:hAnsi="Times New Roman" w:cs="Times New Roman"/>
                <w:sz w:val="24"/>
                <w:szCs w:val="24"/>
              </w:rPr>
              <w:t>2021/2115</w:t>
            </w:r>
            <w:r w:rsidRPr="00527051">
              <w:rPr>
                <w:rFonts w:ascii="Times New Roman" w:hAnsi="Times New Roman" w:cs="Times New Roman"/>
                <w:sz w:val="24"/>
                <w:szCs w:val="24"/>
              </w:rPr>
              <w:t>.</w:t>
            </w:r>
          </w:p>
        </w:tc>
      </w:tr>
      <w:tr w:rsidR="00E21F3D" w:rsidRPr="00A72136" w:rsidTr="00527051">
        <w:tc>
          <w:tcPr>
            <w:tcW w:w="846" w:type="dxa"/>
          </w:tcPr>
          <w:p w:rsidR="00E21F3D" w:rsidRPr="00E55CC5" w:rsidRDefault="00E55CC5" w:rsidP="00B1456C">
            <w:pPr>
              <w:jc w:val="both"/>
              <w:rPr>
                <w:rFonts w:ascii="Times New Roman" w:hAnsi="Times New Roman" w:cs="Times New Roman"/>
                <w:sz w:val="24"/>
                <w:szCs w:val="24"/>
              </w:rPr>
            </w:pPr>
            <w:r w:rsidRPr="00E55CC5">
              <w:rPr>
                <w:rFonts w:ascii="Times New Roman" w:hAnsi="Times New Roman" w:cs="Times New Roman"/>
                <w:sz w:val="24"/>
                <w:szCs w:val="24"/>
              </w:rPr>
              <w:t>1</w:t>
            </w:r>
            <w:r w:rsidR="005E759D">
              <w:rPr>
                <w:rFonts w:ascii="Times New Roman" w:hAnsi="Times New Roman" w:cs="Times New Roman"/>
                <w:sz w:val="24"/>
                <w:szCs w:val="24"/>
              </w:rPr>
              <w:t>4</w:t>
            </w:r>
            <w:r w:rsidR="00E21F3D" w:rsidRPr="00E55CC5">
              <w:rPr>
                <w:rFonts w:ascii="Times New Roman" w:hAnsi="Times New Roman" w:cs="Times New Roman"/>
                <w:sz w:val="24"/>
                <w:szCs w:val="24"/>
              </w:rPr>
              <w:t>.</w:t>
            </w:r>
          </w:p>
        </w:tc>
        <w:tc>
          <w:tcPr>
            <w:tcW w:w="3118" w:type="dxa"/>
          </w:tcPr>
          <w:p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Изкуствено създаване на условията, необходими за получаване на предимство</w:t>
            </w:r>
          </w:p>
        </w:tc>
        <w:tc>
          <w:tcPr>
            <w:tcW w:w="5098" w:type="dxa"/>
          </w:tcPr>
          <w:p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Всяко установено условие</w:t>
            </w:r>
            <w:r w:rsidR="00555F6F">
              <w:rPr>
                <w:rFonts w:ascii="Times New Roman" w:hAnsi="Times New Roman" w:cs="Times New Roman"/>
                <w:sz w:val="24"/>
                <w:szCs w:val="24"/>
              </w:rPr>
              <w:t>,</w:t>
            </w:r>
            <w:r w:rsidRPr="00E55CC5">
              <w:rPr>
                <w:rFonts w:ascii="Times New Roman" w:hAnsi="Times New Roman" w:cs="Times New Roman"/>
                <w:sz w:val="24"/>
                <w:szCs w:val="24"/>
              </w:rPr>
              <w:t xml:space="preserve"> </w:t>
            </w:r>
            <w:r w:rsidR="00F101C5" w:rsidRPr="00F101C5">
              <w:rPr>
                <w:rFonts w:ascii="Times New Roman" w:hAnsi="Times New Roman" w:cs="Times New Roman"/>
                <w:sz w:val="24"/>
                <w:szCs w:val="24"/>
              </w:rPr>
              <w:t>съгласно чл. 62 от Регламент (ЕС) 2021/2116.</w:t>
            </w:r>
          </w:p>
        </w:tc>
      </w:tr>
      <w:tr w:rsidR="00E21F3D" w:rsidRPr="00A72136" w:rsidTr="00527051">
        <w:tc>
          <w:tcPr>
            <w:tcW w:w="846"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Икономически размер на стопанство</w:t>
            </w:r>
          </w:p>
        </w:tc>
        <w:tc>
          <w:tcPr>
            <w:tcW w:w="509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Размерът на земеделското стопанство, изразен в </w:t>
            </w:r>
            <w:r w:rsidRPr="005E759D">
              <w:rPr>
                <w:rFonts w:ascii="Times New Roman" w:hAnsi="Times New Roman" w:cs="Times New Roman"/>
                <w:sz w:val="24"/>
                <w:szCs w:val="24"/>
              </w:rPr>
              <w:t>стандартен производствен обем</w:t>
            </w:r>
            <w:r w:rsidR="00555F6F" w:rsidRPr="005E759D">
              <w:rPr>
                <w:rFonts w:ascii="Times New Roman" w:hAnsi="Times New Roman" w:cs="Times New Roman"/>
                <w:sz w:val="24"/>
                <w:szCs w:val="24"/>
              </w:rPr>
              <w:t>,</w:t>
            </w:r>
            <w:r w:rsidRPr="005E759D">
              <w:rPr>
                <w:rFonts w:ascii="Times New Roman" w:hAnsi="Times New Roman" w:cs="Times New Roman"/>
                <w:sz w:val="24"/>
                <w:szCs w:val="24"/>
              </w:rPr>
              <w:t xml:space="preserve"> съгласно </w:t>
            </w:r>
            <w:r w:rsidR="00051023">
              <w:rPr>
                <w:rFonts w:ascii="Times New Roman" w:hAnsi="Times New Roman"/>
                <w:sz w:val="24"/>
              </w:rPr>
              <w:t>п</w:t>
            </w:r>
            <w:r w:rsidRPr="005E759D">
              <w:rPr>
                <w:rFonts w:ascii="Times New Roman" w:hAnsi="Times New Roman"/>
                <w:sz w:val="24"/>
              </w:rPr>
              <w:t>риложение № 2.</w:t>
            </w:r>
          </w:p>
        </w:tc>
      </w:tr>
      <w:tr w:rsidR="007C7BC0" w:rsidRPr="00A72136" w:rsidTr="00527051">
        <w:tc>
          <w:tcPr>
            <w:tcW w:w="846" w:type="dxa"/>
          </w:tcPr>
          <w:p w:rsidR="007C7BC0" w:rsidRPr="00EF5013" w:rsidRDefault="005E759D" w:rsidP="00B1456C">
            <w:pPr>
              <w:jc w:val="both"/>
              <w:rPr>
                <w:rFonts w:ascii="Times New Roman" w:hAnsi="Times New Roman" w:cs="Times New Roman"/>
                <w:sz w:val="24"/>
                <w:szCs w:val="24"/>
              </w:rPr>
            </w:pPr>
            <w:r>
              <w:rPr>
                <w:rFonts w:ascii="Times New Roman" w:hAnsi="Times New Roman" w:cs="Times New Roman"/>
                <w:sz w:val="24"/>
                <w:szCs w:val="24"/>
              </w:rPr>
              <w:t>16</w:t>
            </w:r>
            <w:r w:rsidR="007C7BC0" w:rsidRPr="008577A5">
              <w:rPr>
                <w:rFonts w:ascii="Times New Roman" w:hAnsi="Times New Roman" w:cs="Times New Roman"/>
                <w:sz w:val="24"/>
                <w:szCs w:val="24"/>
              </w:rPr>
              <w:t>.</w:t>
            </w:r>
          </w:p>
        </w:tc>
        <w:tc>
          <w:tcPr>
            <w:tcW w:w="3118" w:type="dxa"/>
          </w:tcPr>
          <w:p w:rsidR="007C7BC0" w:rsidRPr="00EF5013" w:rsidRDefault="007C7BC0" w:rsidP="00B1456C">
            <w:pPr>
              <w:jc w:val="both"/>
              <w:rPr>
                <w:rFonts w:ascii="Times New Roman" w:hAnsi="Times New Roman" w:cs="Times New Roman"/>
                <w:sz w:val="24"/>
                <w:szCs w:val="24"/>
              </w:rPr>
            </w:pPr>
            <w:r w:rsidRPr="008577A5">
              <w:rPr>
                <w:rFonts w:ascii="Times New Roman" w:hAnsi="Times New Roman" w:cs="Times New Roman"/>
                <w:sz w:val="24"/>
                <w:szCs w:val="24"/>
              </w:rPr>
              <w:t>Интервенция</w:t>
            </w:r>
          </w:p>
        </w:tc>
        <w:tc>
          <w:tcPr>
            <w:tcW w:w="5098" w:type="dxa"/>
          </w:tcPr>
          <w:p w:rsidR="007C7BC0" w:rsidRPr="00EF5013" w:rsidRDefault="007C7BC0" w:rsidP="00B1456C">
            <w:pPr>
              <w:jc w:val="both"/>
              <w:rPr>
                <w:rFonts w:ascii="Times New Roman" w:hAnsi="Times New Roman" w:cs="Times New Roman"/>
                <w:sz w:val="24"/>
                <w:szCs w:val="24"/>
              </w:rPr>
            </w:pPr>
            <w:r w:rsidRPr="008577A5">
              <w:rPr>
                <w:rFonts w:ascii="Times New Roman" w:hAnsi="Times New Roman" w:cs="Times New Roman"/>
                <w:sz w:val="24"/>
                <w:szCs w:val="24"/>
              </w:rPr>
              <w:t>Инструмент</w:t>
            </w:r>
            <w:r w:rsidR="00F101C5" w:rsidRPr="008577A5">
              <w:rPr>
                <w:rFonts w:ascii="Times New Roman" w:hAnsi="Times New Roman" w:cs="Times New Roman"/>
                <w:sz w:val="24"/>
                <w:szCs w:val="24"/>
              </w:rPr>
              <w:t xml:space="preserve"> по смисъла на §1</w:t>
            </w:r>
            <w:r w:rsidR="00493D5E">
              <w:rPr>
                <w:rFonts w:ascii="Times New Roman" w:hAnsi="Times New Roman" w:cs="Times New Roman"/>
                <w:sz w:val="24"/>
                <w:szCs w:val="24"/>
              </w:rPr>
              <w:t>,</w:t>
            </w:r>
            <w:r w:rsidR="00F101C5" w:rsidRPr="008577A5">
              <w:rPr>
                <w:rFonts w:ascii="Times New Roman" w:hAnsi="Times New Roman" w:cs="Times New Roman"/>
                <w:sz w:val="24"/>
                <w:szCs w:val="24"/>
              </w:rPr>
              <w:t xml:space="preserve"> т. 34 от допълнителните разпоредби на Закона за подпомагане на земеделските производители</w:t>
            </w:r>
          </w:p>
        </w:tc>
      </w:tr>
      <w:tr w:rsidR="00E21F3D" w:rsidRPr="00A72136" w:rsidTr="00527051">
        <w:tc>
          <w:tcPr>
            <w:tcW w:w="846"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7</w:t>
            </w:r>
            <w:r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Лично стопанство</w:t>
            </w:r>
          </w:p>
        </w:tc>
        <w:tc>
          <w:tcPr>
            <w:tcW w:w="5098" w:type="dxa"/>
          </w:tcPr>
          <w:p w:rsidR="00E21F3D" w:rsidRPr="00527051" w:rsidRDefault="00E21F3D" w:rsidP="00F1688F">
            <w:pPr>
              <w:jc w:val="both"/>
              <w:rPr>
                <w:rFonts w:ascii="Times New Roman" w:hAnsi="Times New Roman" w:cs="Times New Roman"/>
                <w:sz w:val="24"/>
                <w:szCs w:val="24"/>
              </w:rPr>
            </w:pPr>
            <w:r w:rsidRPr="00527051">
              <w:rPr>
                <w:rFonts w:ascii="Times New Roman" w:hAnsi="Times New Roman" w:cs="Times New Roman"/>
                <w:sz w:val="24"/>
                <w:szCs w:val="24"/>
              </w:rPr>
              <w:t>Стопанство по смисъла на §1, т. 47 от допълнителните разпоредби на Закона за животновъдството и отговарят на условията на чл. 4а от Наредба № 44 от 20.04.2006 г. за ветеринарномедицинските изисквания към животновъдните обекти</w:t>
            </w:r>
            <w:r w:rsidR="00F1688F">
              <w:t xml:space="preserve"> (</w:t>
            </w:r>
            <w:r w:rsidR="00F1688F" w:rsidRPr="00F1688F">
              <w:rPr>
                <w:rFonts w:ascii="Times New Roman" w:hAnsi="Times New Roman" w:cs="Times New Roman"/>
                <w:sz w:val="24"/>
                <w:szCs w:val="24"/>
              </w:rPr>
              <w:t>обн., ДВ, бр. 41 от 2006 г.</w:t>
            </w:r>
            <w:r w:rsidR="00F1688F">
              <w:rPr>
                <w:rFonts w:ascii="Times New Roman" w:hAnsi="Times New Roman" w:cs="Times New Roman"/>
                <w:sz w:val="24"/>
                <w:szCs w:val="24"/>
              </w:rPr>
              <w:t>)</w:t>
            </w:r>
          </w:p>
        </w:tc>
      </w:tr>
      <w:tr w:rsidR="00E21F3D" w:rsidRPr="00A72136" w:rsidTr="00527051">
        <w:tc>
          <w:tcPr>
            <w:tcW w:w="846"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8</w:t>
            </w:r>
            <w:r w:rsidRPr="00527051">
              <w:rPr>
                <w:rFonts w:ascii="Times New Roman" w:hAnsi="Times New Roman" w:cs="Times New Roman"/>
                <w:sz w:val="24"/>
                <w:szCs w:val="24"/>
              </w:rPr>
              <w:t>.</w:t>
            </w:r>
          </w:p>
        </w:tc>
        <w:tc>
          <w:tcPr>
            <w:tcW w:w="3118" w:type="dxa"/>
          </w:tcPr>
          <w:p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Млади земеделски стопани</w:t>
            </w:r>
          </w:p>
        </w:tc>
        <w:tc>
          <w:tcPr>
            <w:tcW w:w="5098" w:type="dxa"/>
          </w:tcPr>
          <w:p w:rsidR="00E21F3D" w:rsidRPr="00527051" w:rsidRDefault="00E21F3D" w:rsidP="0093776C">
            <w:pPr>
              <w:jc w:val="both"/>
              <w:rPr>
                <w:rFonts w:ascii="Times New Roman" w:hAnsi="Times New Roman" w:cs="Times New Roman"/>
                <w:sz w:val="24"/>
                <w:szCs w:val="24"/>
              </w:rPr>
            </w:pPr>
            <w:r w:rsidRPr="00527051">
              <w:rPr>
                <w:rFonts w:ascii="Times New Roman" w:hAnsi="Times New Roman" w:cs="Times New Roman"/>
                <w:sz w:val="24"/>
                <w:szCs w:val="24"/>
              </w:rPr>
              <w:t xml:space="preserve">Лица, </w:t>
            </w:r>
            <w:r w:rsidRPr="0093776C">
              <w:rPr>
                <w:rFonts w:ascii="Times New Roman" w:hAnsi="Times New Roman" w:cs="Times New Roman"/>
                <w:sz w:val="24"/>
                <w:szCs w:val="24"/>
              </w:rPr>
              <w:t xml:space="preserve">които </w:t>
            </w:r>
            <w:r w:rsidR="00BD4E80" w:rsidRPr="0093776C">
              <w:rPr>
                <w:rFonts w:ascii="Times New Roman" w:hAnsi="Times New Roman" w:cs="Times New Roman"/>
                <w:sz w:val="24"/>
                <w:szCs w:val="24"/>
              </w:rPr>
              <w:t>към датат</w:t>
            </w:r>
            <w:r w:rsidR="006A75DC" w:rsidRPr="0093776C">
              <w:rPr>
                <w:rFonts w:ascii="Times New Roman" w:hAnsi="Times New Roman" w:cs="Times New Roman"/>
                <w:sz w:val="24"/>
                <w:szCs w:val="24"/>
              </w:rPr>
              <w:t>а</w:t>
            </w:r>
            <w:r w:rsidRPr="0093776C">
              <w:rPr>
                <w:rFonts w:ascii="Times New Roman" w:hAnsi="Times New Roman" w:cs="Times New Roman"/>
                <w:sz w:val="24"/>
                <w:szCs w:val="24"/>
              </w:rPr>
              <w:t xml:space="preserve"> на подаване на</w:t>
            </w:r>
            <w:r w:rsidR="00D050DA" w:rsidRPr="0093776C">
              <w:rPr>
                <w:rFonts w:ascii="Times New Roman" w:hAnsi="Times New Roman" w:cs="Times New Roman"/>
                <w:sz w:val="24"/>
                <w:szCs w:val="24"/>
              </w:rPr>
              <w:t xml:space="preserve"> заявлението за подпомагане </w:t>
            </w:r>
            <w:r w:rsidRPr="0093776C">
              <w:rPr>
                <w:rFonts w:ascii="Times New Roman" w:hAnsi="Times New Roman" w:cs="Times New Roman"/>
                <w:sz w:val="24"/>
                <w:szCs w:val="24"/>
              </w:rPr>
              <w:t>са на възраст между 18 и не повече от 40 навършени</w:t>
            </w:r>
            <w:r w:rsidRPr="00527051">
              <w:rPr>
                <w:rFonts w:ascii="Times New Roman" w:hAnsi="Times New Roman" w:cs="Times New Roman"/>
                <w:sz w:val="24"/>
                <w:szCs w:val="24"/>
              </w:rPr>
              <w:t xml:space="preserve"> години (включително) и се установяват за пръв път като ръководител на земеделско стопанство</w:t>
            </w:r>
            <w:r w:rsidR="00555F6F">
              <w:rPr>
                <w:rFonts w:ascii="Times New Roman" w:hAnsi="Times New Roman" w:cs="Times New Roman"/>
                <w:sz w:val="24"/>
                <w:szCs w:val="24"/>
              </w:rPr>
              <w:t>,</w:t>
            </w:r>
            <w:r w:rsidRPr="00527051">
              <w:rPr>
                <w:rFonts w:ascii="Times New Roman" w:hAnsi="Times New Roman" w:cs="Times New Roman"/>
                <w:sz w:val="24"/>
                <w:szCs w:val="24"/>
              </w:rPr>
              <w:t xml:space="preserve"> или вече са се установили през последните 24 месеца преди по</w:t>
            </w:r>
            <w:r w:rsidR="00D050DA">
              <w:rPr>
                <w:rFonts w:ascii="Times New Roman" w:hAnsi="Times New Roman" w:cs="Times New Roman"/>
                <w:sz w:val="24"/>
                <w:szCs w:val="24"/>
              </w:rPr>
              <w:t>даване на заявлението за подпомагане</w:t>
            </w:r>
            <w:r w:rsidRPr="00527051">
              <w:rPr>
                <w:rFonts w:ascii="Times New Roman" w:hAnsi="Times New Roman" w:cs="Times New Roman"/>
                <w:sz w:val="24"/>
                <w:szCs w:val="24"/>
              </w:rPr>
              <w:t>.</w:t>
            </w:r>
            <w:r w:rsidR="0093776C">
              <w:rPr>
                <w:rFonts w:ascii="Times New Roman" w:hAnsi="Times New Roman" w:cs="Times New Roman"/>
                <w:sz w:val="24"/>
                <w:szCs w:val="24"/>
              </w:rPr>
              <w:t xml:space="preserve"> Лицата следва да </w:t>
            </w:r>
            <w:r w:rsidR="0093776C" w:rsidRPr="0093776C">
              <w:rPr>
                <w:rFonts w:ascii="Times New Roman" w:hAnsi="Times New Roman" w:cs="Times New Roman"/>
                <w:sz w:val="24"/>
                <w:szCs w:val="24"/>
              </w:rPr>
              <w:t>притежават съответни професионални умения и компетентности</w:t>
            </w:r>
            <w:r w:rsidR="0093776C">
              <w:rPr>
                <w:rFonts w:ascii="Times New Roman" w:hAnsi="Times New Roman" w:cs="Times New Roman"/>
                <w:sz w:val="24"/>
                <w:szCs w:val="24"/>
              </w:rPr>
              <w:t>.</w:t>
            </w:r>
          </w:p>
        </w:tc>
      </w:tr>
      <w:tr w:rsidR="00E21F3D" w:rsidRPr="00A72136" w:rsidTr="0085387D">
        <w:tc>
          <w:tcPr>
            <w:tcW w:w="846" w:type="dxa"/>
          </w:tcPr>
          <w:p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1</w:t>
            </w:r>
            <w:r w:rsidR="00BD4E80">
              <w:rPr>
                <w:rFonts w:ascii="Times New Roman" w:hAnsi="Times New Roman" w:cs="Times New Roman"/>
                <w:sz w:val="24"/>
                <w:szCs w:val="24"/>
              </w:rPr>
              <w:t>9</w:t>
            </w:r>
            <w:r w:rsidRPr="00E55CC5">
              <w:rPr>
                <w:rFonts w:ascii="Times New Roman" w:hAnsi="Times New Roman" w:cs="Times New Roman"/>
                <w:sz w:val="24"/>
                <w:szCs w:val="24"/>
              </w:rPr>
              <w:t>.</w:t>
            </w:r>
          </w:p>
        </w:tc>
        <w:tc>
          <w:tcPr>
            <w:tcW w:w="3118" w:type="dxa"/>
            <w:shd w:val="clear" w:color="auto" w:fill="auto"/>
          </w:tcPr>
          <w:p w:rsidR="00E21F3D" w:rsidRPr="00E55CC5" w:rsidRDefault="00E21F3D" w:rsidP="00B1456C">
            <w:pPr>
              <w:jc w:val="both"/>
              <w:rPr>
                <w:rFonts w:ascii="Times New Roman" w:hAnsi="Times New Roman" w:cs="Times New Roman"/>
                <w:sz w:val="24"/>
                <w:szCs w:val="24"/>
              </w:rPr>
            </w:pPr>
            <w:r w:rsidRPr="0085387D">
              <w:rPr>
                <w:rFonts w:ascii="Times New Roman" w:hAnsi="Times New Roman"/>
                <w:sz w:val="24"/>
              </w:rPr>
              <w:t>Непреодолима сила и извънредни обстоятелства</w:t>
            </w:r>
          </w:p>
        </w:tc>
        <w:tc>
          <w:tcPr>
            <w:tcW w:w="5098" w:type="dxa"/>
          </w:tcPr>
          <w:p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Обстоятелства по смисъла на</w:t>
            </w:r>
            <w:r w:rsidR="00F101C5">
              <w:t xml:space="preserve"> </w:t>
            </w:r>
            <w:r w:rsidR="00F101C5" w:rsidRPr="00F101C5">
              <w:rPr>
                <w:rFonts w:ascii="Times New Roman" w:hAnsi="Times New Roman" w:cs="Times New Roman"/>
                <w:sz w:val="24"/>
                <w:szCs w:val="24"/>
              </w:rPr>
              <w:t>чл. 3 от Регламент (ЕС) 2021/2116</w:t>
            </w:r>
            <w:r w:rsidRPr="00E55CC5">
              <w:rPr>
                <w:rFonts w:ascii="Times New Roman" w:hAnsi="Times New Roman" w:cs="Times New Roman"/>
                <w:sz w:val="24"/>
                <w:szCs w:val="24"/>
              </w:rPr>
              <w:t>.</w:t>
            </w:r>
          </w:p>
        </w:tc>
      </w:tr>
      <w:tr w:rsidR="006272C5" w:rsidRPr="00A72136" w:rsidTr="00527051">
        <w:tc>
          <w:tcPr>
            <w:tcW w:w="846" w:type="dxa"/>
          </w:tcPr>
          <w:p w:rsidR="006272C5" w:rsidRPr="00527051" w:rsidRDefault="00BD4E80" w:rsidP="00B1456C">
            <w:pPr>
              <w:jc w:val="both"/>
              <w:rPr>
                <w:rFonts w:ascii="Times New Roman" w:hAnsi="Times New Roman" w:cs="Times New Roman"/>
                <w:sz w:val="24"/>
                <w:szCs w:val="24"/>
              </w:rPr>
            </w:pPr>
            <w:r>
              <w:rPr>
                <w:rFonts w:ascii="Times New Roman" w:hAnsi="Times New Roman" w:cs="Times New Roman"/>
                <w:sz w:val="24"/>
                <w:szCs w:val="24"/>
              </w:rPr>
              <w:t>20</w:t>
            </w:r>
            <w:r w:rsidR="006272C5" w:rsidRPr="00527051">
              <w:rPr>
                <w:rFonts w:ascii="Times New Roman" w:hAnsi="Times New Roman" w:cs="Times New Roman"/>
                <w:sz w:val="24"/>
                <w:szCs w:val="24"/>
              </w:rPr>
              <w:t>.</w:t>
            </w:r>
          </w:p>
        </w:tc>
        <w:tc>
          <w:tcPr>
            <w:tcW w:w="3118" w:type="dxa"/>
          </w:tcPr>
          <w:p w:rsidR="006272C5" w:rsidRPr="00527051" w:rsidRDefault="006272C5" w:rsidP="00B1456C">
            <w:pPr>
              <w:jc w:val="both"/>
              <w:rPr>
                <w:rFonts w:ascii="Times New Roman" w:hAnsi="Times New Roman" w:cs="Times New Roman"/>
                <w:sz w:val="24"/>
                <w:szCs w:val="24"/>
              </w:rPr>
            </w:pPr>
            <w:r w:rsidRPr="00527051">
              <w:rPr>
                <w:rFonts w:ascii="Times New Roman" w:hAnsi="Times New Roman" w:cs="Times New Roman"/>
                <w:sz w:val="24"/>
                <w:szCs w:val="24"/>
              </w:rPr>
              <w:t>Нередност</w:t>
            </w:r>
          </w:p>
        </w:tc>
        <w:tc>
          <w:tcPr>
            <w:tcW w:w="5098" w:type="dxa"/>
          </w:tcPr>
          <w:p w:rsidR="00F101C5" w:rsidRDefault="005504CD" w:rsidP="00B1456C">
            <w:pPr>
              <w:jc w:val="both"/>
              <w:rPr>
                <w:rFonts w:ascii="Times New Roman" w:hAnsi="Times New Roman" w:cs="Times New Roman"/>
                <w:sz w:val="24"/>
                <w:szCs w:val="24"/>
              </w:rPr>
            </w:pPr>
            <w:r>
              <w:rPr>
                <w:rFonts w:ascii="Times New Roman" w:hAnsi="Times New Roman" w:cs="Times New Roman"/>
                <w:sz w:val="24"/>
                <w:szCs w:val="24"/>
              </w:rPr>
              <w:t>Н</w:t>
            </w:r>
            <w:r w:rsidR="00F101C5" w:rsidRPr="00F101C5">
              <w:rPr>
                <w:rFonts w:ascii="Times New Roman" w:hAnsi="Times New Roman" w:cs="Times New Roman"/>
                <w:sz w:val="24"/>
                <w:szCs w:val="24"/>
              </w:rPr>
              <w:t>ередност по смисъла на член 1, параграф 2 от Регламент (ЕО, Евратом) № 2988/95</w:t>
            </w:r>
            <w:r w:rsidR="00F1688F">
              <w:t xml:space="preserve"> </w:t>
            </w:r>
            <w:r w:rsidR="00F1688F" w:rsidRPr="00F1688F">
              <w:rPr>
                <w:rFonts w:ascii="Times New Roman" w:hAnsi="Times New Roman" w:cs="Times New Roman"/>
                <w:sz w:val="24"/>
                <w:szCs w:val="24"/>
              </w:rPr>
              <w:t xml:space="preserve">на Съвета от 18 декември 1995 година относно защитата </w:t>
            </w:r>
            <w:r w:rsidR="00F1688F" w:rsidRPr="00F1688F">
              <w:rPr>
                <w:rFonts w:ascii="Times New Roman" w:hAnsi="Times New Roman" w:cs="Times New Roman"/>
                <w:sz w:val="24"/>
                <w:szCs w:val="24"/>
              </w:rPr>
              <w:lastRenderedPageBreak/>
              <w:t>на финансовите интереси на Европейските общности</w:t>
            </w:r>
            <w:r w:rsidR="00F1688F">
              <w:rPr>
                <w:rFonts w:ascii="Times New Roman" w:hAnsi="Times New Roman" w:cs="Times New Roman"/>
                <w:sz w:val="24"/>
                <w:szCs w:val="24"/>
              </w:rPr>
              <w:t xml:space="preserve"> </w:t>
            </w:r>
            <w:r w:rsidR="00F1688F" w:rsidRPr="00F1688F">
              <w:rPr>
                <w:rFonts w:ascii="Times New Roman" w:hAnsi="Times New Roman" w:cs="Times New Roman"/>
                <w:sz w:val="24"/>
                <w:szCs w:val="24"/>
              </w:rPr>
              <w:t xml:space="preserve">(ОВ, L </w:t>
            </w:r>
            <w:r w:rsidR="00F1688F">
              <w:rPr>
                <w:rFonts w:ascii="Times New Roman" w:hAnsi="Times New Roman" w:cs="Times New Roman"/>
                <w:sz w:val="24"/>
                <w:szCs w:val="24"/>
              </w:rPr>
              <w:t>312</w:t>
            </w:r>
            <w:r w:rsidR="00F1688F" w:rsidRPr="00F1688F">
              <w:rPr>
                <w:rFonts w:ascii="Times New Roman" w:hAnsi="Times New Roman" w:cs="Times New Roman"/>
                <w:sz w:val="24"/>
                <w:szCs w:val="24"/>
              </w:rPr>
              <w:t xml:space="preserve">/1 от </w:t>
            </w:r>
            <w:r w:rsidR="00F1688F">
              <w:rPr>
                <w:rFonts w:ascii="Times New Roman" w:hAnsi="Times New Roman" w:cs="Times New Roman"/>
                <w:sz w:val="24"/>
                <w:szCs w:val="24"/>
              </w:rPr>
              <w:t>23</w:t>
            </w:r>
            <w:r w:rsidR="00F1688F" w:rsidRPr="00F1688F">
              <w:rPr>
                <w:rFonts w:ascii="Times New Roman" w:hAnsi="Times New Roman" w:cs="Times New Roman"/>
                <w:sz w:val="24"/>
                <w:szCs w:val="24"/>
              </w:rPr>
              <w:t xml:space="preserve"> декември </w:t>
            </w:r>
            <w:r w:rsidR="00F1688F">
              <w:rPr>
                <w:rFonts w:ascii="Times New Roman" w:hAnsi="Times New Roman" w:cs="Times New Roman"/>
                <w:sz w:val="24"/>
                <w:szCs w:val="24"/>
              </w:rPr>
              <w:t>1995</w:t>
            </w:r>
            <w:r w:rsidR="00F1688F" w:rsidRPr="00F1688F">
              <w:rPr>
                <w:rFonts w:ascii="Times New Roman" w:hAnsi="Times New Roman" w:cs="Times New Roman"/>
                <w:sz w:val="24"/>
                <w:szCs w:val="24"/>
              </w:rPr>
              <w:t xml:space="preserve"> г.)</w:t>
            </w:r>
            <w:r w:rsidR="00F1688F">
              <w:rPr>
                <w:rFonts w:ascii="Times New Roman" w:hAnsi="Times New Roman" w:cs="Times New Roman"/>
                <w:sz w:val="24"/>
                <w:szCs w:val="24"/>
              </w:rPr>
              <w:t>:</w:t>
            </w:r>
          </w:p>
          <w:p w:rsidR="00A9036B" w:rsidRPr="00527051" w:rsidRDefault="00F101C5" w:rsidP="007D0C4E">
            <w:pPr>
              <w:jc w:val="both"/>
              <w:rPr>
                <w:rFonts w:ascii="Times New Roman" w:hAnsi="Times New Roman" w:cs="Times New Roman"/>
                <w:sz w:val="24"/>
                <w:szCs w:val="24"/>
              </w:rPr>
            </w:pPr>
            <w:r w:rsidRPr="00F101C5">
              <w:rPr>
                <w:rFonts w:ascii="Times New Roman" w:hAnsi="Times New Roman" w:cs="Times New Roman"/>
                <w:sz w:val="24"/>
                <w:szCs w:val="24"/>
              </w:rPr>
              <w:t>„Нередност“ означава всяко наруше</w:t>
            </w:r>
            <w:r w:rsidR="005504CD">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sidR="00555F6F">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sidR="005504CD">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sidR="005504CD">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sidR="005504CD">
              <w:rPr>
                <w:rFonts w:ascii="Times New Roman" w:hAnsi="Times New Roman" w:cs="Times New Roman"/>
                <w:sz w:val="24"/>
                <w:szCs w:val="24"/>
              </w:rPr>
              <w:t>Съюза</w:t>
            </w:r>
            <w:r w:rsidRPr="00F101C5">
              <w:rPr>
                <w:rFonts w:ascii="Times New Roman" w:hAnsi="Times New Roman" w:cs="Times New Roman"/>
                <w:sz w:val="24"/>
                <w:szCs w:val="24"/>
              </w:rPr>
              <w:t xml:space="preserve"> или посредством из</w:t>
            </w:r>
            <w:r w:rsidR="00A9036B">
              <w:rPr>
                <w:rFonts w:ascii="Times New Roman" w:hAnsi="Times New Roman" w:cs="Times New Roman"/>
                <w:sz w:val="24"/>
                <w:szCs w:val="24"/>
              </w:rPr>
              <w:t xml:space="preserve">вършването на неоправдан разход, включително и </w:t>
            </w:r>
            <w:r w:rsidR="007D0C4E">
              <w:rPr>
                <w:rFonts w:ascii="Times New Roman" w:hAnsi="Times New Roman" w:cs="Times New Roman"/>
                <w:sz w:val="24"/>
                <w:szCs w:val="24"/>
              </w:rPr>
              <w:t>националната нормативна уредба.</w:t>
            </w:r>
            <w:r w:rsidR="00A9036B" w:rsidRPr="00A9036B">
              <w:rPr>
                <w:rFonts w:ascii="Times New Roman" w:hAnsi="Times New Roman" w:cs="Times New Roman"/>
                <w:sz w:val="24"/>
                <w:szCs w:val="24"/>
              </w:rPr>
              <w:t xml:space="preserve"> </w:t>
            </w:r>
          </w:p>
        </w:tc>
      </w:tr>
      <w:tr w:rsidR="006272C5" w:rsidRPr="00A72136" w:rsidTr="00527051">
        <w:tc>
          <w:tcPr>
            <w:tcW w:w="846" w:type="dxa"/>
          </w:tcPr>
          <w:p w:rsidR="006272C5" w:rsidRPr="00527051" w:rsidRDefault="00BD4E80" w:rsidP="00B1456C">
            <w:pPr>
              <w:jc w:val="both"/>
              <w:rPr>
                <w:rFonts w:ascii="Times New Roman" w:hAnsi="Times New Roman" w:cs="Times New Roman"/>
                <w:sz w:val="24"/>
                <w:szCs w:val="24"/>
              </w:rPr>
            </w:pPr>
            <w:r>
              <w:rPr>
                <w:rFonts w:ascii="Times New Roman" w:hAnsi="Times New Roman" w:cs="Times New Roman"/>
                <w:sz w:val="24"/>
                <w:szCs w:val="24"/>
              </w:rPr>
              <w:lastRenderedPageBreak/>
              <w:t>21</w:t>
            </w:r>
            <w:r w:rsidR="006272C5" w:rsidRPr="00527051">
              <w:rPr>
                <w:rFonts w:ascii="Times New Roman" w:hAnsi="Times New Roman" w:cs="Times New Roman"/>
                <w:sz w:val="24"/>
                <w:szCs w:val="24"/>
              </w:rPr>
              <w:t>.</w:t>
            </w:r>
          </w:p>
        </w:tc>
        <w:tc>
          <w:tcPr>
            <w:tcW w:w="3118" w:type="dxa"/>
          </w:tcPr>
          <w:p w:rsidR="006272C5" w:rsidRPr="00527051" w:rsidRDefault="006272C5" w:rsidP="00B1456C">
            <w:pPr>
              <w:jc w:val="both"/>
              <w:rPr>
                <w:rFonts w:ascii="Times New Roman" w:hAnsi="Times New Roman" w:cs="Times New Roman"/>
                <w:sz w:val="24"/>
                <w:szCs w:val="24"/>
              </w:rPr>
            </w:pPr>
            <w:r w:rsidRPr="00527051">
              <w:rPr>
                <w:rFonts w:ascii="Times New Roman" w:hAnsi="Times New Roman" w:cs="Times New Roman"/>
                <w:sz w:val="24"/>
                <w:szCs w:val="24"/>
              </w:rPr>
              <w:t>Период за проверка изпълнението на бизнес плана</w:t>
            </w:r>
          </w:p>
        </w:tc>
        <w:tc>
          <w:tcPr>
            <w:tcW w:w="5098" w:type="dxa"/>
          </w:tcPr>
          <w:p w:rsidR="006272C5" w:rsidRPr="00527051" w:rsidRDefault="006272C5" w:rsidP="00B1456C">
            <w:pPr>
              <w:jc w:val="both"/>
              <w:rPr>
                <w:rFonts w:ascii="Times New Roman" w:hAnsi="Times New Roman" w:cs="Times New Roman"/>
                <w:sz w:val="24"/>
                <w:szCs w:val="24"/>
              </w:rPr>
            </w:pPr>
            <w:r w:rsidRPr="00527051">
              <w:rPr>
                <w:rFonts w:ascii="Times New Roman" w:hAnsi="Times New Roman" w:cs="Times New Roman"/>
                <w:sz w:val="24"/>
                <w:szCs w:val="24"/>
              </w:rPr>
              <w:t>Периодът от стартиране изпълнението на бизнес плана до датата на подаване на искане за второ пл</w:t>
            </w:r>
            <w:r w:rsidR="00BD4E80">
              <w:rPr>
                <w:rFonts w:ascii="Times New Roman" w:hAnsi="Times New Roman" w:cs="Times New Roman"/>
                <w:sz w:val="24"/>
                <w:szCs w:val="24"/>
              </w:rPr>
              <w:t xml:space="preserve">ащане, посочена в </w:t>
            </w:r>
            <w:r w:rsidR="00A84C53">
              <w:rPr>
                <w:rFonts w:ascii="Times New Roman" w:hAnsi="Times New Roman" w:cs="Times New Roman"/>
                <w:sz w:val="24"/>
                <w:szCs w:val="24"/>
              </w:rPr>
              <w:t>заявлението за подпомагане</w:t>
            </w:r>
            <w:r w:rsidRPr="00527051">
              <w:rPr>
                <w:rFonts w:ascii="Times New Roman" w:hAnsi="Times New Roman" w:cs="Times New Roman"/>
                <w:sz w:val="24"/>
                <w:szCs w:val="24"/>
              </w:rPr>
              <w:t xml:space="preserve">  и </w:t>
            </w:r>
            <w:r w:rsidR="00BD4E80">
              <w:rPr>
                <w:rFonts w:ascii="Times New Roman" w:hAnsi="Times New Roman" w:cs="Times New Roman"/>
                <w:sz w:val="24"/>
                <w:szCs w:val="24"/>
              </w:rPr>
              <w:t xml:space="preserve">административния </w:t>
            </w:r>
            <w:r w:rsidRPr="00527051">
              <w:rPr>
                <w:rFonts w:ascii="Times New Roman" w:hAnsi="Times New Roman" w:cs="Times New Roman"/>
                <w:sz w:val="24"/>
                <w:szCs w:val="24"/>
              </w:rPr>
              <w:t>договор</w:t>
            </w:r>
            <w:r w:rsidR="00BD4E80">
              <w:rPr>
                <w:rFonts w:ascii="Times New Roman" w:hAnsi="Times New Roman" w:cs="Times New Roman"/>
                <w:sz w:val="24"/>
                <w:szCs w:val="24"/>
              </w:rPr>
              <w:t xml:space="preserve"> </w:t>
            </w:r>
            <w:r w:rsidRPr="00527051">
              <w:rPr>
                <w:rFonts w:ascii="Times New Roman" w:hAnsi="Times New Roman" w:cs="Times New Roman"/>
                <w:sz w:val="24"/>
                <w:szCs w:val="24"/>
              </w:rPr>
              <w:t>за предоставяне на финансова помощ.</w:t>
            </w:r>
          </w:p>
        </w:tc>
      </w:tr>
      <w:tr w:rsidR="00D81091" w:rsidRPr="00A72136" w:rsidTr="00527051">
        <w:tc>
          <w:tcPr>
            <w:tcW w:w="846" w:type="dxa"/>
          </w:tcPr>
          <w:p w:rsidR="00D81091" w:rsidRDefault="00D81091" w:rsidP="00B1456C">
            <w:pPr>
              <w:jc w:val="both"/>
              <w:rPr>
                <w:rFonts w:ascii="Times New Roman" w:hAnsi="Times New Roman" w:cs="Times New Roman"/>
                <w:sz w:val="24"/>
                <w:szCs w:val="24"/>
              </w:rPr>
            </w:pPr>
            <w:r>
              <w:rPr>
                <w:rFonts w:ascii="Times New Roman" w:hAnsi="Times New Roman" w:cs="Times New Roman"/>
                <w:sz w:val="24"/>
                <w:szCs w:val="24"/>
              </w:rPr>
              <w:t>22.</w:t>
            </w:r>
          </w:p>
        </w:tc>
        <w:tc>
          <w:tcPr>
            <w:tcW w:w="3118" w:type="dxa"/>
          </w:tcPr>
          <w:p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 xml:space="preserve">Правилно </w:t>
            </w:r>
            <w:r w:rsidRPr="00A91975">
              <w:rPr>
                <w:rFonts w:ascii="Times New Roman" w:hAnsi="Times New Roman" w:cs="Times New Roman"/>
                <w:sz w:val="24"/>
                <w:szCs w:val="24"/>
              </w:rPr>
              <w:t>изпълнение на бизнес плана</w:t>
            </w:r>
          </w:p>
        </w:tc>
        <w:tc>
          <w:tcPr>
            <w:tcW w:w="5098" w:type="dxa"/>
          </w:tcPr>
          <w:p w:rsidR="00D81091" w:rsidRPr="00A91975" w:rsidRDefault="00D81091" w:rsidP="00B1456C">
            <w:pPr>
              <w:jc w:val="both"/>
              <w:rPr>
                <w:rFonts w:ascii="Times New Roman" w:hAnsi="Times New Roman" w:cs="Times New Roman"/>
                <w:sz w:val="24"/>
                <w:szCs w:val="24"/>
              </w:rPr>
            </w:pPr>
            <w:r>
              <w:rPr>
                <w:rFonts w:ascii="Times New Roman" w:hAnsi="Times New Roman" w:cs="Times New Roman"/>
                <w:sz w:val="24"/>
                <w:szCs w:val="24"/>
              </w:rPr>
              <w:t>Правилното</w:t>
            </w:r>
            <w:r w:rsidRPr="00A91975">
              <w:rPr>
                <w:rFonts w:ascii="Times New Roman" w:hAnsi="Times New Roman" w:cs="Times New Roman"/>
                <w:sz w:val="24"/>
                <w:szCs w:val="24"/>
              </w:rPr>
              <w:t xml:space="preserve"> изпълнение (в количествено, качествено и времево отношение) към крайната дата на периода на проверка в изпълнението на бизнес плана на всяка една от следните дейности:</w:t>
            </w:r>
          </w:p>
          <w:p w:rsidR="00D81091" w:rsidRPr="0077067C"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 xml:space="preserve">а) изпълнение най-късно до крайната дата на периода за проверка на изпълнението на бизнес плана на всички заложени специфични цели и резултати, посочени в таблица III.Б.1. </w:t>
            </w:r>
            <w:r w:rsidR="00F1688F">
              <w:rPr>
                <w:rFonts w:ascii="Times New Roman" w:hAnsi="Times New Roman" w:cs="Times New Roman"/>
                <w:sz w:val="24"/>
                <w:szCs w:val="24"/>
              </w:rPr>
              <w:t>„</w:t>
            </w:r>
            <w:r w:rsidRPr="0077067C">
              <w:rPr>
                <w:rFonts w:ascii="Times New Roman" w:hAnsi="Times New Roman" w:cs="Times New Roman"/>
                <w:sz w:val="24"/>
                <w:szCs w:val="24"/>
              </w:rPr>
              <w:t>Специфични цели и резултати, свързани с развитие на дейностите на новото стопанство</w:t>
            </w:r>
            <w:r w:rsidR="00F1688F">
              <w:rPr>
                <w:rFonts w:ascii="Times New Roman" w:hAnsi="Times New Roman" w:cs="Times New Roman"/>
                <w:sz w:val="24"/>
                <w:szCs w:val="24"/>
              </w:rPr>
              <w:t>“</w:t>
            </w:r>
            <w:r w:rsidRPr="0077067C">
              <w:rPr>
                <w:rFonts w:ascii="Times New Roman" w:hAnsi="Times New Roman" w:cs="Times New Roman"/>
                <w:sz w:val="24"/>
                <w:szCs w:val="24"/>
              </w:rPr>
              <w:t xml:space="preserve"> от заявлението за подпомагане и бизнес плана;</w:t>
            </w:r>
          </w:p>
          <w:p w:rsidR="00D81091" w:rsidRPr="0077067C"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б) изпълнение най-късно до крайната дата на периода на проверка изпълнението на бизнес плана на всички дейности и инвестиции в дълготрайни материални ак</w:t>
            </w:r>
            <w:r w:rsidR="000D24C1">
              <w:rPr>
                <w:rFonts w:ascii="Times New Roman" w:hAnsi="Times New Roman" w:cs="Times New Roman"/>
                <w:sz w:val="24"/>
                <w:szCs w:val="24"/>
              </w:rPr>
              <w:t xml:space="preserve">тиви, посочени в таблица III.В. </w:t>
            </w:r>
            <w:r w:rsidR="00F1688F">
              <w:rPr>
                <w:rFonts w:ascii="Times New Roman" w:hAnsi="Times New Roman" w:cs="Times New Roman"/>
                <w:sz w:val="24"/>
                <w:szCs w:val="24"/>
              </w:rPr>
              <w:t>„</w:t>
            </w:r>
            <w:r w:rsidR="000D24C1">
              <w:rPr>
                <w:rFonts w:ascii="Times New Roman" w:hAnsi="Times New Roman" w:cs="Times New Roman"/>
                <w:sz w:val="24"/>
                <w:szCs w:val="24"/>
              </w:rPr>
              <w:t>Програма за развитие на стопанството</w:t>
            </w:r>
            <w:r w:rsidR="00F1688F">
              <w:rPr>
                <w:rFonts w:ascii="Times New Roman" w:hAnsi="Times New Roman" w:cs="Times New Roman"/>
                <w:sz w:val="24"/>
                <w:szCs w:val="24"/>
              </w:rPr>
              <w:t>“</w:t>
            </w:r>
            <w:r w:rsidR="000D24C1" w:rsidRPr="0077067C">
              <w:rPr>
                <w:rFonts w:ascii="Times New Roman" w:hAnsi="Times New Roman" w:cs="Times New Roman"/>
                <w:sz w:val="24"/>
                <w:szCs w:val="24"/>
              </w:rPr>
              <w:t xml:space="preserve"> </w:t>
            </w:r>
            <w:r w:rsidRPr="0077067C">
              <w:rPr>
                <w:rFonts w:ascii="Times New Roman" w:hAnsi="Times New Roman" w:cs="Times New Roman"/>
                <w:sz w:val="24"/>
                <w:szCs w:val="24"/>
              </w:rPr>
              <w:t>от заявлението за подпомагане и бизнес плана;</w:t>
            </w:r>
          </w:p>
          <w:p w:rsidR="00D81091" w:rsidRPr="0077067C"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 xml:space="preserve">в) придобиване на професионални умения и компетентности съгласно секция III.В.3 </w:t>
            </w:r>
            <w:r w:rsidR="00F1688F">
              <w:rPr>
                <w:rFonts w:ascii="Times New Roman" w:hAnsi="Times New Roman" w:cs="Times New Roman"/>
                <w:sz w:val="24"/>
                <w:szCs w:val="24"/>
              </w:rPr>
              <w:t>„</w:t>
            </w:r>
            <w:r w:rsidRPr="0077067C">
              <w:rPr>
                <w:rFonts w:ascii="Times New Roman" w:hAnsi="Times New Roman" w:cs="Times New Roman"/>
                <w:sz w:val="24"/>
                <w:szCs w:val="24"/>
              </w:rPr>
              <w:t>Информация за начина на придобиване на професионални умения и компетентности таблица</w:t>
            </w:r>
            <w:r w:rsidR="00F1688F">
              <w:rPr>
                <w:rFonts w:ascii="Times New Roman" w:hAnsi="Times New Roman" w:cs="Times New Roman"/>
                <w:sz w:val="24"/>
                <w:szCs w:val="24"/>
              </w:rPr>
              <w:t>“,</w:t>
            </w:r>
            <w:r w:rsidRPr="0077067C">
              <w:rPr>
                <w:rFonts w:ascii="Times New Roman" w:hAnsi="Times New Roman" w:cs="Times New Roman"/>
                <w:sz w:val="24"/>
                <w:szCs w:val="24"/>
              </w:rPr>
              <w:t xml:space="preserve"> III.В. </w:t>
            </w:r>
            <w:r w:rsidR="00F1688F">
              <w:rPr>
                <w:rFonts w:ascii="Times New Roman" w:hAnsi="Times New Roman" w:cs="Times New Roman"/>
                <w:sz w:val="24"/>
                <w:szCs w:val="24"/>
              </w:rPr>
              <w:t>„</w:t>
            </w:r>
            <w:r w:rsidR="000D24C1">
              <w:rPr>
                <w:rFonts w:ascii="Times New Roman" w:hAnsi="Times New Roman" w:cs="Times New Roman"/>
                <w:sz w:val="24"/>
                <w:szCs w:val="24"/>
              </w:rPr>
              <w:t>Програма за развитие на стопанството</w:t>
            </w:r>
            <w:r w:rsidR="00F1688F">
              <w:rPr>
                <w:rFonts w:ascii="Times New Roman" w:hAnsi="Times New Roman" w:cs="Times New Roman"/>
                <w:sz w:val="24"/>
                <w:szCs w:val="24"/>
              </w:rPr>
              <w:t>“</w:t>
            </w:r>
            <w:r w:rsidRPr="0077067C">
              <w:rPr>
                <w:rFonts w:ascii="Times New Roman" w:hAnsi="Times New Roman" w:cs="Times New Roman"/>
                <w:sz w:val="24"/>
                <w:szCs w:val="24"/>
              </w:rPr>
              <w:t xml:space="preserve"> от  заявлението за подпомагане и бизнес плана;</w:t>
            </w:r>
          </w:p>
          <w:p w:rsidR="00D81091" w:rsidRPr="0077067C" w:rsidRDefault="000D24C1" w:rsidP="00B1456C">
            <w:pPr>
              <w:jc w:val="both"/>
              <w:rPr>
                <w:rFonts w:ascii="Times New Roman" w:hAnsi="Times New Roman" w:cs="Times New Roman"/>
                <w:sz w:val="24"/>
                <w:szCs w:val="24"/>
              </w:rPr>
            </w:pPr>
            <w:r>
              <w:rPr>
                <w:rFonts w:ascii="Times New Roman" w:hAnsi="Times New Roman" w:cs="Times New Roman"/>
                <w:sz w:val="24"/>
                <w:szCs w:val="24"/>
              </w:rPr>
              <w:t>г</w:t>
            </w:r>
            <w:r w:rsidR="00D81091" w:rsidRPr="0077067C">
              <w:rPr>
                <w:rFonts w:ascii="Times New Roman" w:hAnsi="Times New Roman" w:cs="Times New Roman"/>
                <w:sz w:val="24"/>
                <w:szCs w:val="24"/>
              </w:rPr>
              <w:t>) нарастване на икономическия размер на стопанството с най-малко 4 000 СПО с културите и/или животните, посочени в таблица “Растениевъдство“ и</w:t>
            </w:r>
            <w:r w:rsidR="006F4C3D">
              <w:rPr>
                <w:rFonts w:ascii="Times New Roman" w:hAnsi="Times New Roman" w:cs="Times New Roman"/>
                <w:sz w:val="24"/>
                <w:szCs w:val="24"/>
              </w:rPr>
              <w:t>/или</w:t>
            </w:r>
            <w:r w:rsidR="00D81091" w:rsidRPr="0077067C">
              <w:rPr>
                <w:rFonts w:ascii="Times New Roman" w:hAnsi="Times New Roman" w:cs="Times New Roman"/>
                <w:sz w:val="24"/>
                <w:szCs w:val="24"/>
              </w:rPr>
              <w:t xml:space="preserve">  таблица </w:t>
            </w:r>
            <w:r w:rsidR="00D81091" w:rsidRPr="0077067C">
              <w:rPr>
                <w:rFonts w:ascii="Times New Roman" w:hAnsi="Times New Roman" w:cs="Times New Roman"/>
                <w:sz w:val="24"/>
                <w:szCs w:val="24"/>
              </w:rPr>
              <w:lastRenderedPageBreak/>
              <w:t>„Животновъдство“ от заявлението за подпомагане и бизнес плана;</w:t>
            </w:r>
          </w:p>
          <w:p w:rsidR="00D81091" w:rsidRPr="0077067C" w:rsidRDefault="000D24C1" w:rsidP="00B1456C">
            <w:pPr>
              <w:jc w:val="both"/>
              <w:rPr>
                <w:rFonts w:ascii="Times New Roman" w:hAnsi="Times New Roman" w:cs="Times New Roman"/>
                <w:sz w:val="24"/>
                <w:szCs w:val="24"/>
              </w:rPr>
            </w:pPr>
            <w:r>
              <w:rPr>
                <w:rFonts w:ascii="Times New Roman" w:hAnsi="Times New Roman" w:cs="Times New Roman"/>
                <w:sz w:val="24"/>
                <w:szCs w:val="24"/>
              </w:rPr>
              <w:t>д</w:t>
            </w:r>
            <w:r w:rsidR="00D81091" w:rsidRPr="0077067C">
              <w:rPr>
                <w:rFonts w:ascii="Times New Roman" w:hAnsi="Times New Roman" w:cs="Times New Roman"/>
                <w:sz w:val="24"/>
                <w:szCs w:val="24"/>
              </w:rPr>
              <w:t xml:space="preserve">) нарастване на икономическия размер на стопанството с най-малко 2 </w:t>
            </w:r>
            <w:r>
              <w:rPr>
                <w:rFonts w:ascii="Times New Roman" w:hAnsi="Times New Roman" w:cs="Times New Roman"/>
                <w:sz w:val="24"/>
                <w:szCs w:val="24"/>
              </w:rPr>
              <w:t xml:space="preserve">500 СПО само с животни </w:t>
            </w:r>
            <w:r w:rsidR="00D81091" w:rsidRPr="0077067C">
              <w:rPr>
                <w:rFonts w:ascii="Times New Roman" w:hAnsi="Times New Roman" w:cs="Times New Roman"/>
                <w:sz w:val="24"/>
                <w:szCs w:val="24"/>
              </w:rPr>
              <w:t>(</w:t>
            </w:r>
            <w:r w:rsidR="00D81091" w:rsidRPr="0077067C">
              <w:rPr>
                <w:rFonts w:ascii="Times New Roman" w:hAnsi="Times New Roman" w:cs="Times New Roman"/>
                <w:sz w:val="24"/>
                <w:szCs w:val="24"/>
                <w:lang w:val="en-US"/>
              </w:rPr>
              <w:t>пчелни семейства, едри или дребни преживни животни за мляко или месо</w:t>
            </w:r>
            <w:r w:rsidR="00D81091" w:rsidRPr="0077067C">
              <w:rPr>
                <w:rFonts w:ascii="Times New Roman" w:hAnsi="Times New Roman" w:cs="Times New Roman"/>
                <w:sz w:val="24"/>
                <w:szCs w:val="24"/>
              </w:rPr>
              <w:t>), посочени в таблица „Животновъдство“</w:t>
            </w:r>
            <w:r>
              <w:rPr>
                <w:rFonts w:ascii="Times New Roman" w:hAnsi="Times New Roman" w:cs="Times New Roman"/>
                <w:sz w:val="24"/>
                <w:szCs w:val="24"/>
              </w:rPr>
              <w:t xml:space="preserve"> </w:t>
            </w:r>
            <w:r w:rsidR="00D81091" w:rsidRPr="0077067C">
              <w:rPr>
                <w:rFonts w:ascii="Times New Roman" w:hAnsi="Times New Roman" w:cs="Times New Roman"/>
                <w:sz w:val="24"/>
                <w:szCs w:val="24"/>
              </w:rPr>
              <w:t xml:space="preserve">от заявлението за подпомагане и бизнес плана; </w:t>
            </w:r>
          </w:p>
          <w:p w:rsidR="00D81091" w:rsidRPr="00527051"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изпълнението на</w:t>
            </w:r>
            <w:r w:rsidRPr="00A91975">
              <w:rPr>
                <w:rFonts w:ascii="Times New Roman" w:hAnsi="Times New Roman" w:cs="Times New Roman"/>
                <w:sz w:val="24"/>
                <w:szCs w:val="24"/>
              </w:rPr>
              <w:t xml:space="preserve"> бизнес плана и крайна дата за подаване на искане за второ плащане по административния договор.</w:t>
            </w:r>
          </w:p>
        </w:tc>
      </w:tr>
      <w:tr w:rsidR="00D81091" w:rsidRPr="00A72136" w:rsidTr="00527051">
        <w:tc>
          <w:tcPr>
            <w:tcW w:w="846" w:type="dxa"/>
          </w:tcPr>
          <w:p w:rsidR="00D81091" w:rsidRDefault="00D81091" w:rsidP="00B1456C">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3118" w:type="dxa"/>
          </w:tcPr>
          <w:p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Проектно предложение</w:t>
            </w:r>
          </w:p>
        </w:tc>
        <w:tc>
          <w:tcPr>
            <w:tcW w:w="5098" w:type="dxa"/>
          </w:tcPr>
          <w:p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Заявление за подпомагане</w:t>
            </w:r>
            <w:r w:rsidR="00884C29">
              <w:rPr>
                <w:rFonts w:ascii="Times New Roman" w:hAnsi="Times New Roman" w:cs="Times New Roman"/>
                <w:sz w:val="24"/>
                <w:szCs w:val="24"/>
              </w:rPr>
              <w:t>, бизнес план</w:t>
            </w:r>
            <w:r>
              <w:rPr>
                <w:rFonts w:ascii="Times New Roman" w:hAnsi="Times New Roman" w:cs="Times New Roman"/>
                <w:sz w:val="24"/>
                <w:szCs w:val="24"/>
              </w:rPr>
              <w:t xml:space="preserve"> и приложените към него документи.</w:t>
            </w:r>
          </w:p>
        </w:tc>
      </w:tr>
      <w:tr w:rsidR="00D81091" w:rsidRPr="00A72136" w:rsidTr="00527051">
        <w:tc>
          <w:tcPr>
            <w:tcW w:w="846"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Pr>
                <w:rFonts w:ascii="Times New Roman" w:hAnsi="Times New Roman" w:cs="Times New Roman"/>
                <w:sz w:val="24"/>
                <w:szCs w:val="24"/>
              </w:rPr>
              <w:t>4</w:t>
            </w:r>
            <w:r w:rsidRPr="00527051">
              <w:rPr>
                <w:rFonts w:ascii="Times New Roman" w:hAnsi="Times New Roman" w:cs="Times New Roman"/>
                <w:sz w:val="24"/>
                <w:szCs w:val="24"/>
              </w:rPr>
              <w:t>.</w:t>
            </w:r>
          </w:p>
        </w:tc>
        <w:tc>
          <w:tcPr>
            <w:tcW w:w="3118" w:type="dxa"/>
          </w:tcPr>
          <w:p w:rsidR="00D81091" w:rsidRPr="00B32A9B" w:rsidRDefault="00D81091" w:rsidP="00B1456C">
            <w:pPr>
              <w:jc w:val="both"/>
              <w:rPr>
                <w:rFonts w:ascii="Times New Roman" w:hAnsi="Times New Roman" w:cs="Times New Roman"/>
                <w:sz w:val="24"/>
                <w:szCs w:val="24"/>
                <w:highlight w:val="yellow"/>
              </w:rPr>
            </w:pPr>
            <w:r w:rsidRPr="00B32A9B">
              <w:rPr>
                <w:rFonts w:ascii="Times New Roman" w:hAnsi="Times New Roman" w:cs="Times New Roman"/>
                <w:sz w:val="24"/>
                <w:szCs w:val="24"/>
              </w:rPr>
              <w:t>Професионални умения и компетентности</w:t>
            </w:r>
          </w:p>
        </w:tc>
        <w:tc>
          <w:tcPr>
            <w:tcW w:w="509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Завършено средно или висше образование в областта на селското стопанство или ветеринарната медицина, или икономическо образование със земеделска насоченост,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Удостоверението за завършен курс 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и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w:t>
            </w:r>
            <w:r w:rsidRPr="00B32A9B">
              <w:rPr>
                <w:rFonts w:ascii="Times New Roman" w:hAnsi="Times New Roman" w:cs="Times New Roman"/>
                <w:sz w:val="24"/>
                <w:szCs w:val="24"/>
              </w:rPr>
              <w:t>, 2, 5</w:t>
            </w:r>
            <w:r w:rsidRPr="00527051">
              <w:rPr>
                <w:rFonts w:ascii="Times New Roman" w:hAnsi="Times New Roman" w:cs="Times New Roman"/>
                <w:sz w:val="24"/>
                <w:szCs w:val="24"/>
              </w:rPr>
              <w:t xml:space="preserve">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w:t>
            </w:r>
            <w:r w:rsidRPr="00527051">
              <w:rPr>
                <w:rFonts w:ascii="Times New Roman" w:hAnsi="Times New Roman" w:cs="Times New Roman"/>
                <w:sz w:val="24"/>
                <w:szCs w:val="24"/>
              </w:rPr>
              <w:lastRenderedPageBreak/>
              <w:t>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tc>
      </w:tr>
      <w:tr w:rsidR="00D81091" w:rsidRPr="00A72136" w:rsidTr="00527051">
        <w:tc>
          <w:tcPr>
            <w:tcW w:w="846"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lastRenderedPageBreak/>
              <w:t>2</w:t>
            </w:r>
            <w:r>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rsidR="00D81091" w:rsidRPr="00EF5013" w:rsidRDefault="00D81091" w:rsidP="00B1456C">
            <w:pPr>
              <w:jc w:val="both"/>
              <w:rPr>
                <w:rFonts w:ascii="Times New Roman" w:hAnsi="Times New Roman" w:cs="Times New Roman"/>
                <w:sz w:val="24"/>
                <w:szCs w:val="24"/>
              </w:rPr>
            </w:pPr>
            <w:r w:rsidRPr="008577A5">
              <w:rPr>
                <w:rFonts w:ascii="Times New Roman" w:hAnsi="Times New Roman" w:cs="Times New Roman"/>
                <w:sz w:val="24"/>
                <w:szCs w:val="24"/>
              </w:rPr>
              <w:t>Публични разходи</w:t>
            </w:r>
          </w:p>
        </w:tc>
        <w:tc>
          <w:tcPr>
            <w:tcW w:w="5098" w:type="dxa"/>
          </w:tcPr>
          <w:p w:rsidR="00D81091" w:rsidRPr="00EF5013" w:rsidRDefault="00D81091" w:rsidP="00B1456C">
            <w:pPr>
              <w:jc w:val="both"/>
              <w:rPr>
                <w:rFonts w:ascii="Times New Roman" w:hAnsi="Times New Roman" w:cs="Times New Roman"/>
                <w:sz w:val="24"/>
                <w:szCs w:val="24"/>
              </w:rPr>
            </w:pPr>
            <w:r w:rsidRPr="008577A5">
              <w:rPr>
                <w:rFonts w:ascii="Times New Roman" w:hAnsi="Times New Roman" w:cs="Times New Roman"/>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p>
        </w:tc>
      </w:tr>
      <w:tr w:rsidR="00D81091" w:rsidRPr="00A72136" w:rsidTr="00527051">
        <w:tc>
          <w:tcPr>
            <w:tcW w:w="846"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Ръководител на земеделско стопанство</w:t>
            </w:r>
          </w:p>
        </w:tc>
        <w:tc>
          <w:tcPr>
            <w:tcW w:w="509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Кандидатът/бенефициентът физическо лице, собственикът на предприятието на кандидата/бенефициента ЕТ или собственикът на капитала на кандидата/бенефициента ЕООД.</w:t>
            </w:r>
            <w:r w:rsidR="0001106B">
              <w:t xml:space="preserve"> </w:t>
            </w:r>
            <w:r w:rsidR="0001106B" w:rsidRPr="0001106B">
              <w:rPr>
                <w:rFonts w:ascii="Times New Roman" w:hAnsi="Times New Roman" w:cs="Times New Roman"/>
                <w:sz w:val="24"/>
                <w:szCs w:val="24"/>
              </w:rPr>
              <w:t>В случай на юридическо лице (ЕООД), условието е управителят да бъде едноличен собственик на капитала на дружеството-кандидат.“, съгласно т. 4.1.5.2 от Стратегическия план</w:t>
            </w:r>
            <w:r w:rsidR="0001106B">
              <w:rPr>
                <w:rFonts w:ascii="Times New Roman" w:hAnsi="Times New Roman" w:cs="Times New Roman"/>
                <w:sz w:val="24"/>
                <w:szCs w:val="24"/>
              </w:rPr>
              <w:t>.</w:t>
            </w:r>
          </w:p>
        </w:tc>
      </w:tr>
      <w:tr w:rsidR="00D81091" w:rsidRPr="00A72136" w:rsidTr="00527051">
        <w:tc>
          <w:tcPr>
            <w:tcW w:w="846"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Pr>
                <w:rFonts w:ascii="Times New Roman" w:hAnsi="Times New Roman" w:cs="Times New Roman"/>
                <w:sz w:val="24"/>
                <w:szCs w:val="24"/>
              </w:rPr>
              <w:t>7.</w:t>
            </w:r>
          </w:p>
        </w:tc>
        <w:tc>
          <w:tcPr>
            <w:tcW w:w="311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Семейните градини</w:t>
            </w:r>
          </w:p>
        </w:tc>
        <w:tc>
          <w:tcPr>
            <w:tcW w:w="5098" w:type="dxa"/>
          </w:tcPr>
          <w:p w:rsidR="00D81091" w:rsidRPr="00527051" w:rsidRDefault="00892130" w:rsidP="00892130">
            <w:pPr>
              <w:jc w:val="both"/>
              <w:rPr>
                <w:rFonts w:ascii="Times New Roman" w:hAnsi="Times New Roman" w:cs="Times New Roman"/>
                <w:sz w:val="24"/>
                <w:szCs w:val="24"/>
              </w:rPr>
            </w:pPr>
            <w:r>
              <w:rPr>
                <w:rFonts w:ascii="Times New Roman" w:hAnsi="Times New Roman" w:cs="Times New Roman"/>
                <w:sz w:val="24"/>
                <w:szCs w:val="24"/>
              </w:rPr>
              <w:t>П</w:t>
            </w:r>
            <w:r w:rsidRPr="00892130">
              <w:rPr>
                <w:rFonts w:ascii="Times New Roman" w:hAnsi="Times New Roman" w:cs="Times New Roman"/>
                <w:sz w:val="24"/>
                <w:szCs w:val="24"/>
              </w:rPr>
              <w:t>лощ</w:t>
            </w:r>
            <w:r>
              <w:rPr>
                <w:rFonts w:ascii="Times New Roman" w:hAnsi="Times New Roman" w:cs="Times New Roman"/>
                <w:sz w:val="24"/>
                <w:szCs w:val="24"/>
              </w:rPr>
              <w:t xml:space="preserve">и </w:t>
            </w:r>
            <w:r w:rsidRPr="00892130">
              <w:rPr>
                <w:rFonts w:ascii="Times New Roman" w:hAnsi="Times New Roman" w:cs="Times New Roman"/>
                <w:sz w:val="24"/>
                <w:szCs w:val="24"/>
              </w:rPr>
              <w:t xml:space="preserve">около 1 дка, върху която стопаните отглеждат разнообразни видове зеленчуци, ягоди, дини, пъпеши и смесени овощни видове. Площта, заемана от всеки отделен вид, е много малка и стопаните трудно могат да я посочат отделно. </w:t>
            </w:r>
          </w:p>
        </w:tc>
      </w:tr>
      <w:tr w:rsidR="00D81091" w:rsidRPr="00A72136" w:rsidTr="00527051">
        <w:tc>
          <w:tcPr>
            <w:tcW w:w="846"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Pr>
                <w:rFonts w:ascii="Times New Roman" w:hAnsi="Times New Roman" w:cs="Times New Roman"/>
                <w:sz w:val="24"/>
                <w:szCs w:val="24"/>
              </w:rPr>
              <w:t>8</w:t>
            </w:r>
            <w:r w:rsidRPr="00527051">
              <w:rPr>
                <w:rFonts w:ascii="Times New Roman" w:hAnsi="Times New Roman" w:cs="Times New Roman"/>
                <w:sz w:val="24"/>
                <w:szCs w:val="24"/>
              </w:rPr>
              <w:t>.</w:t>
            </w:r>
          </w:p>
        </w:tc>
        <w:tc>
          <w:tcPr>
            <w:tcW w:w="311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Срок за изпълнение на бизнес плана</w:t>
            </w:r>
          </w:p>
        </w:tc>
        <w:tc>
          <w:tcPr>
            <w:tcW w:w="509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Крайната дат</w:t>
            </w:r>
            <w:r>
              <w:rPr>
                <w:rFonts w:ascii="Times New Roman" w:hAnsi="Times New Roman" w:cs="Times New Roman"/>
                <w:sz w:val="24"/>
                <w:szCs w:val="24"/>
              </w:rPr>
              <w:t>а, посочена в заявлението за подпомагане</w:t>
            </w:r>
            <w:r w:rsidRPr="00527051">
              <w:rPr>
                <w:rFonts w:ascii="Times New Roman" w:hAnsi="Times New Roman" w:cs="Times New Roman"/>
                <w:sz w:val="24"/>
                <w:szCs w:val="24"/>
              </w:rPr>
              <w:t xml:space="preserve"> и административния договор, до която трябва да бъде изпълнен одобреният бизнес план и подадено искане за второ плащане, окомплектовано с всички изискуеми документи.</w:t>
            </w:r>
          </w:p>
        </w:tc>
      </w:tr>
      <w:tr w:rsidR="00D81091" w:rsidRPr="00A72136" w:rsidTr="00527051">
        <w:tc>
          <w:tcPr>
            <w:tcW w:w="846" w:type="dxa"/>
          </w:tcPr>
          <w:p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29</w:t>
            </w:r>
            <w:r w:rsidRPr="00527051">
              <w:rPr>
                <w:rFonts w:ascii="Times New Roman" w:hAnsi="Times New Roman" w:cs="Times New Roman"/>
                <w:sz w:val="24"/>
                <w:szCs w:val="24"/>
              </w:rPr>
              <w:t>.</w:t>
            </w:r>
          </w:p>
        </w:tc>
        <w:tc>
          <w:tcPr>
            <w:tcW w:w="311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Стандартен производствен обем</w:t>
            </w:r>
          </w:p>
        </w:tc>
        <w:tc>
          <w:tcPr>
            <w:tcW w:w="509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Стойността на продукцията, която отговаря на </w:t>
            </w:r>
            <w:r w:rsidR="00CE3930">
              <w:rPr>
                <w:rFonts w:ascii="Times New Roman" w:hAnsi="Times New Roman" w:cs="Times New Roman"/>
                <w:sz w:val="24"/>
                <w:szCs w:val="24"/>
              </w:rPr>
              <w:t>средната стойност за страната,</w:t>
            </w:r>
            <w:r w:rsidRPr="00527051">
              <w:rPr>
                <w:rFonts w:ascii="Times New Roman" w:hAnsi="Times New Roman" w:cs="Times New Roman"/>
                <w:sz w:val="24"/>
                <w:szCs w:val="24"/>
              </w:rPr>
              <w:t xml:space="preserve"> за всеки един земеделски продукт, изчислена в евро по таблица</w:t>
            </w:r>
            <w:r>
              <w:rPr>
                <w:rFonts w:ascii="Times New Roman" w:hAnsi="Times New Roman" w:cs="Times New Roman"/>
                <w:sz w:val="24"/>
                <w:szCs w:val="24"/>
              </w:rPr>
              <w:t>,</w:t>
            </w:r>
            <w:r w:rsidRPr="00527051">
              <w:rPr>
                <w:rFonts w:ascii="Times New Roman" w:hAnsi="Times New Roman" w:cs="Times New Roman"/>
                <w:sz w:val="24"/>
                <w:szCs w:val="24"/>
              </w:rPr>
              <w:t xml:space="preserve"> </w:t>
            </w:r>
            <w:r w:rsidR="00051023">
              <w:rPr>
                <w:rFonts w:ascii="Times New Roman" w:hAnsi="Times New Roman" w:cs="Times New Roman"/>
                <w:sz w:val="24"/>
                <w:szCs w:val="24"/>
              </w:rPr>
              <w:t>съгласно п</w:t>
            </w:r>
            <w:r w:rsidRPr="001C01C8">
              <w:rPr>
                <w:rFonts w:ascii="Times New Roman" w:hAnsi="Times New Roman" w:cs="Times New Roman"/>
                <w:sz w:val="24"/>
                <w:szCs w:val="24"/>
              </w:rPr>
              <w:t>риложение № 2.</w:t>
            </w:r>
          </w:p>
        </w:tc>
      </w:tr>
      <w:tr w:rsidR="00D81091" w:rsidRPr="00A72136" w:rsidTr="00527051">
        <w:tc>
          <w:tcPr>
            <w:tcW w:w="846" w:type="dxa"/>
          </w:tcPr>
          <w:p w:rsidR="00D81091" w:rsidRPr="008577A5" w:rsidRDefault="00D81091" w:rsidP="00B1456C">
            <w:pPr>
              <w:jc w:val="both"/>
              <w:rPr>
                <w:rFonts w:ascii="Times New Roman" w:hAnsi="Times New Roman" w:cs="Times New Roman"/>
                <w:sz w:val="24"/>
                <w:szCs w:val="24"/>
                <w:highlight w:val="yellow"/>
              </w:rPr>
            </w:pPr>
            <w:r>
              <w:rPr>
                <w:rFonts w:ascii="Times New Roman" w:hAnsi="Times New Roman" w:cs="Times New Roman"/>
                <w:sz w:val="24"/>
                <w:szCs w:val="24"/>
              </w:rPr>
              <w:t>30.</w:t>
            </w:r>
          </w:p>
        </w:tc>
        <w:tc>
          <w:tcPr>
            <w:tcW w:w="3118" w:type="dxa"/>
          </w:tcPr>
          <w:p w:rsidR="00D81091" w:rsidRPr="008577A5" w:rsidRDefault="00D81091" w:rsidP="00B1456C">
            <w:pPr>
              <w:jc w:val="both"/>
              <w:rPr>
                <w:rFonts w:ascii="Times New Roman" w:hAnsi="Times New Roman" w:cs="Times New Roman"/>
                <w:sz w:val="24"/>
                <w:szCs w:val="24"/>
                <w:highlight w:val="yellow"/>
              </w:rPr>
            </w:pPr>
            <w:r w:rsidRPr="00A91975">
              <w:rPr>
                <w:rFonts w:ascii="Times New Roman" w:hAnsi="Times New Roman" w:cs="Times New Roman"/>
                <w:sz w:val="24"/>
                <w:szCs w:val="24"/>
              </w:rPr>
              <w:t>Стартиране на изпълнението на бизнес плана</w:t>
            </w:r>
          </w:p>
        </w:tc>
        <w:tc>
          <w:tcPr>
            <w:tcW w:w="5098" w:type="dxa"/>
          </w:tcPr>
          <w:p w:rsidR="00D81091" w:rsidRPr="008577A5" w:rsidRDefault="00D81091" w:rsidP="00B1456C">
            <w:pPr>
              <w:jc w:val="both"/>
              <w:rPr>
                <w:rFonts w:ascii="Times New Roman" w:hAnsi="Times New Roman" w:cs="Times New Roman"/>
                <w:sz w:val="24"/>
                <w:szCs w:val="24"/>
                <w:highlight w:val="yellow"/>
              </w:rPr>
            </w:pPr>
            <w:r w:rsidRPr="00A91975">
              <w:rPr>
                <w:rFonts w:ascii="Times New Roman" w:hAnsi="Times New Roman" w:cs="Times New Roman"/>
                <w:sz w:val="24"/>
                <w:szCs w:val="24"/>
              </w:rPr>
              <w:t>Започване на дейност и/или инвестиция, посочена в</w:t>
            </w:r>
            <w:r>
              <w:rPr>
                <w:rFonts w:ascii="Times New Roman" w:hAnsi="Times New Roman" w:cs="Times New Roman"/>
                <w:sz w:val="24"/>
                <w:szCs w:val="24"/>
              </w:rPr>
              <w:t xml:space="preserve"> таблица </w:t>
            </w:r>
            <w:r w:rsidRPr="00A91975">
              <w:rPr>
                <w:rFonts w:ascii="Times New Roman" w:hAnsi="Times New Roman" w:cs="Times New Roman"/>
                <w:sz w:val="24"/>
                <w:szCs w:val="24"/>
              </w:rPr>
              <w:t>"Описание на планираните инвестиции и дейности", свързана с развитието на стопанството и постигане на специфичните цели и резултати посочени в таблица</w:t>
            </w:r>
            <w:r>
              <w:rPr>
                <w:rFonts w:ascii="Times New Roman" w:hAnsi="Times New Roman" w:cs="Times New Roman"/>
                <w:sz w:val="24"/>
                <w:szCs w:val="24"/>
              </w:rPr>
              <w:t xml:space="preserve"> </w:t>
            </w:r>
            <w:r w:rsidRPr="00A91975">
              <w:rPr>
                <w:rFonts w:ascii="Times New Roman" w:hAnsi="Times New Roman" w:cs="Times New Roman"/>
                <w:sz w:val="24"/>
                <w:szCs w:val="24"/>
              </w:rPr>
              <w:t xml:space="preserve">"Специфични цели и резултати" от </w:t>
            </w:r>
            <w:r w:rsidR="00F55636">
              <w:rPr>
                <w:rFonts w:ascii="Times New Roman" w:hAnsi="Times New Roman" w:cs="Times New Roman"/>
                <w:sz w:val="24"/>
                <w:szCs w:val="24"/>
              </w:rPr>
              <w:t xml:space="preserve">заявлението за подпомагане и </w:t>
            </w:r>
            <w:r w:rsidRPr="00A91975">
              <w:rPr>
                <w:rFonts w:ascii="Times New Roman" w:hAnsi="Times New Roman" w:cs="Times New Roman"/>
                <w:sz w:val="24"/>
                <w:szCs w:val="24"/>
              </w:rPr>
              <w:t>бизнес плана</w:t>
            </w:r>
            <w:r w:rsidRPr="001C01C8">
              <w:rPr>
                <w:rFonts w:ascii="Times New Roman" w:hAnsi="Times New Roman" w:cs="Times New Roman"/>
                <w:sz w:val="24"/>
                <w:szCs w:val="24"/>
              </w:rPr>
              <w:t>.</w:t>
            </w:r>
          </w:p>
        </w:tc>
      </w:tr>
      <w:tr w:rsidR="00D81091" w:rsidRPr="00A72136" w:rsidTr="00527051">
        <w:tc>
          <w:tcPr>
            <w:tcW w:w="846" w:type="dxa"/>
          </w:tcPr>
          <w:p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31</w:t>
            </w:r>
            <w:r w:rsidRPr="00527051">
              <w:rPr>
                <w:rFonts w:ascii="Times New Roman" w:hAnsi="Times New Roman" w:cs="Times New Roman"/>
                <w:sz w:val="24"/>
                <w:szCs w:val="24"/>
              </w:rPr>
              <w:t>.</w:t>
            </w:r>
          </w:p>
        </w:tc>
        <w:tc>
          <w:tcPr>
            <w:tcW w:w="311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Създаване на едно работно място</w:t>
            </w:r>
          </w:p>
        </w:tc>
        <w:tc>
          <w:tcPr>
            <w:tcW w:w="5098" w:type="dxa"/>
          </w:tcPr>
          <w:p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Увеличение на средния списъчен брой на персонала, деклариран към датата на по</w:t>
            </w:r>
            <w:r>
              <w:rPr>
                <w:rFonts w:ascii="Times New Roman" w:hAnsi="Times New Roman" w:cs="Times New Roman"/>
                <w:sz w:val="24"/>
                <w:szCs w:val="24"/>
              </w:rPr>
              <w:t>даване на заявлението за подпомагане</w:t>
            </w:r>
            <w:r w:rsidRPr="00527051">
              <w:rPr>
                <w:rFonts w:ascii="Times New Roman" w:hAnsi="Times New Roman" w:cs="Times New Roman"/>
                <w:sz w:val="24"/>
                <w:szCs w:val="24"/>
              </w:rPr>
              <w:t xml:space="preserve">, с един брой, изчислен съгласно Методиката за изчисляване на средния списъчен брой на персонала, </w:t>
            </w:r>
            <w:r w:rsidRPr="00527051">
              <w:rPr>
                <w:rFonts w:ascii="Times New Roman" w:hAnsi="Times New Roman" w:cs="Times New Roman"/>
                <w:sz w:val="24"/>
                <w:szCs w:val="24"/>
              </w:rPr>
              <w:lastRenderedPageBreak/>
              <w:t>утвърдена от Националния статистически институт за отчетен период от една година спрямо месеца, предхождащ подаването на искането за второ плащане</w:t>
            </w:r>
            <w:r>
              <w:rPr>
                <w:rFonts w:ascii="Times New Roman" w:hAnsi="Times New Roman" w:cs="Times New Roman"/>
                <w:sz w:val="24"/>
                <w:szCs w:val="24"/>
              </w:rPr>
              <w:t>.</w:t>
            </w:r>
          </w:p>
        </w:tc>
      </w:tr>
      <w:tr w:rsidR="00D81091" w:rsidRPr="00A72136" w:rsidTr="00527051">
        <w:tc>
          <w:tcPr>
            <w:tcW w:w="846" w:type="dxa"/>
          </w:tcPr>
          <w:p w:rsidR="00D81091" w:rsidRPr="00B32A9B" w:rsidRDefault="00365BC8" w:rsidP="00B1456C">
            <w:pPr>
              <w:jc w:val="both"/>
              <w:rPr>
                <w:rFonts w:ascii="Times New Roman" w:hAnsi="Times New Roman" w:cs="Times New Roman"/>
                <w:sz w:val="24"/>
                <w:szCs w:val="24"/>
                <w:highlight w:val="yellow"/>
                <w:lang w:val="en-US"/>
              </w:rPr>
            </w:pPr>
            <w:r>
              <w:rPr>
                <w:rFonts w:ascii="Times New Roman" w:hAnsi="Times New Roman" w:cs="Times New Roman"/>
                <w:sz w:val="24"/>
                <w:szCs w:val="24"/>
              </w:rPr>
              <w:lastRenderedPageBreak/>
              <w:t xml:space="preserve"> </w:t>
            </w:r>
            <w:r w:rsidR="00B32A9B">
              <w:rPr>
                <w:rFonts w:ascii="Times New Roman" w:hAnsi="Times New Roman" w:cs="Times New Roman"/>
                <w:sz w:val="24"/>
                <w:szCs w:val="24"/>
                <w:lang w:val="en-US"/>
              </w:rPr>
              <w:t>32.</w:t>
            </w:r>
          </w:p>
        </w:tc>
        <w:tc>
          <w:tcPr>
            <w:tcW w:w="3118" w:type="dxa"/>
          </w:tcPr>
          <w:p w:rsidR="00D81091" w:rsidRPr="00B32A9B" w:rsidRDefault="00D81091" w:rsidP="00B1456C">
            <w:pPr>
              <w:jc w:val="both"/>
              <w:rPr>
                <w:rFonts w:ascii="Times New Roman" w:hAnsi="Times New Roman" w:cs="Times New Roman"/>
                <w:sz w:val="24"/>
                <w:szCs w:val="24"/>
                <w:highlight w:val="yellow"/>
              </w:rPr>
            </w:pPr>
            <w:r w:rsidRPr="00B32A9B">
              <w:rPr>
                <w:rFonts w:ascii="Times New Roman" w:hAnsi="Times New Roman" w:cs="Times New Roman"/>
                <w:sz w:val="24"/>
                <w:szCs w:val="24"/>
              </w:rPr>
              <w:t>Трайни насаждения, засадени с вкоренен по картонажен метод материал</w:t>
            </w:r>
          </w:p>
        </w:tc>
        <w:tc>
          <w:tcPr>
            <w:tcW w:w="5098" w:type="dxa"/>
          </w:tcPr>
          <w:p w:rsidR="00D81091" w:rsidRPr="00B32A9B" w:rsidRDefault="00D81091" w:rsidP="00B1456C">
            <w:pPr>
              <w:jc w:val="both"/>
              <w:rPr>
                <w:rFonts w:ascii="Times New Roman" w:hAnsi="Times New Roman" w:cs="Times New Roman"/>
                <w:sz w:val="24"/>
                <w:szCs w:val="24"/>
                <w:highlight w:val="yellow"/>
              </w:rPr>
            </w:pPr>
            <w:r w:rsidRPr="00B32A9B">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bl>
    <w:p w:rsidR="000D4542" w:rsidRPr="00A72136" w:rsidRDefault="000D4542" w:rsidP="00B1456C">
      <w:pPr>
        <w:jc w:val="both"/>
      </w:pPr>
    </w:p>
    <w:p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6" w:name="_Toc182585160"/>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rsidTr="00923566">
        <w:tc>
          <w:tcPr>
            <w:tcW w:w="9062" w:type="dxa"/>
          </w:tcPr>
          <w:p w:rsidR="002C21B2" w:rsidRPr="00527051" w:rsidRDefault="002C21B2" w:rsidP="00B1456C">
            <w:pPr>
              <w:spacing w:before="40" w:after="40"/>
              <w:jc w:val="both"/>
              <w:rPr>
                <w:rFonts w:ascii="Times New Roman" w:eastAsia="Times New Roman" w:hAnsi="Times New Roman" w:cs="Times New Roman"/>
                <w:b/>
                <w:noProof/>
                <w:sz w:val="24"/>
                <w:szCs w:val="24"/>
              </w:rPr>
            </w:pPr>
            <w:r w:rsidRPr="00527051">
              <w:rPr>
                <w:rFonts w:ascii="Times New Roman" w:eastAsia="Times New Roman" w:hAnsi="Times New Roman" w:cs="Times New Roman"/>
                <w:b/>
                <w:noProof/>
                <w:sz w:val="24"/>
                <w:szCs w:val="24"/>
              </w:rPr>
              <w:t>Целите на интервенцията са:</w:t>
            </w:r>
          </w:p>
          <w:p w:rsidR="002C21B2" w:rsidRPr="002C21B2"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1.</w:t>
            </w:r>
            <w:r w:rsidR="00762338">
              <w:t xml:space="preserve"> </w:t>
            </w:r>
            <w:r w:rsidR="00762338" w:rsidRPr="00762338">
              <w:rPr>
                <w:rFonts w:ascii="Times New Roman" w:eastAsia="Times New Roman" w:hAnsi="Times New Roman" w:cs="Times New Roman"/>
                <w:noProof/>
                <w:sz w:val="24"/>
                <w:szCs w:val="24"/>
              </w:rPr>
              <w:t>Привличане и запазване на млади земеделски стопани</w:t>
            </w:r>
            <w:r w:rsidRPr="002C21B2">
              <w:rPr>
                <w:rFonts w:ascii="Times New Roman" w:eastAsia="Times New Roman" w:hAnsi="Times New Roman" w:cs="Times New Roman"/>
                <w:noProof/>
                <w:sz w:val="24"/>
                <w:szCs w:val="24"/>
              </w:rPr>
              <w:t>.</w:t>
            </w:r>
          </w:p>
          <w:p w:rsidR="002C21B2" w:rsidRPr="002C21B2"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2. Насърчаване на заетостта.</w:t>
            </w:r>
          </w:p>
          <w:p w:rsidR="002C21B2" w:rsidRPr="001A650A" w:rsidRDefault="002C21B2" w:rsidP="00B1456C">
            <w:pPr>
              <w:spacing w:before="40" w:after="40"/>
              <w:jc w:val="both"/>
              <w:rPr>
                <w:rFonts w:ascii="Times New Roman" w:eastAsia="Times New Roman" w:hAnsi="Times New Roman" w:cs="Times New Roman"/>
                <w:noProof/>
                <w:sz w:val="24"/>
                <w:szCs w:val="24"/>
                <w:lang w:val="en-GB"/>
              </w:rPr>
            </w:pPr>
            <w:r w:rsidRPr="002C21B2">
              <w:rPr>
                <w:rFonts w:ascii="Times New Roman" w:eastAsia="Times New Roman" w:hAnsi="Times New Roman" w:cs="Times New Roman"/>
                <w:noProof/>
                <w:sz w:val="24"/>
                <w:szCs w:val="24"/>
              </w:rPr>
              <w:t>3.</w:t>
            </w:r>
            <w:r w:rsidR="00365BC8">
              <w:rPr>
                <w:rFonts w:ascii="Times New Roman" w:eastAsia="Times New Roman" w:hAnsi="Times New Roman" w:cs="Times New Roman"/>
                <w:noProof/>
                <w:sz w:val="24"/>
                <w:szCs w:val="24"/>
              </w:rPr>
              <w:t xml:space="preserve"> </w:t>
            </w:r>
            <w:r w:rsidRPr="002C21B2">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w:t>
            </w:r>
            <w:r w:rsidR="0057494C">
              <w:rPr>
                <w:rFonts w:ascii="Times New Roman" w:eastAsia="Times New Roman" w:hAnsi="Times New Roman" w:cs="Times New Roman"/>
                <w:noProof/>
                <w:sz w:val="24"/>
                <w:szCs w:val="24"/>
              </w:rPr>
              <w:t>, в съответствие</w:t>
            </w:r>
            <w:r w:rsidRPr="002C21B2">
              <w:rPr>
                <w:rFonts w:ascii="Times New Roman" w:eastAsia="Times New Roman" w:hAnsi="Times New Roman" w:cs="Times New Roman"/>
                <w:noProof/>
                <w:sz w:val="24"/>
                <w:szCs w:val="24"/>
              </w:rPr>
              <w:t xml:space="preserve">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r w:rsidR="001A650A">
              <w:rPr>
                <w:rFonts w:ascii="Times New Roman" w:eastAsia="Times New Roman" w:hAnsi="Times New Roman" w:cs="Times New Roman"/>
                <w:noProof/>
                <w:sz w:val="24"/>
                <w:szCs w:val="24"/>
                <w:lang w:val="en-GB"/>
              </w:rPr>
              <w:t>.</w:t>
            </w:r>
          </w:p>
          <w:p w:rsidR="002C21B2" w:rsidRPr="00E91898" w:rsidRDefault="002C21B2" w:rsidP="00B1456C">
            <w:pPr>
              <w:spacing w:before="40" w:after="40"/>
              <w:jc w:val="both"/>
              <w:rPr>
                <w:rFonts w:ascii="Times New Roman" w:eastAsia="Times New Roman" w:hAnsi="Times New Roman" w:cs="Times New Roman"/>
                <w:b/>
                <w:bCs/>
                <w:noProof/>
                <w:sz w:val="24"/>
                <w:szCs w:val="24"/>
              </w:rPr>
            </w:pPr>
            <w:r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Pr="008577A5">
              <w:rPr>
                <w:rFonts w:ascii="Times New Roman" w:eastAsia="Times New Roman" w:hAnsi="Times New Roman" w:cs="Times New Roman"/>
                <w:b/>
                <w:noProof/>
                <w:sz w:val="24"/>
                <w:szCs w:val="24"/>
              </w:rPr>
              <w:t>:</w:t>
            </w:r>
          </w:p>
          <w:p w:rsidR="002C21B2" w:rsidRPr="002C21B2" w:rsidRDefault="002C21B2" w:rsidP="00B1456C">
            <w:pPr>
              <w:numPr>
                <w:ilvl w:val="0"/>
                <w:numId w:val="4"/>
              </w:numPr>
              <w:spacing w:before="40" w:after="40"/>
              <w:ind w:left="0" w:firstLine="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Увеличаване броя и дела на младите земеделски стопани с цел осигуряване на устойчиво развитие и улесняване на структурните промени в земеделието</w:t>
            </w:r>
            <w:r w:rsidRPr="002C21B2">
              <w:rPr>
                <w:rFonts w:ascii="Times New Roman" w:eastAsia="Times New Roman" w:hAnsi="Times New Roman" w:cs="Times New Roman"/>
                <w:noProof/>
                <w:sz w:val="24"/>
                <w:szCs w:val="24"/>
                <w:lang w:val="fr-BE"/>
              </w:rPr>
              <w:t>.</w:t>
            </w:r>
          </w:p>
          <w:p w:rsidR="002C21B2" w:rsidRPr="002C21B2" w:rsidRDefault="002C21B2" w:rsidP="00B1456C">
            <w:pPr>
              <w:numPr>
                <w:ilvl w:val="0"/>
                <w:numId w:val="4"/>
              </w:numPr>
              <w:spacing w:before="40" w:after="40"/>
              <w:ind w:left="29" w:firstLine="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Насърчаване на заетостта и разкриване на работни места, както и запазване на вече съществуващите работни места.</w:t>
            </w:r>
          </w:p>
          <w:p w:rsidR="002C21B2" w:rsidRDefault="002C21B2" w:rsidP="00B1456C">
            <w:pPr>
              <w:spacing w:before="40" w:after="40"/>
              <w:jc w:val="both"/>
              <w:rPr>
                <w:rFonts w:ascii="Times New Roman" w:eastAsia="Times New Roman" w:hAnsi="Times New Roman" w:cs="Times New Roman"/>
                <w:noProof/>
                <w:sz w:val="24"/>
                <w:szCs w:val="24"/>
                <w:lang w:val="en-GB"/>
              </w:rPr>
            </w:pPr>
            <w:r w:rsidRPr="002C21B2">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 в съответствие,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r w:rsidRPr="002C21B2">
              <w:rPr>
                <w:rFonts w:ascii="Times New Roman" w:eastAsia="Times New Roman" w:hAnsi="Times New Roman" w:cs="Times New Roman"/>
                <w:noProof/>
                <w:sz w:val="24"/>
                <w:szCs w:val="24"/>
                <w:lang w:val="en-GB"/>
              </w:rPr>
              <w:t>.</w:t>
            </w:r>
          </w:p>
          <w:p w:rsidR="002C21B2" w:rsidRDefault="002C21B2" w:rsidP="00B1456C">
            <w:pPr>
              <w:spacing w:before="40" w:after="40"/>
              <w:jc w:val="both"/>
              <w:rPr>
                <w:rFonts w:ascii="Times New Roman" w:eastAsia="Times New Roman" w:hAnsi="Times New Roman" w:cs="Times New Roman"/>
                <w:noProof/>
                <w:sz w:val="24"/>
                <w:szCs w:val="24"/>
              </w:rPr>
            </w:pPr>
          </w:p>
          <w:p w:rsidR="002C21B2" w:rsidRPr="00527051" w:rsidRDefault="002C21B2" w:rsidP="00B1456C">
            <w:pPr>
              <w:spacing w:before="4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w:t>
            </w:r>
            <w:r w:rsidRPr="002C21B2">
              <w:rPr>
                <w:rFonts w:ascii="Times New Roman" w:eastAsia="Times New Roman" w:hAnsi="Times New Roman" w:cs="Times New Roman"/>
                <w:b/>
                <w:noProof/>
                <w:sz w:val="24"/>
                <w:szCs w:val="24"/>
              </w:rPr>
              <w:t>ринос към специфични</w:t>
            </w:r>
            <w:r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rsidR="00CE1ADE"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SO2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w:t>
            </w:r>
            <w:r w:rsidR="0057494C">
              <w:rPr>
                <w:rFonts w:ascii="Times New Roman" w:eastAsia="Times New Roman" w:hAnsi="Times New Roman" w:cs="Times New Roman"/>
                <w:noProof/>
                <w:sz w:val="24"/>
                <w:szCs w:val="24"/>
              </w:rPr>
              <w:t>;</w:t>
            </w:r>
          </w:p>
          <w:p w:rsidR="002C21B2"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r w:rsidR="0057494C">
              <w:rPr>
                <w:rFonts w:ascii="Times New Roman" w:eastAsia="Times New Roman" w:hAnsi="Times New Roman" w:cs="Times New Roman"/>
                <w:noProof/>
                <w:sz w:val="24"/>
                <w:szCs w:val="24"/>
              </w:rPr>
              <w:t>;</w:t>
            </w:r>
          </w:p>
          <w:p w:rsidR="005B1132" w:rsidRPr="005C2CDE"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r w:rsidR="0057494C">
              <w:rPr>
                <w:rFonts w:ascii="Times New Roman" w:eastAsia="Times New Roman" w:hAnsi="Times New Roman" w:cs="Times New Roman"/>
                <w:noProof/>
                <w:sz w:val="24"/>
                <w:szCs w:val="24"/>
              </w:rPr>
              <w:t>;</w:t>
            </w:r>
          </w:p>
        </w:tc>
      </w:tr>
    </w:tbl>
    <w:p w:rsidR="00D65705" w:rsidRPr="00A72136" w:rsidRDefault="001D0EB3" w:rsidP="00B1456C">
      <w:pPr>
        <w:pStyle w:val="Heading1"/>
        <w:jc w:val="both"/>
        <w:rPr>
          <w:rFonts w:ascii="Times New Roman" w:hAnsi="Times New Roman" w:cs="Times New Roman"/>
          <w:color w:val="1F4E79" w:themeColor="accent1" w:themeShade="80"/>
          <w:sz w:val="28"/>
          <w:szCs w:val="28"/>
        </w:rPr>
      </w:pPr>
      <w:bookmarkStart w:id="17" w:name="_Toc182585161"/>
      <w:r w:rsidRPr="00A72136">
        <w:rPr>
          <w:rFonts w:ascii="Times New Roman" w:hAnsi="Times New Roman" w:cs="Times New Roman"/>
          <w:b/>
          <w:color w:val="1F4E79" w:themeColor="accent1" w:themeShade="80"/>
          <w:sz w:val="28"/>
          <w:szCs w:val="28"/>
        </w:rPr>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rsidTr="00923566">
        <w:tc>
          <w:tcPr>
            <w:tcW w:w="9062" w:type="dxa"/>
          </w:tcPr>
          <w:p w:rsidR="00D65705" w:rsidRPr="005C2CDE" w:rsidRDefault="00202076" w:rsidP="00B1456C">
            <w:pPr>
              <w:spacing w:before="40" w:after="40"/>
              <w:jc w:val="both"/>
              <w:rPr>
                <w:rFonts w:ascii="Times New Roman" w:eastAsia="Times New Roman" w:hAnsi="Times New Roman" w:cs="Times New Roman"/>
                <w:noProof/>
                <w:sz w:val="24"/>
                <w:szCs w:val="24"/>
              </w:rPr>
            </w:pPr>
            <w:r w:rsidRPr="00202076">
              <w:rPr>
                <w:rFonts w:ascii="Times New Roman" w:eastAsia="Times New Roman" w:hAnsi="Times New Roman" w:cs="Times New Roman"/>
                <w:noProof/>
                <w:sz w:val="24"/>
                <w:szCs w:val="24"/>
                <w:lang w:val="en-US"/>
              </w:rPr>
              <w:t>Дейностите по интервенцията се осъществят на територията на Република България</w:t>
            </w:r>
            <w:r w:rsidR="00923566">
              <w:rPr>
                <w:rFonts w:ascii="Times New Roman" w:eastAsia="Times New Roman" w:hAnsi="Times New Roman" w:cs="Times New Roman"/>
                <w:noProof/>
                <w:sz w:val="24"/>
                <w:szCs w:val="24"/>
              </w:rPr>
              <w:t>.</w:t>
            </w:r>
            <w:r w:rsidRPr="00202076" w:rsidDel="00202076">
              <w:rPr>
                <w:rFonts w:ascii="Times New Roman" w:eastAsia="Times New Roman" w:hAnsi="Times New Roman" w:cs="Times New Roman"/>
                <w:noProof/>
                <w:sz w:val="24"/>
                <w:szCs w:val="24"/>
              </w:rPr>
              <w:t xml:space="preserve"> </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18" w:name="_Toc182585162"/>
      <w:r w:rsidRPr="00A72136">
        <w:rPr>
          <w:rFonts w:ascii="Times New Roman" w:hAnsi="Times New Roman" w:cs="Times New Roman"/>
          <w:b/>
          <w:color w:val="1F4E79" w:themeColor="accent1" w:themeShade="80"/>
          <w:sz w:val="28"/>
          <w:szCs w:val="28"/>
        </w:rPr>
        <w:lastRenderedPageBreak/>
        <w:t>5</w:t>
      </w:r>
      <w:r w:rsidR="00CE1ADE" w:rsidRPr="00A72136">
        <w:rPr>
          <w:rFonts w:ascii="Times New Roman" w:hAnsi="Times New Roman" w:cs="Times New Roman"/>
          <w:b/>
          <w:color w:val="1F4E79" w:themeColor="accent1" w:themeShade="80"/>
          <w:sz w:val="28"/>
          <w:szCs w:val="28"/>
        </w:rPr>
        <w:t>. Бюджет</w:t>
      </w:r>
      <w:r w:rsidR="00792B96" w:rsidRPr="00A72136">
        <w:rPr>
          <w:rFonts w:ascii="Times New Roman" w:hAnsi="Times New Roman" w:cs="Times New Roman"/>
          <w:b/>
          <w:color w:val="1F4E79" w:themeColor="accent1" w:themeShade="80"/>
          <w:sz w:val="28"/>
          <w:szCs w:val="28"/>
        </w:rPr>
        <w:t xml:space="preserve"> по приема</w:t>
      </w:r>
      <w:r w:rsidRPr="00A72136">
        <w:rPr>
          <w:rFonts w:ascii="Times New Roman" w:hAnsi="Times New Roman" w:cs="Times New Roman"/>
          <w:b/>
          <w:color w:val="1F4E79" w:themeColor="accent1" w:themeShade="80"/>
          <w:sz w:val="28"/>
          <w:szCs w:val="28"/>
        </w:rPr>
        <w:t>:</w:t>
      </w:r>
      <w:bookmarkEnd w:id="18"/>
      <w:r w:rsidR="00CE1ADE" w:rsidRPr="00A72136">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A72136" w:rsidTr="00923566">
        <w:tc>
          <w:tcPr>
            <w:tcW w:w="9062" w:type="dxa"/>
            <w:tcBorders>
              <w:top w:val="nil"/>
              <w:left w:val="nil"/>
              <w:bottom w:val="nil"/>
              <w:right w:val="nil"/>
            </w:tcBorders>
          </w:tcPr>
          <w:p w:rsidR="005B1132" w:rsidRPr="00A72136" w:rsidRDefault="00A60053" w:rsidP="00B1456C">
            <w:pPr>
              <w:jc w:val="both"/>
              <w:rPr>
                <w:rFonts w:ascii="Times New Roman" w:hAnsi="Times New Roman" w:cs="Times New Roman"/>
                <w:sz w:val="24"/>
                <w:szCs w:val="24"/>
              </w:rPr>
            </w:pPr>
            <w:r w:rsidRPr="00A60053">
              <w:rPr>
                <w:rFonts w:ascii="Times New Roman" w:hAnsi="Times New Roman" w:cs="Times New Roman"/>
                <w:sz w:val="24"/>
                <w:szCs w:val="24"/>
              </w:rPr>
              <w:t>Общият размер на бюджета за подкрепа по подадените заявлени</w:t>
            </w:r>
            <w:r w:rsidR="00612BC8">
              <w:rPr>
                <w:rFonts w:ascii="Times New Roman" w:hAnsi="Times New Roman" w:cs="Times New Roman"/>
                <w:sz w:val="24"/>
                <w:szCs w:val="24"/>
              </w:rPr>
              <w:t>я</w:t>
            </w:r>
            <w:r w:rsidRPr="00A60053">
              <w:rPr>
                <w:rFonts w:ascii="Times New Roman" w:hAnsi="Times New Roman" w:cs="Times New Roman"/>
                <w:sz w:val="24"/>
                <w:szCs w:val="24"/>
              </w:rPr>
              <w:t xml:space="preserve"> в </w:t>
            </w:r>
            <w:r w:rsidR="00B63942">
              <w:rPr>
                <w:rFonts w:ascii="Times New Roman" w:hAnsi="Times New Roman" w:cs="Times New Roman"/>
                <w:sz w:val="24"/>
                <w:szCs w:val="24"/>
              </w:rPr>
              <w:t xml:space="preserve">периода на прием е в размер на </w:t>
            </w:r>
            <w:r>
              <w:rPr>
                <w:rFonts w:ascii="Times New Roman" w:hAnsi="Times New Roman" w:cs="Times New Roman"/>
                <w:sz w:val="24"/>
                <w:szCs w:val="24"/>
              </w:rPr>
              <w:t xml:space="preserve">левовата равностойност на </w:t>
            </w:r>
            <w:r w:rsidR="00B07E7B" w:rsidRPr="00527051">
              <w:rPr>
                <w:rFonts w:ascii="Times New Roman" w:hAnsi="Times New Roman" w:cs="Times New Roman"/>
                <w:sz w:val="24"/>
                <w:szCs w:val="24"/>
              </w:rPr>
              <w:t>90 000 000 евро</w:t>
            </w:r>
            <w:r w:rsidR="00923566">
              <w:rPr>
                <w:rFonts w:ascii="Times New Roman" w:hAnsi="Times New Roman" w:cs="Times New Roman"/>
                <w:sz w:val="24"/>
                <w:szCs w:val="24"/>
              </w:rPr>
              <w:t>.</w:t>
            </w:r>
          </w:p>
        </w:tc>
      </w:tr>
    </w:tbl>
    <w:p w:rsidR="00792B96" w:rsidRPr="00A72136" w:rsidRDefault="001D0EB3" w:rsidP="00B1456C">
      <w:pPr>
        <w:pStyle w:val="Heading1"/>
        <w:jc w:val="both"/>
        <w:rPr>
          <w:rFonts w:ascii="Times New Roman" w:hAnsi="Times New Roman" w:cs="Times New Roman"/>
          <w:b/>
          <w:color w:val="1F4E79" w:themeColor="accent1" w:themeShade="80"/>
          <w:sz w:val="28"/>
          <w:szCs w:val="28"/>
        </w:rPr>
      </w:pPr>
      <w:bookmarkStart w:id="19" w:name="_Toc182585163"/>
      <w:r w:rsidRPr="00A72136">
        <w:rPr>
          <w:rFonts w:ascii="Times New Roman" w:hAnsi="Times New Roman" w:cs="Times New Roman"/>
          <w:b/>
          <w:color w:val="1F4E79" w:themeColor="accent1" w:themeShade="80"/>
          <w:sz w:val="28"/>
          <w:szCs w:val="28"/>
        </w:rPr>
        <w:t>6</w:t>
      </w:r>
      <w:r w:rsidR="00EA29E0">
        <w:rPr>
          <w:rFonts w:ascii="Times New Roman" w:hAnsi="Times New Roman" w:cs="Times New Roman"/>
          <w:b/>
          <w:color w:val="1F4E79" w:themeColor="accent1" w:themeShade="80"/>
          <w:sz w:val="28"/>
          <w:szCs w:val="28"/>
        </w:rPr>
        <w:t xml:space="preserve">. </w:t>
      </w:r>
      <w:r w:rsidR="00A60053">
        <w:rPr>
          <w:rFonts w:ascii="Times New Roman" w:hAnsi="Times New Roman" w:cs="Times New Roman"/>
          <w:b/>
          <w:color w:val="1F4E79" w:themeColor="accent1" w:themeShade="80"/>
          <w:sz w:val="28"/>
          <w:szCs w:val="28"/>
        </w:rPr>
        <w:t>Размер на финансовата помощ</w:t>
      </w:r>
      <w:r w:rsidR="00792B96" w:rsidRPr="00A72136">
        <w:rPr>
          <w:rFonts w:ascii="Times New Roman" w:hAnsi="Times New Roman" w:cs="Times New Roman"/>
          <w:b/>
          <w:color w:val="1F4E79" w:themeColor="accent1" w:themeShade="80"/>
          <w:sz w:val="28"/>
          <w:szCs w:val="28"/>
        </w:rPr>
        <w:t xml:space="preserve"> за </w:t>
      </w:r>
      <w:r w:rsidR="00F058E1" w:rsidRPr="00A72136">
        <w:rPr>
          <w:rFonts w:ascii="Times New Roman" w:hAnsi="Times New Roman" w:cs="Times New Roman"/>
          <w:b/>
          <w:color w:val="1F4E79" w:themeColor="accent1" w:themeShade="80"/>
          <w:sz w:val="28"/>
          <w:szCs w:val="28"/>
        </w:rPr>
        <w:t>конкретно заявление за подпомагане</w:t>
      </w:r>
      <w:r w:rsidR="00792B96" w:rsidRPr="00A72136">
        <w:rPr>
          <w:rFonts w:ascii="Times New Roman" w:hAnsi="Times New Roman" w:cs="Times New Roman"/>
          <w:b/>
          <w:color w:val="1F4E79" w:themeColor="accent1" w:themeShade="80"/>
          <w:sz w:val="28"/>
          <w:szCs w:val="28"/>
        </w:rPr>
        <w:t>:</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069F1" w:rsidRPr="00A72136" w:rsidTr="00923566">
        <w:tc>
          <w:tcPr>
            <w:tcW w:w="9062" w:type="dxa"/>
          </w:tcPr>
          <w:p w:rsidR="00B07E7B" w:rsidRPr="005C3FAF" w:rsidRDefault="00B07E7B" w:rsidP="00B1456C">
            <w:pPr>
              <w:spacing w:before="40" w:after="40"/>
              <w:jc w:val="both"/>
              <w:rPr>
                <w:rFonts w:ascii="Times New Roman" w:hAnsi="Times New Roman" w:cs="Times New Roman"/>
                <w:b/>
                <w:sz w:val="24"/>
                <w:szCs w:val="24"/>
              </w:rPr>
            </w:pPr>
            <w:r w:rsidRPr="005E2EF5">
              <w:rPr>
                <w:rFonts w:ascii="Times New Roman" w:hAnsi="Times New Roman" w:cs="Times New Roman"/>
                <w:sz w:val="24"/>
                <w:szCs w:val="24"/>
              </w:rPr>
              <w:t>Общият размер на финансовата по</w:t>
            </w:r>
            <w:r w:rsidR="0009030F">
              <w:rPr>
                <w:rFonts w:ascii="Times New Roman" w:hAnsi="Times New Roman" w:cs="Times New Roman"/>
                <w:sz w:val="24"/>
                <w:szCs w:val="24"/>
              </w:rPr>
              <w:t xml:space="preserve">мощ за един кандидат е в размер на </w:t>
            </w:r>
            <w:r w:rsidRPr="005E2EF5">
              <w:rPr>
                <w:rFonts w:ascii="Times New Roman" w:hAnsi="Times New Roman" w:cs="Times New Roman"/>
                <w:sz w:val="24"/>
                <w:szCs w:val="24"/>
              </w:rPr>
              <w:t xml:space="preserve">левовата равностойност на </w:t>
            </w:r>
            <w:r w:rsidRPr="005C3FAF">
              <w:rPr>
                <w:rFonts w:ascii="Times New Roman" w:hAnsi="Times New Roman" w:cs="Times New Roman"/>
                <w:sz w:val="24"/>
                <w:szCs w:val="24"/>
              </w:rPr>
              <w:t>40 000 евро.</w:t>
            </w:r>
          </w:p>
          <w:p w:rsidR="00B07E7B" w:rsidRPr="004E45FC" w:rsidRDefault="00B07E7B" w:rsidP="00B1456C">
            <w:pPr>
              <w:spacing w:before="40" w:after="40"/>
              <w:jc w:val="both"/>
              <w:rPr>
                <w:rFonts w:ascii="Times New Roman" w:hAnsi="Times New Roman" w:cs="Times New Roman"/>
                <w:sz w:val="24"/>
                <w:szCs w:val="24"/>
              </w:rPr>
            </w:pPr>
            <w:r w:rsidRPr="004E45FC">
              <w:rPr>
                <w:rFonts w:ascii="Times New Roman" w:hAnsi="Times New Roman" w:cs="Times New Roman"/>
                <w:sz w:val="24"/>
                <w:szCs w:val="24"/>
              </w:rPr>
              <w:t>Изплащането на помощта се извършва на два етапа:</w:t>
            </w:r>
          </w:p>
          <w:p w:rsidR="00B07E7B" w:rsidRPr="0072540A" w:rsidRDefault="00B07E7B" w:rsidP="00B1456C">
            <w:pPr>
              <w:spacing w:before="40" w:after="40"/>
              <w:jc w:val="both"/>
              <w:rPr>
                <w:rFonts w:ascii="Times New Roman" w:hAnsi="Times New Roman" w:cs="Times New Roman"/>
                <w:sz w:val="24"/>
                <w:szCs w:val="24"/>
              </w:rPr>
            </w:pPr>
            <w:r w:rsidRPr="007344DB">
              <w:rPr>
                <w:rFonts w:ascii="Times New Roman" w:hAnsi="Times New Roman" w:cs="Times New Roman"/>
                <w:sz w:val="24"/>
                <w:szCs w:val="24"/>
              </w:rPr>
              <w:t>1. първо плащане в размер на левовата равно</w:t>
            </w:r>
            <w:r w:rsidRPr="0072540A">
              <w:rPr>
                <w:rFonts w:ascii="Times New Roman" w:hAnsi="Times New Roman" w:cs="Times New Roman"/>
                <w:sz w:val="24"/>
                <w:szCs w:val="24"/>
              </w:rPr>
              <w:t>стойност на 20 000 евро – в срок до два месеца след сключване на административния договор;</w:t>
            </w:r>
          </w:p>
          <w:p w:rsidR="00B07E7B" w:rsidRDefault="00B07E7B" w:rsidP="00B1456C">
            <w:pPr>
              <w:spacing w:before="40" w:after="40"/>
              <w:jc w:val="both"/>
              <w:rPr>
                <w:rFonts w:ascii="Times New Roman" w:hAnsi="Times New Roman" w:cs="Times New Roman"/>
                <w:sz w:val="24"/>
                <w:szCs w:val="24"/>
              </w:rPr>
            </w:pPr>
            <w:r w:rsidRPr="00567DE2">
              <w:rPr>
                <w:rFonts w:ascii="Times New Roman" w:hAnsi="Times New Roman" w:cs="Times New Roman"/>
                <w:sz w:val="24"/>
                <w:szCs w:val="24"/>
              </w:rPr>
              <w:t xml:space="preserve">2. второ плащане в размер на левовата равностойност </w:t>
            </w:r>
            <w:r w:rsidR="0009030F">
              <w:rPr>
                <w:rFonts w:ascii="Times New Roman" w:hAnsi="Times New Roman" w:cs="Times New Roman"/>
                <w:sz w:val="24"/>
                <w:szCs w:val="24"/>
              </w:rPr>
              <w:t>на</w:t>
            </w:r>
            <w:r w:rsidRPr="00567DE2">
              <w:rPr>
                <w:rFonts w:ascii="Times New Roman" w:hAnsi="Times New Roman" w:cs="Times New Roman"/>
                <w:sz w:val="24"/>
                <w:szCs w:val="24"/>
              </w:rPr>
              <w:t xml:space="preserve"> 20 000 евро - когато след </w:t>
            </w:r>
            <w:r w:rsidRPr="001F5BF2">
              <w:rPr>
                <w:rFonts w:ascii="Times New Roman" w:hAnsi="Times New Roman" w:cs="Times New Roman"/>
                <w:sz w:val="24"/>
                <w:szCs w:val="24"/>
              </w:rPr>
              <w:t xml:space="preserve">извършена проверка Разплащателна агенция (РА) </w:t>
            </w:r>
            <w:r w:rsidR="0009030F" w:rsidRPr="001F5BF2">
              <w:rPr>
                <w:rFonts w:ascii="Times New Roman" w:hAnsi="Times New Roman" w:cs="Times New Roman"/>
                <w:sz w:val="24"/>
                <w:szCs w:val="24"/>
              </w:rPr>
              <w:t xml:space="preserve">установи правилното </w:t>
            </w:r>
            <w:r w:rsidRPr="001F5BF2">
              <w:rPr>
                <w:rFonts w:ascii="Times New Roman" w:hAnsi="Times New Roman" w:cs="Times New Roman"/>
                <w:sz w:val="24"/>
                <w:szCs w:val="24"/>
              </w:rPr>
              <w:t>изпълнение на бизнес плана.</w:t>
            </w:r>
          </w:p>
          <w:p w:rsidR="00B069F1" w:rsidRPr="005C3FAF" w:rsidRDefault="00562C7A" w:rsidP="00B1456C">
            <w:pPr>
              <w:spacing w:before="40" w:after="40"/>
              <w:jc w:val="both"/>
              <w:rPr>
                <w:rFonts w:ascii="Times New Roman" w:hAnsi="Times New Roman" w:cs="Times New Roman"/>
                <w:sz w:val="24"/>
                <w:szCs w:val="24"/>
              </w:rPr>
            </w:pPr>
            <w:r w:rsidRPr="00562C7A">
              <w:rPr>
                <w:rFonts w:ascii="Times New Roman" w:hAnsi="Times New Roman" w:cs="Times New Roman"/>
                <w:sz w:val="24"/>
                <w:szCs w:val="24"/>
              </w:rPr>
              <w:t xml:space="preserve">Максималните нива на подпомагане при комбинация между безвъзмездни средства и брутен еквивалент на безвъзмездната помощ от финансовия инструмент, не може да надхвърлят 100 </w:t>
            </w:r>
            <w:r w:rsidR="000C2C78">
              <w:rPr>
                <w:rFonts w:ascii="Times New Roman" w:hAnsi="Times New Roman" w:cs="Times New Roman"/>
                <w:sz w:val="24"/>
                <w:szCs w:val="24"/>
              </w:rPr>
              <w:t xml:space="preserve">000 евро, съгласно чл. 75, параграф </w:t>
            </w:r>
            <w:r w:rsidRPr="00562C7A">
              <w:rPr>
                <w:rFonts w:ascii="Times New Roman" w:hAnsi="Times New Roman" w:cs="Times New Roman"/>
                <w:sz w:val="24"/>
                <w:szCs w:val="24"/>
              </w:rPr>
              <w:t>4 от Регламент № 2021/2115</w:t>
            </w:r>
            <w:r w:rsidR="007D3FD2">
              <w:rPr>
                <w:rFonts w:ascii="Times New Roman" w:hAnsi="Times New Roman" w:cs="Times New Roman"/>
                <w:sz w:val="24"/>
                <w:szCs w:val="24"/>
              </w:rPr>
              <w:t>.</w:t>
            </w:r>
          </w:p>
        </w:tc>
      </w:tr>
    </w:tbl>
    <w:p w:rsidR="00EA29E0" w:rsidRPr="00EA29E0" w:rsidRDefault="001D0EB3" w:rsidP="00EA29E0">
      <w:pPr>
        <w:pStyle w:val="Heading1"/>
        <w:jc w:val="both"/>
        <w:rPr>
          <w:rFonts w:ascii="Times New Roman" w:hAnsi="Times New Roman" w:cs="Times New Roman"/>
          <w:b/>
          <w:color w:val="1F4E79" w:themeColor="accent1" w:themeShade="80"/>
          <w:sz w:val="28"/>
          <w:szCs w:val="28"/>
        </w:rPr>
      </w:pPr>
      <w:bookmarkStart w:id="20" w:name="_Toc182585164"/>
      <w:r w:rsidRPr="00567DE2">
        <w:rPr>
          <w:rFonts w:ascii="Times New Roman" w:hAnsi="Times New Roman" w:cs="Times New Roman"/>
          <w:b/>
          <w:color w:val="1F4E79" w:themeColor="accent1" w:themeShade="80"/>
          <w:sz w:val="28"/>
          <w:szCs w:val="28"/>
        </w:rPr>
        <w:t>7</w:t>
      </w:r>
      <w:r w:rsidR="00CE1ADE" w:rsidRPr="00567DE2">
        <w:rPr>
          <w:rFonts w:ascii="Times New Roman" w:hAnsi="Times New Roman" w:cs="Times New Roman"/>
          <w:b/>
          <w:color w:val="1F4E79" w:themeColor="accent1" w:themeShade="80"/>
          <w:sz w:val="28"/>
          <w:szCs w:val="28"/>
        </w:rPr>
        <w:t xml:space="preserve">. </w:t>
      </w:r>
      <w:r w:rsidR="005B1132" w:rsidRPr="00567DE2">
        <w:rPr>
          <w:rFonts w:ascii="Times New Roman" w:hAnsi="Times New Roman" w:cs="Times New Roman"/>
          <w:b/>
          <w:color w:val="1F4E79" w:themeColor="accent1" w:themeShade="80"/>
          <w:sz w:val="28"/>
          <w:szCs w:val="28"/>
        </w:rPr>
        <w:t>Допустими</w:t>
      </w:r>
      <w:r w:rsidR="00390305" w:rsidRPr="00567DE2">
        <w:rPr>
          <w:rFonts w:ascii="Times New Roman" w:hAnsi="Times New Roman" w:cs="Times New Roman"/>
          <w:b/>
          <w:color w:val="1F4E79" w:themeColor="accent1" w:themeShade="80"/>
          <w:sz w:val="28"/>
          <w:szCs w:val="28"/>
        </w:rPr>
        <w:t xml:space="preserve"> кандидати/</w:t>
      </w:r>
      <w:r w:rsidR="005B1132" w:rsidRPr="00567DE2">
        <w:rPr>
          <w:rFonts w:ascii="Times New Roman" w:hAnsi="Times New Roman" w:cs="Times New Roman"/>
          <w:b/>
          <w:color w:val="1F4E79" w:themeColor="accent1" w:themeShade="80"/>
          <w:sz w:val="28"/>
          <w:szCs w:val="28"/>
        </w:rPr>
        <w:t>бенефициенти</w:t>
      </w:r>
      <w:r w:rsidR="002053DF" w:rsidRPr="00567DE2">
        <w:rPr>
          <w:rFonts w:ascii="Times New Roman" w:hAnsi="Times New Roman" w:cs="Times New Roman"/>
          <w:b/>
          <w:color w:val="1F4E79" w:themeColor="accent1" w:themeShade="80"/>
          <w:sz w:val="28"/>
          <w:szCs w:val="28"/>
        </w:rPr>
        <w:t>:</w:t>
      </w:r>
      <w:bookmarkEnd w:id="20"/>
    </w:p>
    <w:tbl>
      <w:tblPr>
        <w:tblStyle w:val="TableGrid"/>
        <w:tblW w:w="9209" w:type="dxa"/>
        <w:tblLook w:val="04A0" w:firstRow="1" w:lastRow="0" w:firstColumn="1" w:lastColumn="0" w:noHBand="0" w:noVBand="1"/>
      </w:tblPr>
      <w:tblGrid>
        <w:gridCol w:w="9209"/>
      </w:tblGrid>
      <w:tr w:rsidR="00CE1ADE" w:rsidRPr="00A72136" w:rsidTr="00923566">
        <w:tc>
          <w:tcPr>
            <w:tcW w:w="9209" w:type="dxa"/>
            <w:tcBorders>
              <w:top w:val="nil"/>
              <w:left w:val="nil"/>
              <w:bottom w:val="nil"/>
              <w:right w:val="nil"/>
            </w:tcBorders>
          </w:tcPr>
          <w:p w:rsidR="00B07E7B" w:rsidRPr="00527051" w:rsidRDefault="00892478" w:rsidP="00B1456C">
            <w:pPr>
              <w:jc w:val="both"/>
              <w:rPr>
                <w:rFonts w:ascii="Times New Roman" w:hAnsi="Times New Roman" w:cs="Times New Roman"/>
                <w:b/>
                <w:sz w:val="24"/>
                <w:szCs w:val="24"/>
              </w:rPr>
            </w:pPr>
            <w:r w:rsidRPr="00567DE2">
              <w:rPr>
                <w:rFonts w:ascii="Times New Roman" w:hAnsi="Times New Roman" w:cs="Times New Roman"/>
                <w:sz w:val="24"/>
                <w:szCs w:val="24"/>
              </w:rPr>
              <w:t xml:space="preserve"> </w:t>
            </w:r>
            <w:r w:rsidR="00B82484" w:rsidRPr="00527051">
              <w:rPr>
                <w:rFonts w:ascii="Times New Roman" w:hAnsi="Times New Roman" w:cs="Times New Roman"/>
                <w:b/>
                <w:sz w:val="24"/>
                <w:szCs w:val="24"/>
                <w:lang w:val="en-US"/>
              </w:rPr>
              <w:t xml:space="preserve">I. </w:t>
            </w:r>
            <w:r w:rsidR="00B07E7B" w:rsidRPr="00527051">
              <w:rPr>
                <w:rFonts w:ascii="Times New Roman" w:hAnsi="Times New Roman" w:cs="Times New Roman"/>
                <w:b/>
                <w:sz w:val="24"/>
                <w:szCs w:val="24"/>
              </w:rPr>
              <w:t>Критерии за допустимост на кандидатите:</w:t>
            </w:r>
          </w:p>
          <w:p w:rsidR="00B07E7B" w:rsidRPr="005E2EF5" w:rsidRDefault="00B07E7B" w:rsidP="00B1456C">
            <w:pPr>
              <w:jc w:val="both"/>
              <w:rPr>
                <w:rFonts w:ascii="Times New Roman" w:hAnsi="Times New Roman" w:cs="Times New Roman"/>
                <w:sz w:val="24"/>
                <w:szCs w:val="24"/>
              </w:rPr>
            </w:pPr>
            <w:r w:rsidRPr="005E2EF5">
              <w:rPr>
                <w:rFonts w:ascii="Times New Roman" w:hAnsi="Times New Roman" w:cs="Times New Roman"/>
                <w:sz w:val="24"/>
                <w:szCs w:val="24"/>
              </w:rPr>
              <w:t>1. Допустими за подпомагане са кандидати, които са:</w:t>
            </w:r>
          </w:p>
          <w:p w:rsidR="00B07E7B" w:rsidRPr="005C3FAF" w:rsidRDefault="00B07E7B" w:rsidP="00B1456C">
            <w:pPr>
              <w:jc w:val="both"/>
              <w:rPr>
                <w:rFonts w:ascii="Times New Roman" w:hAnsi="Times New Roman" w:cs="Times New Roman"/>
                <w:sz w:val="24"/>
                <w:szCs w:val="24"/>
              </w:rPr>
            </w:pPr>
            <w:r w:rsidRPr="005C3FAF">
              <w:rPr>
                <w:rFonts w:ascii="Times New Roman" w:hAnsi="Times New Roman" w:cs="Times New Roman"/>
                <w:sz w:val="24"/>
                <w:szCs w:val="24"/>
              </w:rPr>
              <w:t>1.1. физически лица;</w:t>
            </w:r>
          </w:p>
          <w:p w:rsidR="00B07E7B" w:rsidRPr="004E45FC" w:rsidRDefault="00B07E7B" w:rsidP="00B1456C">
            <w:pPr>
              <w:jc w:val="both"/>
              <w:rPr>
                <w:rFonts w:ascii="Times New Roman" w:hAnsi="Times New Roman" w:cs="Times New Roman"/>
                <w:sz w:val="24"/>
                <w:szCs w:val="24"/>
              </w:rPr>
            </w:pPr>
            <w:r w:rsidRPr="004E45FC">
              <w:rPr>
                <w:rFonts w:ascii="Times New Roman" w:hAnsi="Times New Roman" w:cs="Times New Roman"/>
                <w:sz w:val="24"/>
                <w:szCs w:val="24"/>
              </w:rPr>
              <w:t>1.2. еднолични търговци (ЕТ) и еднолични дружества с ограничена отговорност (ЕООД), р</w:t>
            </w:r>
            <w:r w:rsidR="0057494C">
              <w:rPr>
                <w:rFonts w:ascii="Times New Roman" w:hAnsi="Times New Roman" w:cs="Times New Roman"/>
                <w:sz w:val="24"/>
                <w:szCs w:val="24"/>
              </w:rPr>
              <w:t>егистрирани по Търговския закон;</w:t>
            </w:r>
          </w:p>
          <w:p w:rsidR="00B07E7B" w:rsidRPr="007344DB" w:rsidRDefault="00B07E7B" w:rsidP="00B1456C">
            <w:pPr>
              <w:jc w:val="both"/>
              <w:rPr>
                <w:rFonts w:ascii="Times New Roman" w:hAnsi="Times New Roman" w:cs="Times New Roman"/>
                <w:sz w:val="24"/>
                <w:szCs w:val="24"/>
              </w:rPr>
            </w:pPr>
            <w:r w:rsidRPr="007344DB">
              <w:rPr>
                <w:rFonts w:ascii="Times New Roman" w:hAnsi="Times New Roman" w:cs="Times New Roman"/>
                <w:sz w:val="24"/>
                <w:szCs w:val="24"/>
              </w:rPr>
              <w:t>2. Към датата на по</w:t>
            </w:r>
            <w:r w:rsidR="007A18A4">
              <w:rPr>
                <w:rFonts w:ascii="Times New Roman" w:hAnsi="Times New Roman" w:cs="Times New Roman"/>
                <w:sz w:val="24"/>
                <w:szCs w:val="24"/>
              </w:rPr>
              <w:t>даване на заявлението за подпомагане</w:t>
            </w:r>
            <w:r w:rsidRPr="007344DB">
              <w:rPr>
                <w:rFonts w:ascii="Times New Roman" w:hAnsi="Times New Roman" w:cs="Times New Roman"/>
                <w:sz w:val="24"/>
                <w:szCs w:val="24"/>
              </w:rPr>
              <w:t xml:space="preserve"> кандидатите трябва да:</w:t>
            </w:r>
          </w:p>
          <w:p w:rsidR="00B07E7B" w:rsidRPr="00567DE2" w:rsidRDefault="00B07E7B" w:rsidP="00B1456C">
            <w:pPr>
              <w:jc w:val="both"/>
              <w:rPr>
                <w:rFonts w:ascii="Times New Roman" w:hAnsi="Times New Roman" w:cs="Times New Roman"/>
                <w:sz w:val="24"/>
                <w:szCs w:val="24"/>
              </w:rPr>
            </w:pPr>
            <w:r w:rsidRPr="00567DE2">
              <w:rPr>
                <w:rFonts w:ascii="Times New Roman" w:hAnsi="Times New Roman" w:cs="Times New Roman"/>
                <w:sz w:val="24"/>
                <w:szCs w:val="24"/>
              </w:rPr>
              <w:t>2.1. са регистрирани за първи път като земеделски стопани по реда на Наредба № 3 от 1999 г. за създаване и поддържане на регистър на земеделските стопани</w:t>
            </w:r>
            <w:r w:rsidR="008307C0">
              <w:rPr>
                <w:rFonts w:ascii="Times New Roman" w:hAnsi="Times New Roman" w:cs="Times New Roman"/>
                <w:sz w:val="24"/>
                <w:szCs w:val="24"/>
                <w:lang w:val="en-US"/>
              </w:rPr>
              <w:t xml:space="preserve"> (</w:t>
            </w:r>
            <w:r w:rsidR="008307C0">
              <w:rPr>
                <w:rFonts w:ascii="Times New Roman" w:hAnsi="Times New Roman" w:cs="Times New Roman"/>
                <w:sz w:val="24"/>
                <w:szCs w:val="24"/>
              </w:rPr>
              <w:t>Наредба № 3 от 1999 г.), обн., ДВ, бр. 10 от 1999 г.</w:t>
            </w:r>
            <w:r w:rsidRPr="00567DE2">
              <w:rPr>
                <w:rFonts w:ascii="Times New Roman" w:hAnsi="Times New Roman" w:cs="Times New Roman"/>
                <w:sz w:val="24"/>
                <w:szCs w:val="24"/>
              </w:rPr>
              <w:t>;</w:t>
            </w:r>
          </w:p>
          <w:p w:rsidR="00B07E7B" w:rsidRPr="002C21B2" w:rsidRDefault="00B07E7B" w:rsidP="00B1456C">
            <w:pPr>
              <w:jc w:val="both"/>
              <w:rPr>
                <w:rFonts w:ascii="Times New Roman" w:hAnsi="Times New Roman" w:cs="Times New Roman"/>
                <w:sz w:val="24"/>
                <w:szCs w:val="24"/>
              </w:rPr>
            </w:pPr>
            <w:r w:rsidRPr="002C21B2">
              <w:rPr>
                <w:rFonts w:ascii="Times New Roman" w:hAnsi="Times New Roman" w:cs="Times New Roman"/>
                <w:sz w:val="24"/>
                <w:szCs w:val="24"/>
              </w:rPr>
              <w:t>2.2. са започнали да отглеждат животни в собствен/нает животновъден обект и/или да стопанисват земя с цел производството на земеделска и животинска продукция;</w:t>
            </w:r>
          </w:p>
          <w:p w:rsidR="00B07E7B" w:rsidRPr="00A72136" w:rsidRDefault="00B07E7B" w:rsidP="00B1456C">
            <w:pPr>
              <w:jc w:val="both"/>
              <w:rPr>
                <w:rFonts w:ascii="Times New Roman" w:hAnsi="Times New Roman" w:cs="Times New Roman"/>
                <w:sz w:val="24"/>
                <w:szCs w:val="24"/>
              </w:rPr>
            </w:pPr>
            <w:r w:rsidRPr="00A72136">
              <w:rPr>
                <w:rFonts w:ascii="Times New Roman" w:hAnsi="Times New Roman" w:cs="Times New Roman"/>
                <w:sz w:val="24"/>
                <w:szCs w:val="24"/>
              </w:rPr>
              <w:t>2.3. имат икономически размер на стопанството, измерен в стандартен производствен обем (СПО) в границите между левовата равностойност на</w:t>
            </w:r>
            <w:r w:rsidR="00736ACD">
              <w:rPr>
                <w:rFonts w:ascii="Times New Roman" w:hAnsi="Times New Roman" w:cs="Times New Roman"/>
                <w:sz w:val="24"/>
                <w:szCs w:val="24"/>
              </w:rPr>
              <w:t>д</w:t>
            </w:r>
            <w:r w:rsidRPr="00A72136">
              <w:rPr>
                <w:rFonts w:ascii="Times New Roman" w:hAnsi="Times New Roman" w:cs="Times New Roman"/>
                <w:sz w:val="24"/>
                <w:szCs w:val="24"/>
              </w:rPr>
              <w:t xml:space="preserve"> 8000 евро и </w:t>
            </w:r>
            <w:r w:rsidR="00736ACD">
              <w:rPr>
                <w:rFonts w:ascii="Times New Roman" w:hAnsi="Times New Roman" w:cs="Times New Roman"/>
                <w:sz w:val="24"/>
                <w:szCs w:val="24"/>
              </w:rPr>
              <w:t xml:space="preserve">до </w:t>
            </w:r>
            <w:r w:rsidRPr="00A72136">
              <w:rPr>
                <w:rFonts w:ascii="Times New Roman" w:hAnsi="Times New Roman" w:cs="Times New Roman"/>
                <w:sz w:val="24"/>
                <w:szCs w:val="24"/>
              </w:rPr>
              <w:t>20 000 евро включително;</w:t>
            </w:r>
          </w:p>
          <w:p w:rsidR="00B07E7B" w:rsidRPr="00CD4043" w:rsidRDefault="00B07E7B" w:rsidP="00B1456C">
            <w:pPr>
              <w:jc w:val="both"/>
              <w:rPr>
                <w:rFonts w:ascii="Times New Roman" w:hAnsi="Times New Roman" w:cs="Times New Roman"/>
                <w:sz w:val="24"/>
                <w:szCs w:val="24"/>
              </w:rPr>
            </w:pPr>
            <w:r w:rsidRPr="00A72136">
              <w:rPr>
                <w:rFonts w:ascii="Times New Roman" w:hAnsi="Times New Roman" w:cs="Times New Roman"/>
                <w:sz w:val="24"/>
                <w:szCs w:val="24"/>
              </w:rPr>
              <w:t>2.4. са собственици, наематели и/или арендатори на цялата налична в земеделското стопанство земя;</w:t>
            </w:r>
          </w:p>
          <w:p w:rsidR="00B07E7B" w:rsidRPr="00CD4043"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2.5. са собственици и/или наематели на животновъдните сгради и помещения, използвани за животновъдната дейност, в случай че развиват такава;</w:t>
            </w:r>
          </w:p>
          <w:p w:rsidR="00B07E7B" w:rsidRPr="00CD4043"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2.6. са микропредприятия или малки предприятия по смисъла на чл. 3, ал. 2 и 3 от Закона за малките и средните предприятия (ЗМСП);</w:t>
            </w:r>
          </w:p>
          <w:p w:rsidR="00B07E7B" w:rsidRPr="00CD4043"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 xml:space="preserve">2.7. не са </w:t>
            </w:r>
            <w:r w:rsidR="00AE3DC2">
              <w:rPr>
                <w:rFonts w:ascii="Times New Roman" w:hAnsi="Times New Roman" w:cs="Times New Roman"/>
                <w:sz w:val="24"/>
                <w:szCs w:val="24"/>
              </w:rPr>
              <w:t>сключили договор</w:t>
            </w:r>
            <w:r w:rsidRPr="00CD4043">
              <w:rPr>
                <w:rFonts w:ascii="Times New Roman" w:hAnsi="Times New Roman" w:cs="Times New Roman"/>
                <w:sz w:val="24"/>
                <w:szCs w:val="24"/>
              </w:rPr>
              <w:t xml:space="preserve"> за подпомагане по </w:t>
            </w:r>
            <w:r w:rsidR="003F4154" w:rsidRPr="00CD4043">
              <w:rPr>
                <w:rFonts w:ascii="Times New Roman" w:hAnsi="Times New Roman" w:cs="Times New Roman"/>
                <w:bCs/>
                <w:sz w:val="24"/>
                <w:szCs w:val="24"/>
              </w:rPr>
              <w:t>интервенция</w:t>
            </w:r>
            <w:r w:rsidR="00C616FA">
              <w:rPr>
                <w:rFonts w:ascii="Times New Roman" w:hAnsi="Times New Roman" w:cs="Times New Roman"/>
                <w:bCs/>
                <w:sz w:val="24"/>
                <w:szCs w:val="24"/>
              </w:rPr>
              <w:t xml:space="preserve"> II.Д.2 „Подпомагане </w:t>
            </w:r>
            <w:r w:rsidR="003F4154" w:rsidRPr="00CD4043">
              <w:rPr>
                <w:rFonts w:ascii="Times New Roman" w:hAnsi="Times New Roman" w:cs="Times New Roman"/>
                <w:bCs/>
                <w:sz w:val="24"/>
                <w:szCs w:val="24"/>
              </w:rPr>
              <w:t>на</w:t>
            </w:r>
            <w:r w:rsidR="00C616FA">
              <w:rPr>
                <w:rFonts w:ascii="Times New Roman" w:hAnsi="Times New Roman" w:cs="Times New Roman"/>
                <w:bCs/>
                <w:sz w:val="24"/>
                <w:szCs w:val="24"/>
              </w:rPr>
              <w:t xml:space="preserve"> много </w:t>
            </w:r>
            <w:r w:rsidR="003F4154" w:rsidRPr="00CD4043">
              <w:rPr>
                <w:rFonts w:ascii="Times New Roman" w:hAnsi="Times New Roman" w:cs="Times New Roman"/>
                <w:bCs/>
                <w:sz w:val="24"/>
                <w:szCs w:val="24"/>
              </w:rPr>
              <w:t>малки земеделски стопанства“ от</w:t>
            </w:r>
            <w:r w:rsidR="00375434" w:rsidRPr="00CD4043">
              <w:rPr>
                <w:rFonts w:ascii="Times New Roman" w:hAnsi="Times New Roman" w:cs="Times New Roman"/>
                <w:bCs/>
                <w:sz w:val="24"/>
                <w:szCs w:val="24"/>
              </w:rPr>
              <w:t xml:space="preserve"> СПРЗСР 2023-2027 г.</w:t>
            </w:r>
            <w:r w:rsidR="003F4154" w:rsidRPr="00CD4043">
              <w:rPr>
                <w:rFonts w:ascii="Times New Roman" w:hAnsi="Times New Roman" w:cs="Times New Roman"/>
                <w:bCs/>
                <w:sz w:val="24"/>
                <w:szCs w:val="24"/>
              </w:rPr>
              <w:t xml:space="preserve"> </w:t>
            </w:r>
            <w:r w:rsidRPr="00CD4043">
              <w:rPr>
                <w:rFonts w:ascii="Times New Roman" w:hAnsi="Times New Roman" w:cs="Times New Roman"/>
                <w:sz w:val="24"/>
                <w:szCs w:val="24"/>
              </w:rPr>
              <w:t>и/или подмярка 6.1 „Стартова помо</w:t>
            </w:r>
            <w:r w:rsidR="003F4154" w:rsidRPr="00CD4043">
              <w:rPr>
                <w:rFonts w:ascii="Times New Roman" w:hAnsi="Times New Roman" w:cs="Times New Roman"/>
                <w:sz w:val="24"/>
                <w:szCs w:val="24"/>
              </w:rPr>
              <w:t xml:space="preserve">щ за млади земеделски стопани“ </w:t>
            </w:r>
            <w:r w:rsidRPr="00CD4043">
              <w:rPr>
                <w:rFonts w:ascii="Times New Roman" w:hAnsi="Times New Roman" w:cs="Times New Roman"/>
                <w:sz w:val="24"/>
                <w:szCs w:val="24"/>
              </w:rPr>
              <w:t>от ПРСР 2014 - 2020 г.;</w:t>
            </w:r>
          </w:p>
          <w:p w:rsidR="00B07E7B" w:rsidRPr="004E45FC"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 xml:space="preserve">3. Условията по т. 2.1. и т. 2.2. се считат за изпълнени, когато </w:t>
            </w:r>
            <w:r w:rsidR="0021636B" w:rsidRPr="00CD4043">
              <w:rPr>
                <w:rFonts w:ascii="Times New Roman" w:hAnsi="Times New Roman" w:cs="Times New Roman"/>
                <w:sz w:val="24"/>
                <w:szCs w:val="24"/>
              </w:rPr>
              <w:t xml:space="preserve"> заявлението за подпомагане </w:t>
            </w:r>
            <w:r w:rsidRPr="00CD4043">
              <w:rPr>
                <w:rFonts w:ascii="Times New Roman" w:hAnsi="Times New Roman" w:cs="Times New Roman"/>
                <w:sz w:val="24"/>
                <w:szCs w:val="24"/>
              </w:rPr>
              <w:t xml:space="preserve"> е подадено не по-късно</w:t>
            </w:r>
            <w:r w:rsidRPr="00595202">
              <w:rPr>
                <w:rFonts w:ascii="Times New Roman" w:hAnsi="Times New Roman" w:cs="Times New Roman"/>
                <w:sz w:val="24"/>
                <w:szCs w:val="24"/>
              </w:rPr>
              <w:t xml:space="preserve"> от </w:t>
            </w:r>
            <w:r w:rsidRPr="005C3FAF">
              <w:rPr>
                <w:rFonts w:ascii="Times New Roman" w:hAnsi="Times New Roman" w:cs="Times New Roman"/>
                <w:sz w:val="24"/>
                <w:szCs w:val="24"/>
              </w:rPr>
              <w:t xml:space="preserve">24 месеца, считано от датата, на която е настъпило първото от посочените в т. </w:t>
            </w:r>
            <w:r w:rsidRPr="004E45FC">
              <w:rPr>
                <w:rFonts w:ascii="Times New Roman" w:hAnsi="Times New Roman" w:cs="Times New Roman"/>
                <w:sz w:val="24"/>
                <w:szCs w:val="24"/>
              </w:rPr>
              <w:t>2.1 и т. 2.2 събития.</w:t>
            </w:r>
          </w:p>
          <w:p w:rsidR="004C0A46" w:rsidRPr="00A72136" w:rsidRDefault="004C0A46" w:rsidP="00B1456C">
            <w:pPr>
              <w:jc w:val="both"/>
              <w:rPr>
                <w:rFonts w:ascii="Times New Roman" w:hAnsi="Times New Roman" w:cs="Times New Roman"/>
                <w:sz w:val="24"/>
                <w:szCs w:val="24"/>
              </w:rPr>
            </w:pPr>
            <w:r w:rsidRPr="00A72136">
              <w:rPr>
                <w:rFonts w:ascii="Times New Roman" w:hAnsi="Times New Roman" w:cs="Times New Roman"/>
                <w:sz w:val="24"/>
                <w:szCs w:val="24"/>
              </w:rPr>
              <w:t xml:space="preserve">4. Когато икономическият размер на стопанството по т. 2.3 се доказва с намерения за засаждане/засяване на земеделски култури през текущата спрямо кандидатстването стопанска година, </w:t>
            </w:r>
            <w:r w:rsidRPr="00736ACD">
              <w:rPr>
                <w:rFonts w:ascii="Times New Roman" w:hAnsi="Times New Roman"/>
                <w:sz w:val="24"/>
              </w:rPr>
              <w:t xml:space="preserve">в </w:t>
            </w:r>
            <w:r w:rsidR="0021636B" w:rsidRPr="00736ACD">
              <w:rPr>
                <w:rFonts w:ascii="Times New Roman" w:hAnsi="Times New Roman"/>
                <w:sz w:val="24"/>
              </w:rPr>
              <w:t>заявлението за подпомагане</w:t>
            </w:r>
            <w:r w:rsidR="0021636B" w:rsidRPr="0021636B">
              <w:rPr>
                <w:rFonts w:ascii="Times New Roman" w:hAnsi="Times New Roman" w:cs="Times New Roman"/>
                <w:sz w:val="24"/>
                <w:szCs w:val="24"/>
              </w:rPr>
              <w:t xml:space="preserve">  </w:t>
            </w:r>
            <w:r w:rsidRPr="00A72136">
              <w:rPr>
                <w:rFonts w:ascii="Times New Roman" w:hAnsi="Times New Roman" w:cs="Times New Roman"/>
                <w:sz w:val="24"/>
                <w:szCs w:val="24"/>
              </w:rPr>
              <w:t xml:space="preserve">задължително се посочва </w:t>
            </w:r>
            <w:r w:rsidR="00253E6C">
              <w:rPr>
                <w:rFonts w:ascii="Times New Roman" w:hAnsi="Times New Roman" w:cs="Times New Roman"/>
                <w:sz w:val="24"/>
                <w:szCs w:val="24"/>
              </w:rPr>
              <w:t>период, не по-дълъг от 30 дни</w:t>
            </w:r>
            <w:r w:rsidRPr="00A72136">
              <w:rPr>
                <w:rFonts w:ascii="Times New Roman" w:hAnsi="Times New Roman" w:cs="Times New Roman"/>
                <w:sz w:val="24"/>
                <w:szCs w:val="24"/>
              </w:rPr>
              <w:t>, в ко</w:t>
            </w:r>
            <w:r w:rsidR="00253E6C">
              <w:rPr>
                <w:rFonts w:ascii="Times New Roman" w:hAnsi="Times New Roman" w:cs="Times New Roman"/>
                <w:sz w:val="24"/>
                <w:szCs w:val="24"/>
              </w:rPr>
              <w:t>й</w:t>
            </w:r>
            <w:r w:rsidRPr="00A72136">
              <w:rPr>
                <w:rFonts w:ascii="Times New Roman" w:hAnsi="Times New Roman" w:cs="Times New Roman"/>
                <w:sz w:val="24"/>
                <w:szCs w:val="24"/>
              </w:rPr>
              <w:t xml:space="preserve">то ще се извърши засаждането/засяването на земеделските </w:t>
            </w:r>
            <w:r w:rsidRPr="00A72136">
              <w:rPr>
                <w:rFonts w:ascii="Times New Roman" w:hAnsi="Times New Roman" w:cs="Times New Roman"/>
                <w:sz w:val="24"/>
                <w:szCs w:val="24"/>
              </w:rPr>
              <w:lastRenderedPageBreak/>
              <w:t>култури. При изчисляване на икономическия размер на стопанството</w:t>
            </w:r>
            <w:r w:rsidR="00A05C4B">
              <w:rPr>
                <w:rFonts w:ascii="Times New Roman" w:hAnsi="Times New Roman" w:cs="Times New Roman"/>
                <w:sz w:val="24"/>
                <w:szCs w:val="24"/>
              </w:rPr>
              <w:t xml:space="preserve"> към датата на кандидатстване</w:t>
            </w:r>
            <w:r w:rsidRPr="00A72136">
              <w:rPr>
                <w:rFonts w:ascii="Times New Roman" w:hAnsi="Times New Roman" w:cs="Times New Roman"/>
                <w:sz w:val="24"/>
                <w:szCs w:val="24"/>
              </w:rPr>
              <w:t xml:space="preserve">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 Когато икономическият размер на стопанството по т. 2.3 през текущата спрямо кандидатстването стопанска година се доказва със съществуващи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минималният брой на растенията на декар не трябва да е под минималния праг на гъстота, съгласно </w:t>
            </w:r>
            <w:r w:rsidRPr="001C01C8">
              <w:rPr>
                <w:rFonts w:ascii="Times New Roman" w:hAnsi="Times New Roman" w:cs="Times New Roman"/>
                <w:sz w:val="24"/>
                <w:szCs w:val="24"/>
              </w:rPr>
              <w:t>приложение № 1.</w:t>
            </w:r>
          </w:p>
          <w:p w:rsidR="0047090A" w:rsidRPr="002C5DC6" w:rsidRDefault="0047090A" w:rsidP="00B1456C">
            <w:pPr>
              <w:jc w:val="both"/>
              <w:rPr>
                <w:rFonts w:ascii="Times New Roman" w:hAnsi="Times New Roman" w:cs="Times New Roman"/>
                <w:sz w:val="24"/>
                <w:szCs w:val="24"/>
              </w:rPr>
            </w:pPr>
            <w:r w:rsidRPr="005E2EF5">
              <w:rPr>
                <w:rFonts w:ascii="Times New Roman" w:hAnsi="Times New Roman" w:cs="Times New Roman"/>
                <w:sz w:val="24"/>
                <w:szCs w:val="24"/>
              </w:rPr>
              <w:t xml:space="preserve">5. Договорите за наем и/или аренда по т. 2. 4. и 2. 5., включени при определяне на изискуемия минимален икономически размер на стопанството от </w:t>
            </w:r>
            <w:r w:rsidR="001A650A">
              <w:rPr>
                <w:rFonts w:ascii="Times New Roman" w:hAnsi="Times New Roman" w:cs="Times New Roman"/>
                <w:sz w:val="24"/>
                <w:szCs w:val="24"/>
              </w:rPr>
              <w:t xml:space="preserve">над </w:t>
            </w:r>
            <w:r w:rsidRPr="005E2EF5">
              <w:rPr>
                <w:rFonts w:ascii="Times New Roman" w:hAnsi="Times New Roman" w:cs="Times New Roman"/>
                <w:sz w:val="24"/>
                <w:szCs w:val="24"/>
              </w:rPr>
              <w:t xml:space="preserve">8000 евро СПО, </w:t>
            </w:r>
            <w:r w:rsidRPr="002C5DC6">
              <w:rPr>
                <w:rFonts w:ascii="Times New Roman" w:hAnsi="Times New Roman" w:cs="Times New Roman"/>
                <w:sz w:val="24"/>
                <w:szCs w:val="24"/>
              </w:rPr>
              <w:t>трябва да са:</w:t>
            </w:r>
          </w:p>
          <w:p w:rsidR="0047090A" w:rsidRPr="005C3FAF" w:rsidRDefault="001A650A" w:rsidP="00B1456C">
            <w:pPr>
              <w:jc w:val="both"/>
              <w:rPr>
                <w:rFonts w:ascii="Times New Roman" w:hAnsi="Times New Roman" w:cs="Times New Roman"/>
                <w:sz w:val="24"/>
                <w:szCs w:val="24"/>
              </w:rPr>
            </w:pPr>
            <w:r>
              <w:rPr>
                <w:rFonts w:ascii="Times New Roman" w:hAnsi="Times New Roman" w:cs="Times New Roman"/>
                <w:sz w:val="24"/>
                <w:szCs w:val="24"/>
              </w:rPr>
              <w:t>5.</w:t>
            </w:r>
            <w:r w:rsidR="0047090A" w:rsidRPr="005C3FAF">
              <w:rPr>
                <w:rFonts w:ascii="Times New Roman" w:hAnsi="Times New Roman" w:cs="Times New Roman"/>
                <w:sz w:val="24"/>
                <w:szCs w:val="24"/>
              </w:rPr>
              <w:t xml:space="preserve">1. влезли в сила към датата на подаване на </w:t>
            </w:r>
            <w:r w:rsidR="0057494C">
              <w:rPr>
                <w:rFonts w:ascii="Times New Roman" w:hAnsi="Times New Roman" w:cs="Times New Roman"/>
                <w:sz w:val="24"/>
                <w:szCs w:val="24"/>
              </w:rPr>
              <w:t>заявлението за подпомагане</w:t>
            </w:r>
            <w:r w:rsidR="0047090A" w:rsidRPr="005C3FAF">
              <w:rPr>
                <w:rFonts w:ascii="Times New Roman" w:hAnsi="Times New Roman" w:cs="Times New Roman"/>
                <w:sz w:val="24"/>
                <w:szCs w:val="24"/>
              </w:rPr>
              <w:t>;</w:t>
            </w:r>
          </w:p>
          <w:p w:rsidR="0047090A" w:rsidRPr="008307C0" w:rsidRDefault="001A650A" w:rsidP="00B1456C">
            <w:pPr>
              <w:jc w:val="both"/>
              <w:rPr>
                <w:rFonts w:ascii="Times New Roman" w:hAnsi="Times New Roman" w:cs="Times New Roman"/>
                <w:sz w:val="24"/>
                <w:szCs w:val="24"/>
                <w:lang w:val="en-US"/>
              </w:rPr>
            </w:pPr>
            <w:r>
              <w:rPr>
                <w:rFonts w:ascii="Times New Roman" w:hAnsi="Times New Roman" w:cs="Times New Roman"/>
                <w:sz w:val="24"/>
                <w:szCs w:val="24"/>
              </w:rPr>
              <w:t xml:space="preserve">5.2. </w:t>
            </w:r>
            <w:r w:rsidR="0047090A" w:rsidRPr="004E45FC">
              <w:rPr>
                <w:rFonts w:ascii="Times New Roman" w:hAnsi="Times New Roman" w:cs="Times New Roman"/>
                <w:sz w:val="24"/>
                <w:szCs w:val="24"/>
              </w:rPr>
              <w:t xml:space="preserve">с минимален срок на действие пет години, като към датата на подаване на </w:t>
            </w:r>
            <w:r w:rsidR="0021636B" w:rsidRPr="0024533B">
              <w:rPr>
                <w:rFonts w:ascii="Times New Roman" w:hAnsi="Times New Roman" w:cs="Times New Roman"/>
                <w:sz w:val="24"/>
                <w:szCs w:val="24"/>
              </w:rPr>
              <w:t xml:space="preserve">заявлението за подпомагане  </w:t>
            </w:r>
            <w:r w:rsidR="0047090A" w:rsidRPr="0024533B">
              <w:rPr>
                <w:rFonts w:ascii="Times New Roman" w:hAnsi="Times New Roman" w:cs="Times New Roman"/>
                <w:sz w:val="24"/>
                <w:szCs w:val="24"/>
              </w:rPr>
              <w:t>може да са изтекли н</w:t>
            </w:r>
            <w:r w:rsidR="008307C0">
              <w:rPr>
                <w:rFonts w:ascii="Times New Roman" w:hAnsi="Times New Roman" w:cs="Times New Roman"/>
                <w:sz w:val="24"/>
                <w:szCs w:val="24"/>
              </w:rPr>
              <w:t>е повече от 24 месеца от срока</w:t>
            </w:r>
            <w:r w:rsidR="0057494C" w:rsidRPr="008307C0">
              <w:rPr>
                <w:rFonts w:ascii="Times New Roman" w:hAnsi="Times New Roman" w:cs="Times New Roman"/>
                <w:sz w:val="24"/>
                <w:szCs w:val="24"/>
              </w:rPr>
              <w:t>;</w:t>
            </w:r>
          </w:p>
          <w:p w:rsidR="0047090A" w:rsidRPr="00567DE2" w:rsidRDefault="0047090A" w:rsidP="00B1456C">
            <w:pPr>
              <w:jc w:val="both"/>
              <w:rPr>
                <w:rFonts w:ascii="Times New Roman" w:hAnsi="Times New Roman" w:cs="Times New Roman"/>
                <w:sz w:val="24"/>
                <w:szCs w:val="24"/>
              </w:rPr>
            </w:pPr>
            <w:r w:rsidRPr="00567DE2">
              <w:rPr>
                <w:rFonts w:ascii="Times New Roman" w:hAnsi="Times New Roman" w:cs="Times New Roman"/>
                <w:sz w:val="24"/>
                <w:szCs w:val="24"/>
              </w:rPr>
              <w:t>6. Цялата налична в земедел</w:t>
            </w:r>
            <w:r w:rsidR="00A423C5">
              <w:rPr>
                <w:rFonts w:ascii="Times New Roman" w:hAnsi="Times New Roman" w:cs="Times New Roman"/>
                <w:sz w:val="24"/>
                <w:szCs w:val="24"/>
              </w:rPr>
              <w:t>ското стопанство земя по т. 2.4</w:t>
            </w:r>
            <w:r w:rsidRPr="00567DE2">
              <w:rPr>
                <w:rFonts w:ascii="Times New Roman" w:hAnsi="Times New Roman" w:cs="Times New Roman"/>
                <w:sz w:val="24"/>
                <w:szCs w:val="24"/>
              </w:rPr>
              <w:t xml:space="preserve"> трябва да се стопанисва от кандидата:</w:t>
            </w:r>
          </w:p>
          <w:p w:rsidR="0047090A" w:rsidRPr="002C21B2" w:rsidRDefault="0047090A" w:rsidP="00B1456C">
            <w:pPr>
              <w:jc w:val="both"/>
              <w:rPr>
                <w:rFonts w:ascii="Times New Roman" w:hAnsi="Times New Roman" w:cs="Times New Roman"/>
                <w:sz w:val="24"/>
                <w:szCs w:val="24"/>
              </w:rPr>
            </w:pPr>
            <w:r w:rsidRPr="00567DE2">
              <w:rPr>
                <w:rFonts w:ascii="Times New Roman" w:hAnsi="Times New Roman" w:cs="Times New Roman"/>
                <w:sz w:val="24"/>
                <w:szCs w:val="24"/>
              </w:rPr>
              <w:t>6.1. с регистрирано в общинската служба по земеделие правно основание за ползване през цели</w:t>
            </w:r>
            <w:r w:rsidR="00A744C2">
              <w:rPr>
                <w:rFonts w:ascii="Times New Roman" w:hAnsi="Times New Roman" w:cs="Times New Roman"/>
                <w:sz w:val="24"/>
                <w:szCs w:val="24"/>
              </w:rPr>
              <w:t xml:space="preserve">я период (за земеделски площи) </w:t>
            </w:r>
            <w:r w:rsidR="005D49A3" w:rsidRPr="005D49A3">
              <w:rPr>
                <w:rFonts w:ascii="Times New Roman" w:hAnsi="Times New Roman" w:cs="Times New Roman"/>
                <w:sz w:val="24"/>
                <w:szCs w:val="24"/>
              </w:rPr>
              <w:t>до изтичане на пет години</w:t>
            </w:r>
            <w:r w:rsidR="005D49A3">
              <w:rPr>
                <w:rFonts w:ascii="Times New Roman" w:hAnsi="Times New Roman" w:cs="Times New Roman"/>
                <w:sz w:val="24"/>
                <w:szCs w:val="24"/>
              </w:rPr>
              <w:t xml:space="preserve">, </w:t>
            </w:r>
            <w:r w:rsidRPr="00567DE2">
              <w:rPr>
                <w:rFonts w:ascii="Times New Roman" w:hAnsi="Times New Roman" w:cs="Times New Roman"/>
                <w:sz w:val="24"/>
                <w:szCs w:val="24"/>
              </w:rPr>
              <w:t xml:space="preserve">считано от датата на подаване на </w:t>
            </w:r>
            <w:r w:rsidR="0021636B" w:rsidRPr="0021636B">
              <w:rPr>
                <w:rFonts w:ascii="Times New Roman" w:hAnsi="Times New Roman" w:cs="Times New Roman"/>
                <w:sz w:val="24"/>
                <w:szCs w:val="24"/>
              </w:rPr>
              <w:t xml:space="preserve">заявлението за </w:t>
            </w:r>
            <w:r w:rsidR="0021636B" w:rsidRPr="0024533B">
              <w:rPr>
                <w:rFonts w:ascii="Times New Roman" w:hAnsi="Times New Roman" w:cs="Times New Roman"/>
                <w:sz w:val="24"/>
                <w:szCs w:val="24"/>
              </w:rPr>
              <w:t>подпомагане</w:t>
            </w:r>
            <w:r w:rsidRPr="0024533B">
              <w:rPr>
                <w:rFonts w:ascii="Times New Roman" w:hAnsi="Times New Roman" w:cs="Times New Roman"/>
                <w:sz w:val="24"/>
                <w:szCs w:val="24"/>
              </w:rPr>
              <w:t>.</w:t>
            </w:r>
            <w:r w:rsidRPr="00567DE2">
              <w:rPr>
                <w:rFonts w:ascii="Times New Roman" w:hAnsi="Times New Roman" w:cs="Times New Roman"/>
                <w:sz w:val="24"/>
                <w:szCs w:val="24"/>
              </w:rPr>
              <w:t xml:space="preserve"> Изис</w:t>
            </w:r>
            <w:r w:rsidRPr="002C21B2">
              <w:rPr>
                <w:rFonts w:ascii="Times New Roman" w:hAnsi="Times New Roman" w:cs="Times New Roman"/>
                <w:sz w:val="24"/>
                <w:szCs w:val="24"/>
              </w:rPr>
              <w:t>кването за регистриране в общинската служба по земеделие не се отнася за имот/ите, попадащи в границите на урбанизирани територии, както и за имот/и</w:t>
            </w:r>
            <w:r w:rsidR="00500A6A">
              <w:rPr>
                <w:rFonts w:ascii="Times New Roman" w:hAnsi="Times New Roman" w:cs="Times New Roman"/>
                <w:sz w:val="24"/>
                <w:szCs w:val="24"/>
              </w:rPr>
              <w:t>,</w:t>
            </w:r>
            <w:r w:rsidRPr="002C21B2">
              <w:rPr>
                <w:rFonts w:ascii="Times New Roman" w:hAnsi="Times New Roman" w:cs="Times New Roman"/>
                <w:sz w:val="24"/>
                <w:szCs w:val="24"/>
              </w:rPr>
              <w:t xml:space="preserve"> върху които са разположени животновъден/ни обекти и на тях не се отглеждат култури, коит</w:t>
            </w:r>
            <w:r w:rsidR="0057494C">
              <w:rPr>
                <w:rFonts w:ascii="Times New Roman" w:hAnsi="Times New Roman" w:cs="Times New Roman"/>
                <w:sz w:val="24"/>
                <w:szCs w:val="24"/>
              </w:rPr>
              <w:t>о участват при формиране на СПО;</w:t>
            </w:r>
          </w:p>
          <w:p w:rsidR="0047090A" w:rsidRPr="00A72136" w:rsidRDefault="0047090A" w:rsidP="00B1456C">
            <w:pPr>
              <w:jc w:val="both"/>
              <w:rPr>
                <w:rFonts w:ascii="Times New Roman" w:hAnsi="Times New Roman" w:cs="Times New Roman"/>
                <w:sz w:val="24"/>
                <w:szCs w:val="24"/>
              </w:rPr>
            </w:pPr>
            <w:r w:rsidRPr="00A72136">
              <w:rPr>
                <w:rFonts w:ascii="Times New Roman" w:hAnsi="Times New Roman" w:cs="Times New Roman"/>
                <w:sz w:val="24"/>
                <w:szCs w:val="24"/>
              </w:rPr>
              <w:t>6.2. в съответствие с чл. 33б от ЗПЗП;</w:t>
            </w:r>
          </w:p>
          <w:p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7. Изискването по т. 2.7. се прилага и за съпруга/съпругата на кандидата физическо лице, на собственика на предприятието на кандидата ЕТ, както и на едноличния собственик на капитала на кандидата ЕООД.</w:t>
            </w:r>
          </w:p>
          <w:p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8. Лицата по т. 1.1. се подпомагат и при условие, че:</w:t>
            </w:r>
          </w:p>
          <w:p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 xml:space="preserve">8.1. са на възраст от 18 навършени до 40 навършени години (включително) към датата на подаване на </w:t>
            </w:r>
            <w:r w:rsidR="0021636B" w:rsidRPr="0021636B">
              <w:rPr>
                <w:rFonts w:ascii="Times New Roman" w:hAnsi="Times New Roman" w:cs="Times New Roman"/>
                <w:sz w:val="24"/>
                <w:szCs w:val="24"/>
              </w:rPr>
              <w:t xml:space="preserve">заявлението за подпомагане  </w:t>
            </w:r>
            <w:r w:rsidRPr="00A72136">
              <w:rPr>
                <w:rFonts w:ascii="Times New Roman" w:hAnsi="Times New Roman" w:cs="Times New Roman"/>
                <w:sz w:val="24"/>
                <w:szCs w:val="24"/>
              </w:rPr>
              <w:t>и</w:t>
            </w:r>
          </w:p>
          <w:p w:rsidR="00F5400A" w:rsidRPr="00A72136" w:rsidRDefault="00B35AB8" w:rsidP="00B1456C">
            <w:pPr>
              <w:jc w:val="both"/>
              <w:rPr>
                <w:rFonts w:ascii="Times New Roman" w:hAnsi="Times New Roman" w:cs="Times New Roman"/>
                <w:sz w:val="24"/>
                <w:szCs w:val="24"/>
              </w:rPr>
            </w:pPr>
            <w:r>
              <w:rPr>
                <w:rFonts w:ascii="Times New Roman" w:hAnsi="Times New Roman" w:cs="Times New Roman"/>
                <w:sz w:val="24"/>
                <w:szCs w:val="24"/>
              </w:rPr>
              <w:t>8.</w:t>
            </w:r>
            <w:r w:rsidR="00F5400A" w:rsidRPr="00A72136">
              <w:rPr>
                <w:rFonts w:ascii="Times New Roman" w:hAnsi="Times New Roman" w:cs="Times New Roman"/>
                <w:sz w:val="24"/>
                <w:szCs w:val="24"/>
              </w:rPr>
              <w:t xml:space="preserve">2. притежават </w:t>
            </w:r>
            <w:r w:rsidR="0024533B">
              <w:rPr>
                <w:rFonts w:ascii="Times New Roman" w:hAnsi="Times New Roman" w:cs="Times New Roman"/>
                <w:sz w:val="24"/>
                <w:szCs w:val="24"/>
              </w:rPr>
              <w:t>съответните</w:t>
            </w:r>
            <w:r w:rsidR="00F5400A" w:rsidRPr="00A72136">
              <w:rPr>
                <w:rFonts w:ascii="Times New Roman" w:hAnsi="Times New Roman" w:cs="Times New Roman"/>
                <w:sz w:val="24"/>
                <w:szCs w:val="24"/>
              </w:rPr>
              <w:t xml:space="preserve"> професионални умения и компетентности.</w:t>
            </w:r>
          </w:p>
          <w:p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 Лицата по т. 1.2. се подпомагат при условие, че:</w:t>
            </w:r>
          </w:p>
          <w:p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9.1. собственикът на капитала на ЕООД или собственикът на предприятието на ЕТ е на възраст от 18 навършени до 40 навършени години</w:t>
            </w:r>
            <w:r w:rsidR="00E64C5C">
              <w:rPr>
                <w:rFonts w:ascii="Times New Roman" w:hAnsi="Times New Roman" w:cs="Times New Roman"/>
                <w:sz w:val="24"/>
                <w:szCs w:val="24"/>
              </w:rPr>
              <w:t>,</w:t>
            </w:r>
            <w:r w:rsidRPr="00A72136">
              <w:rPr>
                <w:rFonts w:ascii="Times New Roman" w:hAnsi="Times New Roman" w:cs="Times New Roman"/>
                <w:sz w:val="24"/>
                <w:szCs w:val="24"/>
              </w:rPr>
              <w:t xml:space="preserve"> включително</w:t>
            </w:r>
            <w:r w:rsidR="00E64C5C">
              <w:rPr>
                <w:rFonts w:ascii="Times New Roman" w:hAnsi="Times New Roman" w:cs="Times New Roman"/>
                <w:sz w:val="24"/>
                <w:szCs w:val="24"/>
              </w:rPr>
              <w:t>,</w:t>
            </w:r>
            <w:r w:rsidRPr="00A72136">
              <w:rPr>
                <w:rFonts w:ascii="Times New Roman" w:hAnsi="Times New Roman" w:cs="Times New Roman"/>
                <w:sz w:val="24"/>
                <w:szCs w:val="24"/>
              </w:rPr>
              <w:t xml:space="preserve"> към датата на подаване на </w:t>
            </w:r>
            <w:r w:rsidR="0057494C">
              <w:rPr>
                <w:rFonts w:ascii="Times New Roman" w:hAnsi="Times New Roman" w:cs="Times New Roman"/>
                <w:sz w:val="24"/>
                <w:szCs w:val="24"/>
              </w:rPr>
              <w:t>заявлението за подпомагане</w:t>
            </w:r>
            <w:r w:rsidRPr="00A72136">
              <w:rPr>
                <w:rFonts w:ascii="Times New Roman" w:hAnsi="Times New Roman" w:cs="Times New Roman"/>
                <w:sz w:val="24"/>
                <w:szCs w:val="24"/>
              </w:rPr>
              <w:t>;</w:t>
            </w:r>
          </w:p>
          <w:p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9.2. едноличният собственик на капитала/собственикът на п</w:t>
            </w:r>
            <w:r w:rsidR="00044D96">
              <w:rPr>
                <w:rFonts w:ascii="Times New Roman" w:hAnsi="Times New Roman" w:cs="Times New Roman"/>
                <w:sz w:val="24"/>
                <w:szCs w:val="24"/>
              </w:rPr>
              <w:t xml:space="preserve">редприятието притежава съответните </w:t>
            </w:r>
            <w:r w:rsidRPr="00A72136">
              <w:rPr>
                <w:rFonts w:ascii="Times New Roman" w:hAnsi="Times New Roman" w:cs="Times New Roman"/>
                <w:sz w:val="24"/>
                <w:szCs w:val="24"/>
              </w:rPr>
              <w:t>професионални умения и компетентности;</w:t>
            </w:r>
          </w:p>
          <w:p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w:t>
            </w:r>
            <w:r w:rsidR="00C16D25">
              <w:rPr>
                <w:rFonts w:ascii="Times New Roman" w:hAnsi="Times New Roman" w:cs="Times New Roman"/>
                <w:sz w:val="24"/>
                <w:szCs w:val="24"/>
              </w:rPr>
              <w:t>3</w:t>
            </w:r>
            <w:r w:rsidRPr="00A72136">
              <w:rPr>
                <w:rFonts w:ascii="Times New Roman" w:hAnsi="Times New Roman" w:cs="Times New Roman"/>
                <w:sz w:val="24"/>
                <w:szCs w:val="24"/>
              </w:rPr>
              <w:t>. едноличният собственик на капитала на ЕООД или собственикът на предприятието на ЕТ е физическо лице, което отговаря на изискването по т. 2.7 и е единствен управител на кандидата</w:t>
            </w:r>
            <w:r w:rsidR="0057494C">
              <w:rPr>
                <w:rFonts w:ascii="Times New Roman" w:hAnsi="Times New Roman" w:cs="Times New Roman"/>
                <w:sz w:val="24"/>
                <w:szCs w:val="24"/>
              </w:rPr>
              <w:t>;</w:t>
            </w:r>
            <w:r w:rsidR="0064732F" w:rsidRPr="00A72136">
              <w:rPr>
                <w:rFonts w:ascii="Times New Roman" w:hAnsi="Times New Roman" w:cs="Times New Roman"/>
                <w:sz w:val="24"/>
                <w:szCs w:val="24"/>
              </w:rPr>
              <w:t>.</w:t>
            </w:r>
          </w:p>
          <w:p w:rsidR="00DB4462" w:rsidRDefault="0064732F" w:rsidP="00B1456C">
            <w:pPr>
              <w:jc w:val="both"/>
              <w:rPr>
                <w:rFonts w:ascii="Times New Roman" w:hAnsi="Times New Roman" w:cs="Times New Roman"/>
                <w:sz w:val="24"/>
                <w:szCs w:val="24"/>
              </w:rPr>
            </w:pPr>
            <w:r w:rsidRPr="00A72136">
              <w:rPr>
                <w:rFonts w:ascii="Times New Roman" w:hAnsi="Times New Roman" w:cs="Times New Roman"/>
                <w:sz w:val="24"/>
                <w:szCs w:val="24"/>
              </w:rPr>
              <w:t xml:space="preserve">10. Когато кандидатът физическо лице, едноличният собственик на капитала на ЕООД или собственикът на предприятието на ЕТ не отговаря на изискванията за професионални умения и компетентности, </w:t>
            </w:r>
            <w:r w:rsidR="0021636B" w:rsidRPr="0021636B">
              <w:rPr>
                <w:rFonts w:ascii="Times New Roman" w:hAnsi="Times New Roman" w:cs="Times New Roman"/>
                <w:sz w:val="24"/>
                <w:szCs w:val="24"/>
              </w:rPr>
              <w:t xml:space="preserve">заявлението за подпомагане  </w:t>
            </w:r>
            <w:r w:rsidRPr="00A72136">
              <w:rPr>
                <w:rFonts w:ascii="Times New Roman" w:hAnsi="Times New Roman" w:cs="Times New Roman"/>
                <w:sz w:val="24"/>
                <w:szCs w:val="24"/>
              </w:rPr>
              <w:t xml:space="preserve">може да бъде одобрено при условие, че тези изисквания ще бъдат изпълнени </w:t>
            </w:r>
            <w:r w:rsidR="00DB4462" w:rsidRPr="00DB4462">
              <w:rPr>
                <w:rFonts w:ascii="Times New Roman" w:hAnsi="Times New Roman" w:cs="Times New Roman"/>
                <w:sz w:val="24"/>
                <w:szCs w:val="24"/>
              </w:rPr>
              <w:t>не по-късно от избраната крайна дата за проверка изпълнението на бизнес плана</w:t>
            </w:r>
            <w:r w:rsidR="00DB4462">
              <w:rPr>
                <w:rFonts w:ascii="Times New Roman" w:hAnsi="Times New Roman" w:cs="Times New Roman"/>
                <w:sz w:val="24"/>
                <w:szCs w:val="24"/>
              </w:rPr>
              <w:t>;</w:t>
            </w:r>
          </w:p>
          <w:p w:rsidR="005B3B2E" w:rsidRPr="00A72136" w:rsidRDefault="005B3B2E" w:rsidP="00B1456C">
            <w:pPr>
              <w:jc w:val="both"/>
              <w:rPr>
                <w:rFonts w:ascii="Times New Roman" w:hAnsi="Times New Roman" w:cs="Times New Roman"/>
                <w:sz w:val="24"/>
                <w:szCs w:val="24"/>
              </w:rPr>
            </w:pPr>
            <w:r w:rsidRPr="00A72136">
              <w:rPr>
                <w:rFonts w:ascii="Times New Roman" w:hAnsi="Times New Roman" w:cs="Times New Roman"/>
                <w:sz w:val="24"/>
                <w:szCs w:val="24"/>
              </w:rPr>
              <w:t>11. Икономическият размер на стопанството, измерен в СПО, се изчислява по таблица</w:t>
            </w:r>
            <w:r w:rsidR="0057494C">
              <w:rPr>
                <w:rFonts w:ascii="Times New Roman" w:hAnsi="Times New Roman" w:cs="Times New Roman"/>
                <w:sz w:val="24"/>
                <w:szCs w:val="24"/>
              </w:rPr>
              <w:t>,</w:t>
            </w:r>
            <w:r w:rsidRPr="00A72136">
              <w:rPr>
                <w:rFonts w:ascii="Times New Roman" w:hAnsi="Times New Roman" w:cs="Times New Roman"/>
                <w:sz w:val="24"/>
                <w:szCs w:val="24"/>
              </w:rPr>
              <w:t xml:space="preserve"> съгласно </w:t>
            </w:r>
            <w:r w:rsidRPr="001C01C8">
              <w:rPr>
                <w:rFonts w:ascii="Times New Roman" w:hAnsi="Times New Roman" w:cs="Times New Roman"/>
                <w:sz w:val="24"/>
                <w:szCs w:val="24"/>
              </w:rPr>
              <w:t>приложение № 2.</w:t>
            </w:r>
          </w:p>
          <w:p w:rsidR="005B3B2E" w:rsidRPr="005E2EF5" w:rsidRDefault="005B3B2E" w:rsidP="00B1456C">
            <w:pPr>
              <w:jc w:val="both"/>
              <w:rPr>
                <w:rFonts w:ascii="Times New Roman" w:hAnsi="Times New Roman" w:cs="Times New Roman"/>
                <w:sz w:val="24"/>
                <w:szCs w:val="24"/>
              </w:rPr>
            </w:pPr>
            <w:r w:rsidRPr="005E2EF5">
              <w:rPr>
                <w:rFonts w:ascii="Times New Roman" w:hAnsi="Times New Roman" w:cs="Times New Roman"/>
                <w:sz w:val="24"/>
                <w:szCs w:val="24"/>
              </w:rPr>
              <w:t>12. Не се счита за изпълнено условието по т. 2. 3, когато:</w:t>
            </w:r>
          </w:p>
          <w:p w:rsidR="005B3B2E" w:rsidRPr="005C3FAF" w:rsidRDefault="005B3B2E" w:rsidP="00B1456C">
            <w:pPr>
              <w:jc w:val="both"/>
              <w:rPr>
                <w:rFonts w:ascii="Times New Roman" w:hAnsi="Times New Roman" w:cs="Times New Roman"/>
                <w:sz w:val="24"/>
                <w:szCs w:val="24"/>
              </w:rPr>
            </w:pPr>
            <w:r w:rsidRPr="002C5DC6">
              <w:rPr>
                <w:rFonts w:ascii="Times New Roman" w:hAnsi="Times New Roman" w:cs="Times New Roman"/>
                <w:sz w:val="24"/>
                <w:szCs w:val="24"/>
              </w:rPr>
              <w:lastRenderedPageBreak/>
              <w:t>12.1. съпругът</w:t>
            </w:r>
            <w:r w:rsidR="000C1F2F">
              <w:rPr>
                <w:rFonts w:ascii="Times New Roman" w:hAnsi="Times New Roman" w:cs="Times New Roman"/>
                <w:sz w:val="24"/>
                <w:szCs w:val="24"/>
              </w:rPr>
              <w:t>/съпругата</w:t>
            </w:r>
            <w:r w:rsidRPr="002C5DC6">
              <w:rPr>
                <w:rFonts w:ascii="Times New Roman" w:hAnsi="Times New Roman" w:cs="Times New Roman"/>
                <w:sz w:val="24"/>
                <w:szCs w:val="24"/>
              </w:rPr>
              <w:t xml:space="preserve"> на кандидата физическо лице, на едноличния собственик на капитала на ЕООД или на собственика на предприятието на ЕТ има отдел</w:t>
            </w:r>
            <w:r w:rsidRPr="005C3FAF">
              <w:rPr>
                <w:rFonts w:ascii="Times New Roman" w:hAnsi="Times New Roman" w:cs="Times New Roman"/>
                <w:sz w:val="24"/>
                <w:szCs w:val="24"/>
              </w:rPr>
              <w:t>но земеделско стопанство, включително като собственик на ЕТ или ЕООД и/или като притежател на мажоритарен дял в юридическо лице, и общият икономически размер на двете земеделски стопанства надвишава 20 000 евро СПО;</w:t>
            </w:r>
          </w:p>
          <w:p w:rsidR="005B3B2E" w:rsidRPr="007344DB" w:rsidRDefault="005B3B2E" w:rsidP="00B1456C">
            <w:pPr>
              <w:jc w:val="both"/>
              <w:rPr>
                <w:rFonts w:ascii="Times New Roman" w:hAnsi="Times New Roman" w:cs="Times New Roman"/>
                <w:sz w:val="24"/>
                <w:szCs w:val="24"/>
              </w:rPr>
            </w:pPr>
            <w:r w:rsidRPr="004E45FC">
              <w:rPr>
                <w:rFonts w:ascii="Times New Roman" w:hAnsi="Times New Roman" w:cs="Times New Roman"/>
                <w:sz w:val="24"/>
                <w:szCs w:val="24"/>
              </w:rPr>
              <w:t>12.2. кандидатът физическо лице или кандидатът ЕООД, или собственикът на капитала на кандидата ЕООД, или собственикът на предприятието на кандидата ЕТ притежава мажоритарен дял в юридическо лице, което има отделно земеделско стопанство, както и когато кандидатът е ЕООД и едноли</w:t>
            </w:r>
            <w:r w:rsidRPr="007344DB">
              <w:rPr>
                <w:rFonts w:ascii="Times New Roman" w:hAnsi="Times New Roman" w:cs="Times New Roman"/>
                <w:sz w:val="24"/>
                <w:szCs w:val="24"/>
              </w:rPr>
              <w:t>чният собственик на капитала има отделно земеделско стопанство като физическо лице или ЕТ, и общият икономически размер на тези земеделски стопанства заедно с икономическия размер на земеделското стопанство на канд</w:t>
            </w:r>
            <w:r w:rsidR="00923566">
              <w:rPr>
                <w:rFonts w:ascii="Times New Roman" w:hAnsi="Times New Roman" w:cs="Times New Roman"/>
                <w:sz w:val="24"/>
                <w:szCs w:val="24"/>
              </w:rPr>
              <w:t>идата надвишава 20 000 евро СПО.</w:t>
            </w:r>
          </w:p>
          <w:p w:rsidR="005B3B2E" w:rsidRPr="00A72136" w:rsidRDefault="00A72136" w:rsidP="00B1456C">
            <w:pPr>
              <w:jc w:val="both"/>
              <w:rPr>
                <w:rFonts w:ascii="Times New Roman" w:hAnsi="Times New Roman" w:cs="Times New Roman"/>
                <w:sz w:val="24"/>
                <w:szCs w:val="24"/>
              </w:rPr>
            </w:pPr>
            <w:r w:rsidRPr="00A72136">
              <w:rPr>
                <w:rFonts w:ascii="Times New Roman" w:hAnsi="Times New Roman" w:cs="Times New Roman"/>
                <w:sz w:val="24"/>
                <w:szCs w:val="24"/>
              </w:rPr>
              <w:t>13. При изчисляване на общия начален икономически размер на стопанството по т. 2.3. се взема предвид цялата налична в земеделското стопанство земя.</w:t>
            </w:r>
            <w:r w:rsidR="00101251">
              <w:rPr>
                <w:rFonts w:ascii="Times New Roman" w:hAnsi="Times New Roman" w:cs="Times New Roman"/>
                <w:sz w:val="24"/>
                <w:szCs w:val="24"/>
              </w:rPr>
              <w:t xml:space="preserve"> </w:t>
            </w:r>
            <w:r w:rsidR="00101251" w:rsidRPr="00FA1062">
              <w:rPr>
                <w:rFonts w:ascii="Times New Roman" w:hAnsi="Times New Roman" w:cs="Times New Roman"/>
                <w:sz w:val="24"/>
                <w:szCs w:val="24"/>
              </w:rPr>
              <w:t>Кандидатът описва цялата налична в земеделското стопанство земя в бизнес плана.</w:t>
            </w:r>
          </w:p>
          <w:p w:rsidR="00A72136" w:rsidRPr="00072A30" w:rsidRDefault="00A72136" w:rsidP="00B1456C">
            <w:pPr>
              <w:jc w:val="both"/>
              <w:rPr>
                <w:rFonts w:ascii="Times New Roman" w:hAnsi="Times New Roman" w:cs="Times New Roman"/>
                <w:sz w:val="24"/>
                <w:szCs w:val="24"/>
              </w:rPr>
            </w:pPr>
            <w:r w:rsidRPr="00A72136">
              <w:rPr>
                <w:rFonts w:ascii="Times New Roman" w:hAnsi="Times New Roman" w:cs="Times New Roman"/>
                <w:sz w:val="24"/>
                <w:szCs w:val="24"/>
              </w:rPr>
              <w:t xml:space="preserve">14. Подпомагането се предоставя само при </w:t>
            </w:r>
            <w:r w:rsidR="00BC0955">
              <w:rPr>
                <w:rFonts w:ascii="Times New Roman" w:hAnsi="Times New Roman" w:cs="Times New Roman"/>
                <w:sz w:val="24"/>
                <w:szCs w:val="24"/>
              </w:rPr>
              <w:t>разработен</w:t>
            </w:r>
            <w:r w:rsidRPr="00A72136">
              <w:rPr>
                <w:rFonts w:ascii="Times New Roman" w:hAnsi="Times New Roman" w:cs="Times New Roman"/>
                <w:sz w:val="24"/>
                <w:szCs w:val="24"/>
              </w:rPr>
              <w:t xml:space="preserve"> бизнес план</w:t>
            </w:r>
            <w:r w:rsidR="005F1330">
              <w:rPr>
                <w:rFonts w:ascii="Times New Roman" w:hAnsi="Times New Roman" w:cs="Times New Roman"/>
                <w:sz w:val="24"/>
                <w:szCs w:val="24"/>
              </w:rPr>
              <w:t xml:space="preserve"> за срок от пет години, считано от дата на подаване на заявление</w:t>
            </w:r>
            <w:r w:rsidR="00894C0D">
              <w:rPr>
                <w:rFonts w:ascii="Times New Roman" w:hAnsi="Times New Roman" w:cs="Times New Roman"/>
                <w:sz w:val="24"/>
                <w:szCs w:val="24"/>
              </w:rPr>
              <w:t>то</w:t>
            </w:r>
            <w:r w:rsidR="005F1330">
              <w:rPr>
                <w:rFonts w:ascii="Times New Roman" w:hAnsi="Times New Roman" w:cs="Times New Roman"/>
                <w:sz w:val="24"/>
                <w:szCs w:val="24"/>
              </w:rPr>
              <w:t xml:space="preserve"> за подпомагане</w:t>
            </w:r>
            <w:r w:rsidR="0057494C">
              <w:rPr>
                <w:rFonts w:ascii="Times New Roman" w:hAnsi="Times New Roman" w:cs="Times New Roman"/>
                <w:sz w:val="24"/>
                <w:szCs w:val="24"/>
              </w:rPr>
              <w:t>,</w:t>
            </w:r>
            <w:r w:rsidRPr="00A72136">
              <w:rPr>
                <w:rFonts w:ascii="Times New Roman" w:hAnsi="Times New Roman" w:cs="Times New Roman"/>
                <w:sz w:val="24"/>
                <w:szCs w:val="24"/>
              </w:rPr>
              <w:t xml:space="preserve"> като изпълнението на този бизнес план трябва да </w:t>
            </w:r>
            <w:r w:rsidRPr="00072A30">
              <w:rPr>
                <w:rFonts w:ascii="Times New Roman" w:hAnsi="Times New Roman" w:cs="Times New Roman"/>
                <w:sz w:val="24"/>
                <w:szCs w:val="24"/>
              </w:rPr>
              <w:t xml:space="preserve">започне </w:t>
            </w:r>
            <w:r w:rsidR="00894C0D">
              <w:rPr>
                <w:rFonts w:ascii="Times New Roman" w:hAnsi="Times New Roman" w:cs="Times New Roman"/>
                <w:sz w:val="24"/>
                <w:szCs w:val="24"/>
              </w:rPr>
              <w:t xml:space="preserve">не по-късно от </w:t>
            </w:r>
            <w:r w:rsidRPr="00072A30">
              <w:rPr>
                <w:rFonts w:ascii="Times New Roman" w:hAnsi="Times New Roman" w:cs="Times New Roman"/>
                <w:sz w:val="24"/>
                <w:szCs w:val="24"/>
              </w:rPr>
              <w:t>9 месеца</w:t>
            </w:r>
            <w:r w:rsidR="0057494C" w:rsidRPr="00072A30">
              <w:rPr>
                <w:rFonts w:ascii="Times New Roman" w:hAnsi="Times New Roman" w:cs="Times New Roman"/>
                <w:sz w:val="24"/>
                <w:szCs w:val="24"/>
              </w:rPr>
              <w:t>,</w:t>
            </w:r>
            <w:r w:rsidRPr="00072A30">
              <w:rPr>
                <w:rFonts w:ascii="Times New Roman" w:hAnsi="Times New Roman" w:cs="Times New Roman"/>
                <w:sz w:val="24"/>
                <w:szCs w:val="24"/>
              </w:rPr>
              <w:t xml:space="preserve"> </w:t>
            </w:r>
            <w:r w:rsidR="00072A30" w:rsidRPr="00072A30">
              <w:rPr>
                <w:rFonts w:ascii="Times New Roman" w:hAnsi="Times New Roman" w:cs="Times New Roman"/>
                <w:sz w:val="24"/>
                <w:szCs w:val="24"/>
              </w:rPr>
              <w:t xml:space="preserve">считано от датата на </w:t>
            </w:r>
            <w:r w:rsidR="00072A30" w:rsidRPr="00BF13B2">
              <w:rPr>
                <w:rFonts w:ascii="Times New Roman" w:hAnsi="Times New Roman" w:cs="Times New Roman"/>
                <w:sz w:val="24"/>
                <w:szCs w:val="24"/>
              </w:rPr>
              <w:t>решението за отпускане на помощта</w:t>
            </w:r>
            <w:r w:rsidRPr="00BF13B2">
              <w:rPr>
                <w:rFonts w:ascii="Times New Roman" w:hAnsi="Times New Roman" w:cs="Times New Roman"/>
                <w:sz w:val="24"/>
                <w:szCs w:val="24"/>
              </w:rPr>
              <w:t xml:space="preserve">, но не по-рано от подаване на </w:t>
            </w:r>
            <w:r w:rsidR="00CD4043" w:rsidRPr="00BF13B2">
              <w:rPr>
                <w:rFonts w:ascii="Times New Roman" w:hAnsi="Times New Roman" w:cs="Times New Roman"/>
                <w:sz w:val="24"/>
                <w:szCs w:val="24"/>
              </w:rPr>
              <w:t>заявлението за подпомагане</w:t>
            </w:r>
            <w:r w:rsidRPr="00735664">
              <w:rPr>
                <w:rFonts w:ascii="Times New Roman" w:hAnsi="Times New Roman" w:cs="Times New Roman"/>
                <w:sz w:val="24"/>
                <w:szCs w:val="24"/>
              </w:rPr>
              <w:t>.</w:t>
            </w:r>
          </w:p>
          <w:p w:rsidR="005B1132" w:rsidRDefault="00EC755E" w:rsidP="00B1456C">
            <w:pPr>
              <w:jc w:val="both"/>
              <w:rPr>
                <w:rFonts w:ascii="Times New Roman" w:hAnsi="Times New Roman" w:cs="Times New Roman"/>
                <w:sz w:val="24"/>
                <w:szCs w:val="24"/>
              </w:rPr>
            </w:pPr>
            <w:r w:rsidRPr="00072A30">
              <w:rPr>
                <w:rFonts w:ascii="Times New Roman" w:hAnsi="Times New Roman" w:cs="Times New Roman"/>
                <w:sz w:val="24"/>
                <w:szCs w:val="24"/>
              </w:rPr>
              <w:t>15. Когато кандидатът отговаря на изискванията по т. 8.2 или т. 9.2, не се изисква информация в бизнес плана</w:t>
            </w:r>
            <w:r w:rsidR="00CC27B7">
              <w:rPr>
                <w:rFonts w:ascii="Times New Roman" w:hAnsi="Times New Roman" w:cs="Times New Roman"/>
                <w:sz w:val="24"/>
                <w:szCs w:val="24"/>
              </w:rPr>
              <w:t xml:space="preserve"> </w:t>
            </w:r>
            <w:r w:rsidR="007E01BB">
              <w:rPr>
                <w:rFonts w:ascii="Times New Roman" w:hAnsi="Times New Roman" w:cs="Times New Roman"/>
                <w:sz w:val="24"/>
                <w:szCs w:val="24"/>
              </w:rPr>
              <w:t>в Таблица III.Б.1. „</w:t>
            </w:r>
            <w:r w:rsidR="00CC27B7" w:rsidRPr="00CC27B7">
              <w:rPr>
                <w:rFonts w:ascii="Times New Roman" w:hAnsi="Times New Roman" w:cs="Times New Roman"/>
                <w:sz w:val="24"/>
                <w:szCs w:val="24"/>
              </w:rPr>
              <w:t>Специфични цели и резултати, свързани с развитие на дейностите на новото стопанство</w:t>
            </w:r>
            <w:r w:rsidR="00CC27B7">
              <w:rPr>
                <w:rFonts w:ascii="Times New Roman" w:hAnsi="Times New Roman" w:cs="Times New Roman"/>
                <w:sz w:val="24"/>
                <w:szCs w:val="24"/>
              </w:rPr>
              <w:t>“</w:t>
            </w:r>
            <w:r w:rsidRPr="00072A30">
              <w:rPr>
                <w:rFonts w:ascii="Times New Roman" w:hAnsi="Times New Roman" w:cs="Times New Roman"/>
                <w:sz w:val="24"/>
                <w:szCs w:val="24"/>
              </w:rPr>
              <w:t xml:space="preserve"> и поемане на задължение за придобиване на необходимите професионални умения</w:t>
            </w:r>
            <w:r w:rsidR="00942F92">
              <w:rPr>
                <w:rFonts w:ascii="Times New Roman" w:hAnsi="Times New Roman" w:cs="Times New Roman"/>
                <w:sz w:val="24"/>
                <w:szCs w:val="24"/>
              </w:rPr>
              <w:t xml:space="preserve"> и компетентности.</w:t>
            </w:r>
            <w:r w:rsidRPr="00EC755E">
              <w:rPr>
                <w:rFonts w:ascii="Times New Roman" w:hAnsi="Times New Roman" w:cs="Times New Roman"/>
                <w:sz w:val="24"/>
                <w:szCs w:val="24"/>
              </w:rPr>
              <w:t xml:space="preserve"> </w:t>
            </w:r>
          </w:p>
          <w:p w:rsidR="00B82484" w:rsidRPr="00B82484" w:rsidRDefault="00B82484" w:rsidP="00B1456C">
            <w:pPr>
              <w:jc w:val="both"/>
              <w:rPr>
                <w:rFonts w:ascii="Times New Roman" w:hAnsi="Times New Roman" w:cs="Times New Roman"/>
                <w:sz w:val="24"/>
                <w:szCs w:val="24"/>
              </w:rPr>
            </w:pPr>
            <w:r w:rsidRPr="00B82484">
              <w:rPr>
                <w:rFonts w:ascii="Times New Roman" w:hAnsi="Times New Roman" w:cs="Times New Roman"/>
                <w:sz w:val="24"/>
                <w:szCs w:val="24"/>
              </w:rPr>
              <w:t>16. За кандидатите, развиващи животновъдна дейност се изисква регистрация на животновъден обект по реда на чл. 137 от Закона за ветеринарномедицинската дейност.</w:t>
            </w:r>
          </w:p>
          <w:p w:rsidR="00B82484" w:rsidRPr="00B82484" w:rsidRDefault="00B82484" w:rsidP="00B1456C">
            <w:pPr>
              <w:jc w:val="both"/>
              <w:rPr>
                <w:rFonts w:ascii="Times New Roman" w:hAnsi="Times New Roman" w:cs="Times New Roman"/>
                <w:sz w:val="24"/>
                <w:szCs w:val="24"/>
              </w:rPr>
            </w:pPr>
            <w:r w:rsidRPr="00B82484">
              <w:rPr>
                <w:rFonts w:ascii="Times New Roman" w:hAnsi="Times New Roman" w:cs="Times New Roman"/>
                <w:sz w:val="24"/>
                <w:szCs w:val="24"/>
              </w:rPr>
              <w:t xml:space="preserve">17. След подаване на </w:t>
            </w:r>
            <w:r w:rsidR="0021636B" w:rsidRPr="0021636B">
              <w:rPr>
                <w:rFonts w:ascii="Times New Roman" w:hAnsi="Times New Roman" w:cs="Times New Roman"/>
                <w:sz w:val="24"/>
                <w:szCs w:val="24"/>
              </w:rPr>
              <w:t xml:space="preserve">заявлението за подпомагане  </w:t>
            </w:r>
            <w:r w:rsidRPr="00B82484">
              <w:rPr>
                <w:rFonts w:ascii="Times New Roman" w:hAnsi="Times New Roman" w:cs="Times New Roman"/>
                <w:sz w:val="24"/>
                <w:szCs w:val="24"/>
              </w:rPr>
              <w:t xml:space="preserve">до </w:t>
            </w:r>
            <w:r w:rsidR="000566E3">
              <w:rPr>
                <w:rFonts w:ascii="Times New Roman" w:hAnsi="Times New Roman" w:cs="Times New Roman"/>
                <w:sz w:val="24"/>
                <w:szCs w:val="24"/>
              </w:rPr>
              <w:t>издаване на административния акт за одобрение</w:t>
            </w:r>
            <w:r w:rsidRPr="00B82484">
              <w:rPr>
                <w:rFonts w:ascii="Times New Roman" w:hAnsi="Times New Roman" w:cs="Times New Roman"/>
                <w:sz w:val="24"/>
                <w:szCs w:val="24"/>
              </w:rPr>
              <w:t>, кандидатът е длъжен да по</w:t>
            </w:r>
            <w:r w:rsidR="00020DC9">
              <w:rPr>
                <w:rFonts w:ascii="Times New Roman" w:hAnsi="Times New Roman" w:cs="Times New Roman"/>
                <w:sz w:val="24"/>
                <w:szCs w:val="24"/>
              </w:rPr>
              <w:t>д</w:t>
            </w:r>
            <w:r w:rsidRPr="00B82484">
              <w:rPr>
                <w:rFonts w:ascii="Times New Roman" w:hAnsi="Times New Roman" w:cs="Times New Roman"/>
                <w:sz w:val="24"/>
                <w:szCs w:val="24"/>
              </w:rPr>
              <w:t>държа актуална регистрация като земеделски стопани</w:t>
            </w:r>
            <w:r w:rsidR="00020DC9">
              <w:rPr>
                <w:rFonts w:ascii="Times New Roman" w:hAnsi="Times New Roman" w:cs="Times New Roman"/>
                <w:sz w:val="24"/>
                <w:szCs w:val="24"/>
              </w:rPr>
              <w:t>н</w:t>
            </w:r>
            <w:r w:rsidRPr="00B82484">
              <w:rPr>
                <w:rFonts w:ascii="Times New Roman" w:hAnsi="Times New Roman" w:cs="Times New Roman"/>
                <w:sz w:val="24"/>
                <w:szCs w:val="24"/>
              </w:rPr>
              <w:t xml:space="preserve"> по реда на Наредба № 3 от 1999 г</w:t>
            </w:r>
            <w:r w:rsidR="008307C0">
              <w:rPr>
                <w:rFonts w:ascii="Times New Roman" w:hAnsi="Times New Roman" w:cs="Times New Roman"/>
                <w:sz w:val="24"/>
                <w:szCs w:val="24"/>
              </w:rPr>
              <w:t>.</w:t>
            </w:r>
          </w:p>
          <w:p w:rsidR="00B82484" w:rsidRPr="00527051"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18. Когато земята, върху която са разположени културите, включени при определяне на изискуемия минимален икономически размер на стопанството от </w:t>
            </w:r>
            <w:r w:rsidR="0028616E">
              <w:rPr>
                <w:rFonts w:ascii="Times New Roman" w:hAnsi="Times New Roman" w:cs="Times New Roman"/>
                <w:sz w:val="24"/>
                <w:szCs w:val="24"/>
              </w:rPr>
              <w:t xml:space="preserve">над </w:t>
            </w:r>
            <w:r w:rsidRPr="00527051">
              <w:rPr>
                <w:rFonts w:ascii="Times New Roman" w:hAnsi="Times New Roman" w:cs="Times New Roman"/>
                <w:sz w:val="24"/>
                <w:szCs w:val="24"/>
              </w:rPr>
              <w:t xml:space="preserve">8000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w:t>
            </w:r>
            <w:r w:rsidR="0028616E" w:rsidRPr="00527051">
              <w:rPr>
                <w:rFonts w:ascii="Times New Roman" w:hAnsi="Times New Roman" w:cs="Times New Roman"/>
                <w:sz w:val="24"/>
                <w:szCs w:val="24"/>
              </w:rPr>
              <w:t>трябва да има имоти, включени в споразумението за масиви</w:t>
            </w:r>
            <w:r w:rsidR="0028616E">
              <w:rPr>
                <w:rFonts w:ascii="Times New Roman" w:hAnsi="Times New Roman" w:cs="Times New Roman"/>
                <w:sz w:val="24"/>
                <w:szCs w:val="24"/>
              </w:rPr>
              <w:t>,</w:t>
            </w:r>
            <w:r w:rsidR="0028616E" w:rsidRPr="00527051">
              <w:rPr>
                <w:rFonts w:ascii="Times New Roman" w:hAnsi="Times New Roman" w:cs="Times New Roman"/>
                <w:sz w:val="24"/>
                <w:szCs w:val="24"/>
              </w:rPr>
              <w:t xml:space="preserve"> </w:t>
            </w:r>
            <w:r w:rsidR="0028616E">
              <w:rPr>
                <w:rFonts w:ascii="Times New Roman" w:hAnsi="Times New Roman" w:cs="Times New Roman"/>
                <w:sz w:val="24"/>
                <w:szCs w:val="24"/>
              </w:rPr>
              <w:t xml:space="preserve">за </w:t>
            </w:r>
            <w:r w:rsidRPr="00527051">
              <w:rPr>
                <w:rFonts w:ascii="Times New Roman" w:hAnsi="Times New Roman" w:cs="Times New Roman"/>
                <w:sz w:val="24"/>
                <w:szCs w:val="24"/>
              </w:rPr>
              <w:t>същия размер на площта на земята, върху която са разположени тези култури, които да са негова собственост и/или да са наети/арендувани с минимален срок на действие пет години</w:t>
            </w:r>
            <w:r w:rsidR="00A423C5">
              <w:rPr>
                <w:rFonts w:ascii="Times New Roman" w:hAnsi="Times New Roman" w:cs="Times New Roman"/>
                <w:sz w:val="24"/>
                <w:szCs w:val="24"/>
              </w:rPr>
              <w:t>,</w:t>
            </w:r>
            <w:r w:rsidR="00A423C5">
              <w:t xml:space="preserve"> </w:t>
            </w:r>
            <w:r w:rsidR="00A423C5" w:rsidRPr="00A423C5">
              <w:rPr>
                <w:rFonts w:ascii="Times New Roman" w:hAnsi="Times New Roman" w:cs="Times New Roman"/>
                <w:sz w:val="24"/>
                <w:szCs w:val="24"/>
              </w:rPr>
              <w:t>като е допустимо не повече от 24 месеца от срока да е изтекъл към датата на подаване на заявлението за подпомагане</w:t>
            </w:r>
            <w:r w:rsidR="00A423C5">
              <w:rPr>
                <w:rFonts w:ascii="Times New Roman" w:hAnsi="Times New Roman" w:cs="Times New Roman"/>
                <w:sz w:val="24"/>
                <w:szCs w:val="24"/>
              </w:rPr>
              <w:t>.</w:t>
            </w:r>
          </w:p>
          <w:p w:rsidR="00B82484" w:rsidRPr="00527051"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19. При изчисляване на общия начален икономически размер на стопанството по т. 2. 3. се вземат предвид и животните, отглеждани в лични стопанства.</w:t>
            </w:r>
          </w:p>
          <w:p w:rsidR="00B82484"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20. Във формирането на икономическия размер на земеделското стопанство участват основните култури и междинни/втори култури, засадени или с намерения за засаждане за текущата стопанска година, спрямо годината на кандидатстване, които са посочени</w:t>
            </w:r>
            <w:r w:rsidR="0002703F">
              <w:rPr>
                <w:rFonts w:ascii="Times New Roman" w:hAnsi="Times New Roman" w:cs="Times New Roman"/>
                <w:sz w:val="24"/>
                <w:szCs w:val="24"/>
              </w:rPr>
              <w:t xml:space="preserve"> в регистър</w:t>
            </w:r>
            <w:r w:rsidR="00510DC9">
              <w:rPr>
                <w:rFonts w:ascii="Times New Roman" w:hAnsi="Times New Roman" w:cs="Times New Roman"/>
                <w:sz w:val="24"/>
                <w:szCs w:val="24"/>
              </w:rPr>
              <w:t xml:space="preserve">а на земеделските стопани по </w:t>
            </w:r>
            <w:r w:rsidR="00510DC9" w:rsidRPr="00510DC9">
              <w:rPr>
                <w:rFonts w:ascii="Times New Roman" w:hAnsi="Times New Roman" w:cs="Times New Roman"/>
                <w:sz w:val="24"/>
                <w:szCs w:val="24"/>
              </w:rPr>
              <w:t xml:space="preserve">Наредба № 3 от 1999 г. </w:t>
            </w:r>
          </w:p>
          <w:p w:rsidR="00A60053" w:rsidRPr="00527051" w:rsidRDefault="00B1296A" w:rsidP="00B1456C">
            <w:pPr>
              <w:jc w:val="both"/>
              <w:rPr>
                <w:rFonts w:ascii="Times New Roman" w:hAnsi="Times New Roman" w:cs="Times New Roman"/>
                <w:sz w:val="24"/>
                <w:szCs w:val="24"/>
              </w:rPr>
            </w:pPr>
            <w:r>
              <w:rPr>
                <w:rFonts w:ascii="Times New Roman" w:hAnsi="Times New Roman" w:cs="Times New Roman"/>
                <w:sz w:val="24"/>
                <w:szCs w:val="24"/>
                <w:lang w:val="en-US"/>
              </w:rPr>
              <w:t>21</w:t>
            </w:r>
            <w:r w:rsidR="00B35AB8">
              <w:rPr>
                <w:rFonts w:ascii="Times New Roman" w:hAnsi="Times New Roman" w:cs="Times New Roman"/>
                <w:sz w:val="24"/>
                <w:szCs w:val="24"/>
                <w:lang w:val="en-US"/>
              </w:rPr>
              <w:t>.</w:t>
            </w:r>
            <w:r w:rsidR="00B35AB8">
              <w:rPr>
                <w:rFonts w:ascii="Times New Roman" w:hAnsi="Times New Roman" w:cs="Times New Roman"/>
                <w:sz w:val="24"/>
                <w:szCs w:val="24"/>
              </w:rPr>
              <w:t xml:space="preserve"> </w:t>
            </w:r>
            <w:r w:rsidRPr="00B1296A">
              <w:rPr>
                <w:rFonts w:ascii="Times New Roman" w:hAnsi="Times New Roman" w:cs="Times New Roman"/>
                <w:sz w:val="24"/>
                <w:szCs w:val="24"/>
              </w:rPr>
              <w:t>При кандидатстване за подпомагане данните за засетите/засадените и/или предстоящите за засяване/засаждане земеделски култури,</w:t>
            </w:r>
            <w:r w:rsidR="00617647">
              <w:rPr>
                <w:rFonts w:ascii="Times New Roman" w:hAnsi="Times New Roman" w:cs="Times New Roman"/>
                <w:sz w:val="24"/>
                <w:szCs w:val="24"/>
              </w:rPr>
              <w:t xml:space="preserve"> посочени в заявлението за </w:t>
            </w:r>
            <w:r w:rsidR="00867B71">
              <w:rPr>
                <w:rFonts w:ascii="Times New Roman" w:hAnsi="Times New Roman" w:cs="Times New Roman"/>
                <w:sz w:val="24"/>
                <w:szCs w:val="24"/>
              </w:rPr>
              <w:t>кандидатстване</w:t>
            </w:r>
            <w:r w:rsidR="00B35AB8">
              <w:rPr>
                <w:rFonts w:ascii="Times New Roman" w:hAnsi="Times New Roman" w:cs="Times New Roman"/>
                <w:sz w:val="24"/>
                <w:szCs w:val="24"/>
              </w:rPr>
              <w:t xml:space="preserve"> </w:t>
            </w:r>
            <w:r w:rsidR="00867B71" w:rsidRPr="00B1296A">
              <w:rPr>
                <w:rFonts w:ascii="Times New Roman" w:hAnsi="Times New Roman" w:cs="Times New Roman"/>
                <w:sz w:val="24"/>
                <w:szCs w:val="24"/>
              </w:rPr>
              <w:t xml:space="preserve">за </w:t>
            </w:r>
            <w:r w:rsidR="00867B71">
              <w:rPr>
                <w:rFonts w:ascii="Times New Roman" w:hAnsi="Times New Roman" w:cs="Times New Roman"/>
                <w:sz w:val="24"/>
                <w:szCs w:val="24"/>
              </w:rPr>
              <w:t>настоящата</w:t>
            </w:r>
            <w:r w:rsidR="00867B71" w:rsidRPr="00B1296A">
              <w:rPr>
                <w:rFonts w:ascii="Times New Roman" w:hAnsi="Times New Roman" w:cs="Times New Roman"/>
                <w:sz w:val="24"/>
                <w:szCs w:val="24"/>
              </w:rPr>
              <w:t xml:space="preserve"> стопанска година</w:t>
            </w:r>
            <w:r w:rsidR="00D92350">
              <w:rPr>
                <w:rFonts w:ascii="Times New Roman" w:hAnsi="Times New Roman" w:cs="Times New Roman"/>
                <w:sz w:val="24"/>
                <w:szCs w:val="24"/>
              </w:rPr>
              <w:t>,</w:t>
            </w:r>
            <w:r w:rsidR="00867B71" w:rsidRPr="00B1296A">
              <w:rPr>
                <w:rFonts w:ascii="Times New Roman" w:hAnsi="Times New Roman" w:cs="Times New Roman"/>
                <w:sz w:val="24"/>
                <w:szCs w:val="24"/>
              </w:rPr>
              <w:t xml:space="preserve"> </w:t>
            </w:r>
            <w:r w:rsidRPr="00B1296A">
              <w:rPr>
                <w:rFonts w:ascii="Times New Roman" w:hAnsi="Times New Roman" w:cs="Times New Roman"/>
                <w:sz w:val="24"/>
                <w:szCs w:val="24"/>
              </w:rPr>
              <w:t xml:space="preserve">трябва да </w:t>
            </w:r>
            <w:r w:rsidR="00867B71">
              <w:rPr>
                <w:rFonts w:ascii="Times New Roman" w:hAnsi="Times New Roman" w:cs="Times New Roman"/>
                <w:sz w:val="24"/>
                <w:szCs w:val="24"/>
              </w:rPr>
              <w:t>съответстват на данните в регистъра по Наредба № 3 от 1999 г.</w:t>
            </w:r>
          </w:p>
          <w:p w:rsidR="00B82484"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sidR="00B1296A">
              <w:rPr>
                <w:rFonts w:ascii="Times New Roman" w:hAnsi="Times New Roman" w:cs="Times New Roman"/>
                <w:sz w:val="24"/>
                <w:szCs w:val="24"/>
                <w:lang w:val="en-US"/>
              </w:rPr>
              <w:t>2</w:t>
            </w:r>
            <w:r w:rsidRPr="00527051">
              <w:rPr>
                <w:rFonts w:ascii="Times New Roman" w:hAnsi="Times New Roman" w:cs="Times New Roman"/>
                <w:sz w:val="24"/>
                <w:szCs w:val="24"/>
              </w:rPr>
              <w:t xml:space="preserve">. </w:t>
            </w:r>
            <w:r w:rsidRPr="00A26C0B">
              <w:rPr>
                <w:rFonts w:ascii="Times New Roman" w:hAnsi="Times New Roman"/>
                <w:sz w:val="24"/>
              </w:rPr>
              <w:t xml:space="preserve">Когато една и съща оранжерийна площ се използва няколко пъти, тя се отчита само </w:t>
            </w:r>
            <w:r w:rsidRPr="00A26C0B">
              <w:rPr>
                <w:rFonts w:ascii="Times New Roman" w:hAnsi="Times New Roman"/>
                <w:sz w:val="24"/>
              </w:rPr>
              <w:lastRenderedPageBreak/>
              <w:t>веднъж, като при отчитането ѝ се взема предвид културата с най-висок стандартен производствен обем/стандартна продукция</w:t>
            </w:r>
            <w:r w:rsidRPr="008B080D">
              <w:rPr>
                <w:rFonts w:ascii="Times New Roman" w:hAnsi="Times New Roman" w:cs="Times New Roman"/>
                <w:sz w:val="24"/>
                <w:szCs w:val="24"/>
              </w:rPr>
              <w:t>.</w:t>
            </w:r>
          </w:p>
          <w:p w:rsidR="00B1296A" w:rsidRPr="00B1296A" w:rsidRDefault="00B1296A" w:rsidP="00B1456C">
            <w:pPr>
              <w:jc w:val="both"/>
              <w:rPr>
                <w:rFonts w:ascii="Times New Roman" w:hAnsi="Times New Roman" w:cs="Times New Roman"/>
                <w:sz w:val="24"/>
                <w:szCs w:val="24"/>
              </w:rPr>
            </w:pPr>
            <w:r>
              <w:rPr>
                <w:rFonts w:ascii="Times New Roman" w:hAnsi="Times New Roman" w:cs="Times New Roman"/>
                <w:sz w:val="24"/>
                <w:szCs w:val="24"/>
                <w:lang w:val="en-US"/>
              </w:rPr>
              <w:t>23</w:t>
            </w:r>
            <w:r w:rsidRPr="00B1296A">
              <w:rPr>
                <w:rFonts w:ascii="Times New Roman" w:hAnsi="Times New Roman" w:cs="Times New Roman"/>
                <w:sz w:val="24"/>
                <w:szCs w:val="24"/>
                <w:lang w:val="en-US"/>
              </w:rPr>
              <w:t>.</w:t>
            </w:r>
            <w:r w:rsidRPr="00B1296A">
              <w:rPr>
                <w:rFonts w:ascii="Times New Roman" w:hAnsi="Times New Roman" w:cs="Times New Roman"/>
                <w:sz w:val="24"/>
                <w:szCs w:val="24"/>
              </w:rPr>
              <w:t xml:space="preserve"> Допустимият период за създаване на овощни трайни насаждения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rsidR="00B1296A" w:rsidRPr="00AC6D4E" w:rsidRDefault="00D2128D" w:rsidP="00B1456C">
            <w:pPr>
              <w:jc w:val="both"/>
              <w:rPr>
                <w:rFonts w:ascii="Times New Roman" w:hAnsi="Times New Roman"/>
                <w:sz w:val="24"/>
                <w:lang w:val="en-US"/>
              </w:rPr>
            </w:pPr>
            <w:r>
              <w:rPr>
                <w:rFonts w:ascii="Times New Roman" w:hAnsi="Times New Roman" w:cs="Times New Roman"/>
                <w:sz w:val="24"/>
                <w:szCs w:val="24"/>
                <w:lang w:val="en-US"/>
              </w:rPr>
              <w:t>24</w:t>
            </w:r>
            <w:r w:rsidR="00B1296A" w:rsidRPr="00B1296A">
              <w:rPr>
                <w:rFonts w:ascii="Times New Roman" w:hAnsi="Times New Roman" w:cs="Times New Roman"/>
                <w:sz w:val="24"/>
                <w:szCs w:val="24"/>
              </w:rPr>
              <w:t xml:space="preserve">. </w:t>
            </w:r>
            <w:r w:rsidR="00B1296A" w:rsidRPr="0049478A">
              <w:rPr>
                <w:rFonts w:ascii="Times New Roman" w:hAnsi="Times New Roman"/>
                <w:sz w:val="24"/>
              </w:rPr>
              <w:t xml:space="preserve">Когато кандидатът е подавал заявление за подпомагане по </w:t>
            </w:r>
            <w:r w:rsidR="00CF57C6">
              <w:rPr>
                <w:rFonts w:ascii="Times New Roman" w:hAnsi="Times New Roman"/>
                <w:sz w:val="24"/>
              </w:rPr>
              <w:t>интервенциите</w:t>
            </w:r>
            <w:r w:rsidR="00B1296A" w:rsidRPr="0049478A">
              <w:rPr>
                <w:rFonts w:ascii="Times New Roman" w:hAnsi="Times New Roman"/>
                <w:sz w:val="24"/>
              </w:rPr>
              <w:t xml:space="preserve">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w:t>
            </w:r>
            <w:r w:rsidR="00B1296A" w:rsidRPr="0049478A">
              <w:rPr>
                <w:rFonts w:ascii="Times New Roman" w:hAnsi="Times New Roman"/>
                <w:sz w:val="24"/>
                <w:lang w:val="en-US"/>
              </w:rPr>
              <w:t xml:space="preserve"> </w:t>
            </w:r>
            <w:r w:rsidR="00B1296A" w:rsidRPr="0049478A">
              <w:rPr>
                <w:rFonts w:ascii="Times New Roman" w:hAnsi="Times New Roman"/>
                <w:sz w:val="24"/>
              </w:rPr>
              <w:t>2.3.</w:t>
            </w:r>
            <w:r w:rsidR="003250B1">
              <w:rPr>
                <w:rFonts w:ascii="Times New Roman" w:hAnsi="Times New Roman" w:cs="Times New Roman"/>
                <w:sz w:val="24"/>
                <w:szCs w:val="24"/>
              </w:rPr>
              <w:t xml:space="preserve"> </w:t>
            </w:r>
            <w:r w:rsidR="00E5196F">
              <w:rPr>
                <w:rFonts w:ascii="Times New Roman" w:hAnsi="Times New Roman" w:cs="Times New Roman"/>
                <w:sz w:val="24"/>
                <w:szCs w:val="24"/>
              </w:rPr>
              <w:t>Когато п</w:t>
            </w:r>
            <w:r w:rsidR="003250B1">
              <w:rPr>
                <w:rFonts w:ascii="Times New Roman" w:hAnsi="Times New Roman" w:cs="Times New Roman"/>
                <w:sz w:val="24"/>
                <w:szCs w:val="24"/>
              </w:rPr>
              <w:t>ри</w:t>
            </w:r>
            <w:r w:rsidR="00E5196F">
              <w:rPr>
                <w:rFonts w:ascii="Times New Roman" w:hAnsi="Times New Roman" w:cs="Times New Roman"/>
                <w:sz w:val="24"/>
                <w:szCs w:val="24"/>
              </w:rPr>
              <w:t xml:space="preserve"> сравнението се установи, че площта заявена по директните плащания надвишава </w:t>
            </w:r>
            <w:r w:rsidR="003250B1">
              <w:rPr>
                <w:rFonts w:ascii="Times New Roman" w:hAnsi="Times New Roman" w:cs="Times New Roman"/>
                <w:sz w:val="24"/>
                <w:szCs w:val="24"/>
              </w:rPr>
              <w:t xml:space="preserve">с над </w:t>
            </w:r>
            <w:r w:rsidR="003250B1" w:rsidRPr="007A1419">
              <w:rPr>
                <w:rFonts w:ascii="Times New Roman" w:hAnsi="Times New Roman" w:cs="Times New Roman"/>
                <w:sz w:val="24"/>
                <w:szCs w:val="24"/>
              </w:rPr>
              <w:t>3 на сто</w:t>
            </w:r>
            <w:r w:rsidR="00E5196F">
              <w:rPr>
                <w:rFonts w:ascii="Times New Roman" w:hAnsi="Times New Roman" w:cs="Times New Roman"/>
                <w:sz w:val="24"/>
                <w:szCs w:val="24"/>
              </w:rPr>
              <w:t xml:space="preserve"> тази посочена </w:t>
            </w:r>
            <w:r w:rsidR="003250B1">
              <w:rPr>
                <w:rFonts w:ascii="Times New Roman" w:hAnsi="Times New Roman" w:cs="Times New Roman"/>
                <w:sz w:val="24"/>
                <w:szCs w:val="24"/>
              </w:rPr>
              <w:t>в заявлението</w:t>
            </w:r>
            <w:r w:rsidR="00E5196F">
              <w:rPr>
                <w:rFonts w:ascii="Times New Roman" w:hAnsi="Times New Roman" w:cs="Times New Roman"/>
                <w:sz w:val="24"/>
                <w:szCs w:val="24"/>
              </w:rPr>
              <w:t xml:space="preserve"> за подпомагане</w:t>
            </w:r>
            <w:r w:rsidR="003250B1">
              <w:rPr>
                <w:rFonts w:ascii="Times New Roman" w:hAnsi="Times New Roman" w:cs="Times New Roman"/>
                <w:sz w:val="24"/>
                <w:szCs w:val="24"/>
              </w:rPr>
              <w:t xml:space="preserve"> </w:t>
            </w:r>
            <w:r w:rsidR="00D92350">
              <w:rPr>
                <w:rFonts w:ascii="Times New Roman" w:hAnsi="Times New Roman" w:cs="Times New Roman"/>
                <w:sz w:val="24"/>
                <w:szCs w:val="24"/>
              </w:rPr>
              <w:t>площ,</w:t>
            </w:r>
            <w:r w:rsidR="003250B1" w:rsidRPr="007A1419">
              <w:rPr>
                <w:rFonts w:ascii="Times New Roman" w:hAnsi="Times New Roman" w:cs="Times New Roman"/>
                <w:sz w:val="24"/>
                <w:szCs w:val="24"/>
              </w:rPr>
              <w:t xml:space="preserve"> кандидатът </w:t>
            </w:r>
            <w:r w:rsidR="003250B1">
              <w:rPr>
                <w:rFonts w:ascii="Times New Roman" w:hAnsi="Times New Roman" w:cs="Times New Roman"/>
                <w:sz w:val="24"/>
                <w:szCs w:val="24"/>
              </w:rPr>
              <w:t xml:space="preserve">следва да представи </w:t>
            </w:r>
            <w:r w:rsidR="003250B1" w:rsidRPr="007A1419">
              <w:rPr>
                <w:rFonts w:ascii="Times New Roman" w:hAnsi="Times New Roman" w:cs="Times New Roman"/>
                <w:sz w:val="24"/>
                <w:szCs w:val="24"/>
              </w:rPr>
              <w:t xml:space="preserve"> мотивирана писмена обосновка, придружена с подкрепящи я доказателства, относно причините за тази разлика</w:t>
            </w:r>
            <w:r w:rsidR="003250B1">
              <w:rPr>
                <w:rFonts w:ascii="Times New Roman" w:hAnsi="Times New Roman" w:cs="Times New Roman"/>
                <w:sz w:val="24"/>
                <w:szCs w:val="24"/>
              </w:rPr>
              <w:t>.</w:t>
            </w:r>
          </w:p>
          <w:p w:rsidR="00B1296A" w:rsidRDefault="00D2128D" w:rsidP="00B1456C">
            <w:pPr>
              <w:jc w:val="both"/>
              <w:rPr>
                <w:rFonts w:ascii="Times New Roman" w:hAnsi="Times New Roman" w:cs="Times New Roman"/>
                <w:sz w:val="24"/>
                <w:szCs w:val="24"/>
              </w:rPr>
            </w:pPr>
            <w:r>
              <w:rPr>
                <w:rFonts w:ascii="Times New Roman" w:hAnsi="Times New Roman" w:cs="Times New Roman"/>
                <w:sz w:val="24"/>
                <w:szCs w:val="24"/>
              </w:rPr>
              <w:t>25</w:t>
            </w:r>
            <w:r w:rsidR="00B1296A" w:rsidRPr="00B1296A">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w:t>
            </w:r>
            <w:r w:rsidR="00D92350">
              <w:rPr>
                <w:rFonts w:ascii="Times New Roman" w:hAnsi="Times New Roman" w:cs="Times New Roman"/>
                <w:sz w:val="24"/>
                <w:szCs w:val="24"/>
              </w:rPr>
              <w:t>,</w:t>
            </w:r>
            <w:r w:rsidR="00B1296A" w:rsidRPr="00B1296A">
              <w:rPr>
                <w:rFonts w:ascii="Times New Roman" w:hAnsi="Times New Roman" w:cs="Times New Roman"/>
                <w:sz w:val="24"/>
                <w:szCs w:val="24"/>
              </w:rPr>
              <w:t xml:space="preserve"> съгласно действащото законодателство, се подпомагат само в случай, че кандидатът/бенефициентът е представил съответните лицензи, разрешения и/или регистрация.</w:t>
            </w:r>
          </w:p>
          <w:p w:rsidR="0049478A" w:rsidRDefault="0049478A" w:rsidP="00B1456C">
            <w:pPr>
              <w:jc w:val="both"/>
              <w:rPr>
                <w:rFonts w:ascii="Times New Roman" w:hAnsi="Times New Roman" w:cs="Times New Roman"/>
                <w:sz w:val="24"/>
                <w:szCs w:val="24"/>
              </w:rPr>
            </w:pPr>
            <w:r>
              <w:rPr>
                <w:rFonts w:ascii="Times New Roman" w:hAnsi="Times New Roman" w:cs="Times New Roman"/>
                <w:sz w:val="24"/>
                <w:szCs w:val="24"/>
              </w:rPr>
              <w:t xml:space="preserve">26. </w:t>
            </w:r>
            <w:r w:rsidR="00066F4B">
              <w:rPr>
                <w:rFonts w:ascii="Times New Roman" w:hAnsi="Times New Roman" w:cs="Times New Roman"/>
                <w:sz w:val="24"/>
                <w:szCs w:val="24"/>
              </w:rPr>
              <w:t>К</w:t>
            </w:r>
            <w:r w:rsidRPr="0049478A">
              <w:rPr>
                <w:rFonts w:ascii="Times New Roman" w:hAnsi="Times New Roman" w:cs="Times New Roman"/>
                <w:sz w:val="24"/>
                <w:szCs w:val="24"/>
              </w:rPr>
              <w:t>ато част от проверката</w:t>
            </w:r>
            <w:r w:rsidR="00CD1914">
              <w:rPr>
                <w:rFonts w:ascii="Times New Roman" w:hAnsi="Times New Roman" w:cs="Times New Roman"/>
                <w:sz w:val="24"/>
                <w:szCs w:val="24"/>
              </w:rPr>
              <w:t>,</w:t>
            </w:r>
            <w:r w:rsidRPr="0049478A">
              <w:rPr>
                <w:rFonts w:ascii="Times New Roman" w:hAnsi="Times New Roman" w:cs="Times New Roman"/>
                <w:sz w:val="24"/>
                <w:szCs w:val="24"/>
              </w:rPr>
              <w:t xml:space="preserve"> ДФ „Земеделие“</w:t>
            </w:r>
            <w:r w:rsidR="002D0876">
              <w:rPr>
                <w:rFonts w:ascii="Times New Roman" w:hAnsi="Times New Roman" w:cs="Times New Roman"/>
                <w:sz w:val="24"/>
                <w:szCs w:val="24"/>
              </w:rPr>
              <w:t xml:space="preserve"> (ДФЗ)</w:t>
            </w:r>
            <w:r w:rsidRPr="0049478A">
              <w:rPr>
                <w:rFonts w:ascii="Times New Roman" w:hAnsi="Times New Roman" w:cs="Times New Roman"/>
                <w:sz w:val="24"/>
                <w:szCs w:val="24"/>
              </w:rPr>
              <w:t xml:space="preserve"> може да извърши посещение и/или проверка на място за установяване на фактическото съответствие по представените документи и определянето на размера</w:t>
            </w:r>
            <w:r>
              <w:rPr>
                <w:rFonts w:ascii="Times New Roman" w:hAnsi="Times New Roman" w:cs="Times New Roman"/>
                <w:sz w:val="24"/>
                <w:szCs w:val="24"/>
              </w:rPr>
              <w:t xml:space="preserve"> на стопанството на кандидата. Разплащателна агенция</w:t>
            </w:r>
            <w:r w:rsidRPr="0049478A">
              <w:rPr>
                <w:rFonts w:ascii="Times New Roman" w:hAnsi="Times New Roman" w:cs="Times New Roman"/>
                <w:sz w:val="24"/>
                <w:szCs w:val="24"/>
              </w:rPr>
              <w:t xml:space="preserve"> извършва проверка или посещение на място с цел удостоверяване на изпълнението на заложените в </w:t>
            </w:r>
            <w:r w:rsidR="00B3606A">
              <w:rPr>
                <w:rFonts w:ascii="Times New Roman" w:hAnsi="Times New Roman" w:cs="Times New Roman"/>
                <w:sz w:val="24"/>
                <w:szCs w:val="24"/>
              </w:rPr>
              <w:t>заявлението за подпомагане</w:t>
            </w:r>
            <w:r w:rsidRPr="0049478A">
              <w:rPr>
                <w:rFonts w:ascii="Times New Roman" w:hAnsi="Times New Roman" w:cs="Times New Roman"/>
                <w:sz w:val="24"/>
                <w:szCs w:val="24"/>
              </w:rPr>
              <w:t xml:space="preserve"> намерения </w:t>
            </w:r>
            <w:r w:rsidR="00E068A4" w:rsidRPr="00B1296A">
              <w:rPr>
                <w:rFonts w:ascii="Times New Roman" w:hAnsi="Times New Roman" w:cs="Times New Roman"/>
                <w:sz w:val="24"/>
                <w:szCs w:val="24"/>
              </w:rPr>
              <w:t xml:space="preserve">за засяване/засаждане </w:t>
            </w:r>
            <w:r w:rsidR="00E068A4">
              <w:rPr>
                <w:rFonts w:ascii="Times New Roman" w:hAnsi="Times New Roman" w:cs="Times New Roman"/>
                <w:sz w:val="24"/>
                <w:szCs w:val="24"/>
              </w:rPr>
              <w:t xml:space="preserve">на </w:t>
            </w:r>
            <w:r w:rsidR="00E068A4" w:rsidRPr="00B1296A">
              <w:rPr>
                <w:rFonts w:ascii="Times New Roman" w:hAnsi="Times New Roman" w:cs="Times New Roman"/>
                <w:sz w:val="24"/>
                <w:szCs w:val="24"/>
              </w:rPr>
              <w:t>земеделски култури</w:t>
            </w:r>
            <w:r w:rsidR="00E068A4" w:rsidRPr="0049478A" w:rsidDel="00CD1914">
              <w:rPr>
                <w:rFonts w:ascii="Times New Roman" w:hAnsi="Times New Roman" w:cs="Times New Roman"/>
                <w:sz w:val="24"/>
                <w:szCs w:val="24"/>
              </w:rPr>
              <w:t xml:space="preserve"> </w:t>
            </w:r>
            <w:r w:rsidR="00E068A4">
              <w:rPr>
                <w:rFonts w:ascii="Times New Roman" w:hAnsi="Times New Roman" w:cs="Times New Roman"/>
                <w:sz w:val="24"/>
                <w:szCs w:val="24"/>
              </w:rPr>
              <w:t xml:space="preserve">през текущата към датата на подаване на заявлението за подпомагане стопанска година </w:t>
            </w:r>
            <w:r w:rsidR="000808FC">
              <w:rPr>
                <w:rFonts w:ascii="Times New Roman" w:hAnsi="Times New Roman" w:cs="Times New Roman"/>
                <w:sz w:val="24"/>
                <w:szCs w:val="24"/>
              </w:rPr>
              <w:t xml:space="preserve"> и</w:t>
            </w:r>
            <w:r w:rsidR="00FD436C">
              <w:rPr>
                <w:rFonts w:ascii="Times New Roman" w:hAnsi="Times New Roman" w:cs="Times New Roman"/>
                <w:sz w:val="24"/>
                <w:szCs w:val="24"/>
              </w:rPr>
              <w:t xml:space="preserve"> </w:t>
            </w:r>
            <w:r w:rsidR="00E068A4">
              <w:rPr>
                <w:rFonts w:ascii="Times New Roman" w:hAnsi="Times New Roman" w:cs="Times New Roman"/>
                <w:sz w:val="24"/>
                <w:szCs w:val="24"/>
              </w:rPr>
              <w:t xml:space="preserve">за </w:t>
            </w:r>
            <w:r w:rsidR="00CD1914">
              <w:rPr>
                <w:rFonts w:ascii="Times New Roman" w:hAnsi="Times New Roman" w:cs="Times New Roman"/>
                <w:sz w:val="24"/>
                <w:szCs w:val="24"/>
              </w:rPr>
              <w:t>установяване</w:t>
            </w:r>
            <w:r w:rsidR="00CD1914" w:rsidRPr="0049478A">
              <w:rPr>
                <w:rFonts w:ascii="Times New Roman" w:hAnsi="Times New Roman" w:cs="Times New Roman"/>
                <w:sz w:val="24"/>
                <w:szCs w:val="24"/>
              </w:rPr>
              <w:t xml:space="preserve"> </w:t>
            </w:r>
            <w:r w:rsidRPr="0049478A">
              <w:rPr>
                <w:rFonts w:ascii="Times New Roman" w:hAnsi="Times New Roman" w:cs="Times New Roman"/>
                <w:sz w:val="24"/>
                <w:szCs w:val="24"/>
              </w:rPr>
              <w:t>на началния икономически размер на стопанството</w:t>
            </w:r>
            <w:r>
              <w:rPr>
                <w:rFonts w:ascii="Times New Roman" w:hAnsi="Times New Roman" w:cs="Times New Roman"/>
                <w:sz w:val="24"/>
                <w:szCs w:val="24"/>
              </w:rPr>
              <w:t>.</w:t>
            </w:r>
          </w:p>
          <w:p w:rsidR="000470E6" w:rsidRDefault="00FE0A9A" w:rsidP="00B1456C">
            <w:pPr>
              <w:jc w:val="both"/>
              <w:rPr>
                <w:rFonts w:ascii="Times New Roman" w:hAnsi="Times New Roman"/>
                <w:sz w:val="24"/>
                <w:szCs w:val="24"/>
              </w:rPr>
            </w:pPr>
            <w:r>
              <w:rPr>
                <w:rFonts w:ascii="Times New Roman" w:hAnsi="Times New Roman" w:cs="Times New Roman"/>
                <w:sz w:val="24"/>
                <w:szCs w:val="24"/>
              </w:rPr>
              <w:t xml:space="preserve">27. </w:t>
            </w:r>
            <w:r w:rsidR="00AA2DA1">
              <w:rPr>
                <w:rFonts w:ascii="Times New Roman" w:hAnsi="Times New Roman" w:cs="Times New Roman"/>
                <w:sz w:val="24"/>
                <w:szCs w:val="24"/>
              </w:rPr>
              <w:t xml:space="preserve">Установеният начален икономически размер в резултат на </w:t>
            </w:r>
            <w:r w:rsidRPr="00816560">
              <w:rPr>
                <w:rFonts w:ascii="Times New Roman" w:hAnsi="Times New Roman"/>
                <w:sz w:val="24"/>
                <w:szCs w:val="24"/>
              </w:rPr>
              <w:t xml:space="preserve">проверката по т. </w:t>
            </w:r>
            <w:r>
              <w:rPr>
                <w:rFonts w:ascii="Times New Roman" w:hAnsi="Times New Roman"/>
                <w:sz w:val="24"/>
                <w:szCs w:val="24"/>
              </w:rPr>
              <w:t>26</w:t>
            </w:r>
            <w:r w:rsidRPr="00816560">
              <w:rPr>
                <w:rFonts w:ascii="Times New Roman" w:hAnsi="Times New Roman"/>
                <w:sz w:val="24"/>
                <w:szCs w:val="24"/>
              </w:rPr>
              <w:t xml:space="preserve"> се </w:t>
            </w:r>
            <w:r w:rsidR="00AA2DA1">
              <w:rPr>
                <w:rFonts w:ascii="Times New Roman" w:hAnsi="Times New Roman"/>
                <w:sz w:val="24"/>
                <w:szCs w:val="24"/>
              </w:rPr>
              <w:t>взима предвид при извършване на преценка за съответствие с критериите за допустимост и критериите за подбор.</w:t>
            </w:r>
          </w:p>
          <w:p w:rsidR="00B82484" w:rsidRDefault="000470E6" w:rsidP="00B1456C">
            <w:pPr>
              <w:jc w:val="both"/>
              <w:rPr>
                <w:rFonts w:ascii="Times New Roman" w:hAnsi="Times New Roman"/>
                <w:sz w:val="24"/>
                <w:szCs w:val="24"/>
              </w:rPr>
            </w:pPr>
            <w:r>
              <w:rPr>
                <w:rFonts w:ascii="Times New Roman" w:hAnsi="Times New Roman"/>
                <w:sz w:val="24"/>
                <w:szCs w:val="24"/>
              </w:rPr>
              <w:t xml:space="preserve">28. Заявлението за подпомагане и включените в него дейности и инвестиции </w:t>
            </w:r>
            <w:r w:rsidRPr="000470E6">
              <w:rPr>
                <w:rFonts w:ascii="Times New Roman" w:hAnsi="Times New Roman"/>
                <w:sz w:val="24"/>
                <w:szCs w:val="24"/>
              </w:rPr>
              <w:t>отговарят на разпоредбите на Закона за опазване на околната среда (ЗООС), Закона за биологичното разнообразие (ЗБР) или/и Закона за водите (ЗВ).</w:t>
            </w:r>
            <w:r w:rsidR="00FE0A9A" w:rsidRPr="00816560">
              <w:rPr>
                <w:rFonts w:ascii="Times New Roman" w:hAnsi="Times New Roman"/>
                <w:sz w:val="24"/>
                <w:szCs w:val="24"/>
              </w:rPr>
              <w:t xml:space="preserve"> </w:t>
            </w:r>
          </w:p>
          <w:p w:rsidR="00923566" w:rsidRDefault="00923566" w:rsidP="00B1456C">
            <w:pPr>
              <w:jc w:val="both"/>
              <w:rPr>
                <w:rFonts w:ascii="Times New Roman" w:hAnsi="Times New Roman" w:cs="Times New Roman"/>
                <w:sz w:val="24"/>
                <w:szCs w:val="24"/>
              </w:rPr>
            </w:pPr>
          </w:p>
          <w:p w:rsidR="00B82484" w:rsidRPr="00527051" w:rsidRDefault="00B82484" w:rsidP="00B1456C">
            <w:pPr>
              <w:jc w:val="both"/>
              <w:rPr>
                <w:rFonts w:ascii="Times New Roman" w:hAnsi="Times New Roman" w:cs="Times New Roman"/>
                <w:b/>
                <w:sz w:val="24"/>
                <w:szCs w:val="24"/>
                <w:lang w:val="en-US"/>
              </w:rPr>
            </w:pPr>
            <w:r w:rsidRPr="00527051">
              <w:rPr>
                <w:rFonts w:ascii="Times New Roman" w:hAnsi="Times New Roman" w:cs="Times New Roman"/>
                <w:b/>
                <w:sz w:val="24"/>
                <w:szCs w:val="24"/>
              </w:rPr>
              <w:t xml:space="preserve">II. </w:t>
            </w:r>
            <w:r w:rsidRPr="00B82484">
              <w:rPr>
                <w:rFonts w:ascii="Times New Roman" w:hAnsi="Times New Roman" w:cs="Times New Roman"/>
                <w:b/>
                <w:sz w:val="24"/>
                <w:szCs w:val="24"/>
              </w:rPr>
              <w:t>Критерии за недопустимост на кандидатите</w:t>
            </w:r>
            <w:r>
              <w:rPr>
                <w:rFonts w:ascii="Times New Roman" w:hAnsi="Times New Roman" w:cs="Times New Roman"/>
                <w:b/>
                <w:sz w:val="24"/>
                <w:szCs w:val="24"/>
                <w:lang w:val="en-US"/>
              </w:rPr>
              <w:t>:</w:t>
            </w:r>
          </w:p>
          <w:p w:rsid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B82484" w:rsidRPr="00B82484">
              <w:rPr>
                <w:rFonts w:ascii="Times New Roman" w:hAnsi="Times New Roman" w:cs="Times New Roman"/>
                <w:sz w:val="24"/>
                <w:szCs w:val="24"/>
              </w:rPr>
              <w:t xml:space="preserve">. Не се считат за изпълнени условията на </w:t>
            </w:r>
            <w:r w:rsidR="00B82484">
              <w:rPr>
                <w:rFonts w:ascii="Times New Roman" w:hAnsi="Times New Roman" w:cs="Times New Roman"/>
                <w:sz w:val="24"/>
                <w:szCs w:val="24"/>
              </w:rPr>
              <w:t xml:space="preserve">т. 2.1. и т. </w:t>
            </w:r>
            <w:r w:rsidR="00B82484" w:rsidRPr="00B82484">
              <w:rPr>
                <w:rFonts w:ascii="Times New Roman" w:hAnsi="Times New Roman" w:cs="Times New Roman"/>
                <w:sz w:val="24"/>
                <w:szCs w:val="24"/>
              </w:rPr>
              <w:t xml:space="preserve">2.2 от </w:t>
            </w:r>
            <w:r w:rsidR="00B82484" w:rsidRPr="00527051">
              <w:rPr>
                <w:rFonts w:ascii="Times New Roman" w:hAnsi="Times New Roman" w:cs="Times New Roman"/>
                <w:sz w:val="24"/>
                <w:szCs w:val="24"/>
                <w:lang w:val="en-US"/>
              </w:rPr>
              <w:t xml:space="preserve">I. </w:t>
            </w:r>
            <w:r w:rsidR="00930723">
              <w:rPr>
                <w:rFonts w:ascii="Times New Roman" w:hAnsi="Times New Roman" w:cs="Times New Roman"/>
                <w:sz w:val="24"/>
                <w:szCs w:val="24"/>
              </w:rPr>
              <w:t>„</w:t>
            </w:r>
            <w:r w:rsidR="00B82484" w:rsidRPr="00527051">
              <w:rPr>
                <w:rFonts w:ascii="Times New Roman" w:hAnsi="Times New Roman" w:cs="Times New Roman"/>
                <w:sz w:val="24"/>
                <w:szCs w:val="24"/>
              </w:rPr>
              <w:t>Критерии за допустимост на кандидатите</w:t>
            </w:r>
            <w:r w:rsidR="00B82484">
              <w:rPr>
                <w:rFonts w:ascii="Times New Roman" w:hAnsi="Times New Roman" w:cs="Times New Roman"/>
                <w:sz w:val="24"/>
                <w:szCs w:val="24"/>
              </w:rPr>
              <w:t>“</w:t>
            </w:r>
            <w:r w:rsidR="00B82484" w:rsidRPr="00B82484">
              <w:rPr>
                <w:rFonts w:ascii="Times New Roman" w:hAnsi="Times New Roman" w:cs="Times New Roman"/>
                <w:sz w:val="24"/>
                <w:szCs w:val="24"/>
              </w:rPr>
              <w:t xml:space="preserve">, когато някое от събитията е настъпило по-рано от 24 месеца от датата на подаване </w:t>
            </w:r>
            <w:r w:rsidR="00B82484" w:rsidRPr="00E239AB">
              <w:rPr>
                <w:rFonts w:ascii="Times New Roman" w:hAnsi="Times New Roman" w:cs="Times New Roman"/>
                <w:sz w:val="24"/>
                <w:szCs w:val="24"/>
              </w:rPr>
              <w:t xml:space="preserve">на </w:t>
            </w:r>
            <w:r w:rsidRPr="00E239AB">
              <w:rPr>
                <w:rFonts w:ascii="Times New Roman" w:hAnsi="Times New Roman" w:cs="Times New Roman"/>
                <w:sz w:val="24"/>
                <w:szCs w:val="24"/>
              </w:rPr>
              <w:t>заявлението за подпомагане</w:t>
            </w:r>
            <w:r w:rsidR="00B82484" w:rsidRPr="00E239AB">
              <w:rPr>
                <w:rFonts w:ascii="Times New Roman" w:hAnsi="Times New Roman" w:cs="Times New Roman"/>
                <w:sz w:val="24"/>
                <w:szCs w:val="24"/>
              </w:rPr>
              <w:t>:</w:t>
            </w:r>
          </w:p>
          <w:p w:rsidR="00B82484" w:rsidRP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B82484" w:rsidRPr="00B82484">
              <w:rPr>
                <w:rFonts w:ascii="Times New Roman" w:hAnsi="Times New Roman" w:cs="Times New Roman"/>
                <w:sz w:val="24"/>
                <w:szCs w:val="24"/>
              </w:rPr>
              <w:t>.1. юридическо лице, чийто мажоритарен дял от капитала се притежава/се е</w:t>
            </w:r>
            <w:r w:rsidR="00FD47C3">
              <w:rPr>
                <w:rFonts w:ascii="Times New Roman" w:hAnsi="Times New Roman" w:cs="Times New Roman"/>
                <w:sz w:val="24"/>
                <w:szCs w:val="24"/>
              </w:rPr>
              <w:t xml:space="preserve"> притежавал от кандидат по т. 1 </w:t>
            </w:r>
            <w:r w:rsidR="00FD47C3" w:rsidRPr="00FD47C3">
              <w:rPr>
                <w:rFonts w:ascii="Times New Roman" w:hAnsi="Times New Roman" w:cs="Times New Roman"/>
                <w:sz w:val="24"/>
                <w:szCs w:val="24"/>
              </w:rPr>
              <w:t xml:space="preserve">от I. „Критерии за допустимост на кандидатите“, </w:t>
            </w:r>
            <w:r w:rsidR="00B82484" w:rsidRPr="00B82484">
              <w:rPr>
                <w:rFonts w:ascii="Times New Roman" w:hAnsi="Times New Roman" w:cs="Times New Roman"/>
                <w:sz w:val="24"/>
                <w:szCs w:val="24"/>
              </w:rPr>
              <w:t xml:space="preserve"> както и в случаите, в които е имал качеството на управляващ и представляващ юридическото лице и/или</w:t>
            </w:r>
          </w:p>
          <w:p w:rsidR="00B82484" w:rsidRP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923566">
              <w:rPr>
                <w:rFonts w:ascii="Times New Roman" w:hAnsi="Times New Roman" w:cs="Times New Roman"/>
                <w:sz w:val="24"/>
                <w:szCs w:val="24"/>
              </w:rPr>
              <w:t>.</w:t>
            </w:r>
            <w:r w:rsidR="00B82484" w:rsidRPr="00B82484">
              <w:rPr>
                <w:rFonts w:ascii="Times New Roman" w:hAnsi="Times New Roman" w:cs="Times New Roman"/>
                <w:sz w:val="24"/>
                <w:szCs w:val="24"/>
              </w:rPr>
              <w:t>2. едноличния собственик на капитала на кандидата ЕООД или физическото лице - собственик на кандидата едноличен търговец, и/или</w:t>
            </w:r>
          </w:p>
          <w:p w:rsid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B82484" w:rsidRPr="00B82484">
              <w:rPr>
                <w:rFonts w:ascii="Times New Roman" w:hAnsi="Times New Roman" w:cs="Times New Roman"/>
                <w:sz w:val="24"/>
                <w:szCs w:val="24"/>
              </w:rPr>
              <w:t xml:space="preserve">.3. едноличен търговец, чието предприятие се притежава/се е </w:t>
            </w:r>
            <w:r w:rsidR="00757C6A">
              <w:rPr>
                <w:rFonts w:ascii="Times New Roman" w:hAnsi="Times New Roman" w:cs="Times New Roman"/>
                <w:sz w:val="24"/>
                <w:szCs w:val="24"/>
              </w:rPr>
              <w:t xml:space="preserve">притежавало от кандидат по т. 1 </w:t>
            </w:r>
            <w:r w:rsidR="00757C6A" w:rsidRPr="00757C6A">
              <w:rPr>
                <w:rFonts w:ascii="Times New Roman" w:hAnsi="Times New Roman" w:cs="Times New Roman"/>
                <w:sz w:val="24"/>
                <w:szCs w:val="24"/>
              </w:rPr>
              <w:t>от I. „Критерии за допустимост на кандидатите“.</w:t>
            </w:r>
          </w:p>
          <w:p w:rsidR="009E7909" w:rsidRPr="00CD4043" w:rsidRDefault="00A60053" w:rsidP="00B1456C">
            <w:pPr>
              <w:jc w:val="both"/>
              <w:rPr>
                <w:rFonts w:ascii="Times New Roman" w:hAnsi="Times New Roman" w:cs="Times New Roman"/>
                <w:sz w:val="24"/>
                <w:szCs w:val="24"/>
              </w:rPr>
            </w:pPr>
            <w:r w:rsidRPr="00CD4043">
              <w:rPr>
                <w:rFonts w:ascii="Times New Roman" w:hAnsi="Times New Roman" w:cs="Times New Roman"/>
                <w:bCs/>
                <w:sz w:val="24"/>
                <w:szCs w:val="24"/>
              </w:rPr>
              <w:t>2</w:t>
            </w:r>
            <w:r w:rsidR="005E2EF5" w:rsidRPr="00CD4043">
              <w:rPr>
                <w:rFonts w:ascii="Times New Roman" w:hAnsi="Times New Roman" w:cs="Times New Roman"/>
                <w:bCs/>
                <w:sz w:val="24"/>
                <w:szCs w:val="24"/>
              </w:rPr>
              <w:t>.</w:t>
            </w:r>
            <w:r w:rsidR="005E2EF5" w:rsidRPr="00CD4043">
              <w:rPr>
                <w:rFonts w:ascii="Times New Roman" w:hAnsi="Times New Roman" w:cs="Times New Roman"/>
                <w:sz w:val="24"/>
                <w:szCs w:val="24"/>
              </w:rPr>
              <w:t xml:space="preserve"> </w:t>
            </w:r>
            <w:r w:rsidRPr="00CD4043">
              <w:rPr>
                <w:rFonts w:ascii="Times New Roman" w:hAnsi="Times New Roman" w:cs="Times New Roman"/>
                <w:sz w:val="24"/>
                <w:szCs w:val="24"/>
              </w:rPr>
              <w:t>Н</w:t>
            </w:r>
            <w:r w:rsidR="005E2EF5" w:rsidRPr="00CD4043">
              <w:rPr>
                <w:rFonts w:ascii="Times New Roman" w:hAnsi="Times New Roman" w:cs="Times New Roman"/>
                <w:sz w:val="24"/>
                <w:szCs w:val="24"/>
              </w:rPr>
              <w:t>е могат да участват</w:t>
            </w:r>
            <w:r w:rsidRPr="00CD4043">
              <w:rPr>
                <w:rFonts w:ascii="Times New Roman" w:hAnsi="Times New Roman" w:cs="Times New Roman"/>
                <w:sz w:val="24"/>
                <w:szCs w:val="24"/>
              </w:rPr>
              <w:t xml:space="preserve"> в оценка</w:t>
            </w:r>
            <w:r w:rsidR="005E2EF5" w:rsidRPr="00CD4043">
              <w:rPr>
                <w:rFonts w:ascii="Times New Roman" w:hAnsi="Times New Roman" w:cs="Times New Roman"/>
                <w:sz w:val="24"/>
                <w:szCs w:val="24"/>
              </w:rPr>
              <w:t xml:space="preserve"> и БФП не се предоставя на лица, за които са налице </w:t>
            </w:r>
            <w:r w:rsidR="009E7909" w:rsidRPr="00CD4043">
              <w:rPr>
                <w:rFonts w:ascii="Times New Roman" w:hAnsi="Times New Roman" w:cs="Times New Roman"/>
                <w:sz w:val="24"/>
                <w:szCs w:val="24"/>
              </w:rPr>
              <w:t xml:space="preserve">следните </w:t>
            </w:r>
            <w:r w:rsidR="005E2EF5" w:rsidRPr="00CD4043">
              <w:rPr>
                <w:rFonts w:ascii="Times New Roman" w:hAnsi="Times New Roman" w:cs="Times New Roman"/>
                <w:sz w:val="24"/>
                <w:szCs w:val="24"/>
              </w:rPr>
              <w:t>обстоятелства</w:t>
            </w:r>
            <w:r w:rsidR="009E7909" w:rsidRPr="00CD4043">
              <w:rPr>
                <w:rFonts w:ascii="Times New Roman" w:hAnsi="Times New Roman" w:cs="Times New Roman"/>
                <w:sz w:val="24"/>
                <w:szCs w:val="24"/>
              </w:rPr>
              <w:t>:</w:t>
            </w:r>
          </w:p>
          <w:p w:rsidR="009E7909"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2.1</w:t>
            </w:r>
            <w:r w:rsidR="005E2EF5" w:rsidRPr="00CD404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r w:rsidRPr="00CD4043">
              <w:rPr>
                <w:rFonts w:ascii="Times New Roman" w:hAnsi="Times New Roman" w:cs="Times New Roman"/>
                <w:sz w:val="24"/>
                <w:szCs w:val="24"/>
              </w:rPr>
              <w:t>;</w:t>
            </w:r>
          </w:p>
          <w:p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lastRenderedPageBreak/>
              <w:t xml:space="preserve">2.2. </w:t>
            </w:r>
            <w:r w:rsidR="005E2EF5" w:rsidRPr="00CD4043">
              <w:rPr>
                <w:rFonts w:ascii="Times New Roman" w:hAnsi="Times New Roman" w:cs="Times New Roman"/>
                <w:sz w:val="24"/>
                <w:szCs w:val="24"/>
              </w:rPr>
              <w:t xml:space="preserve">физическо лице, собственик на капитала на кандидата/бенефициента ЕООД или собственик на предприятието на кандидата/бенефициента ЕТ или лицето,  представляващо кандидата, за което е налице някое от следните обстоятелства: </w:t>
            </w:r>
          </w:p>
          <w:p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w:t>
            </w:r>
            <w:r w:rsidR="00CD4043">
              <w:rPr>
                <w:rFonts w:ascii="Times New Roman" w:hAnsi="Times New Roman" w:cs="Times New Roman"/>
                <w:sz w:val="24"/>
                <w:szCs w:val="24"/>
              </w:rPr>
              <w:t>.2</w:t>
            </w:r>
            <w:r w:rsidR="005E2EF5" w:rsidRPr="00CD4043">
              <w:rPr>
                <w:rFonts w:ascii="Times New Roman" w:hAnsi="Times New Roman" w:cs="Times New Roman"/>
                <w:sz w:val="24"/>
                <w:szCs w:val="24"/>
              </w:rPr>
              <w:t>.1. осъден е с влязла в сила присъда, за престъпление по чл. 108а,  чл. 159а -159г,  чл. 172, чл. 192а,  чл. 194- 217, чл. 219 – 252, чл. 253 – 260, чл. 301 – 307,  чл. 321</w:t>
            </w:r>
            <w:r w:rsidR="004E2B49">
              <w:rPr>
                <w:rFonts w:ascii="Times New Roman" w:hAnsi="Times New Roman" w:cs="Times New Roman"/>
                <w:sz w:val="24"/>
                <w:szCs w:val="24"/>
              </w:rPr>
              <w:t>,</w:t>
            </w:r>
            <w:r w:rsidR="005E2EF5" w:rsidRPr="00CD4043">
              <w:rPr>
                <w:rFonts w:ascii="Times New Roman" w:hAnsi="Times New Roman" w:cs="Times New Roman"/>
                <w:sz w:val="24"/>
                <w:szCs w:val="24"/>
              </w:rPr>
              <w:t xml:space="preserve"> чл. 321а, и чл. 352 - 353е от Наказателния кодекс;</w:t>
            </w:r>
          </w:p>
          <w:p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w:t>
            </w:r>
            <w:r w:rsidR="00CD4043" w:rsidRPr="00CD4043">
              <w:rPr>
                <w:rFonts w:ascii="Times New Roman" w:hAnsi="Times New Roman" w:cs="Times New Roman"/>
                <w:sz w:val="24"/>
                <w:szCs w:val="24"/>
              </w:rPr>
              <w:t>.2</w:t>
            </w:r>
            <w:r w:rsidR="005E2EF5" w:rsidRPr="00CD4043">
              <w:rPr>
                <w:rFonts w:ascii="Times New Roman" w:hAnsi="Times New Roman" w:cs="Times New Roman"/>
                <w:sz w:val="24"/>
                <w:szCs w:val="24"/>
              </w:rPr>
              <w:t xml:space="preserve">.2. осъден е с влязла в сила присъда, за престъпление, аналогично на тези по т. </w:t>
            </w:r>
            <w:r w:rsidR="000B1094">
              <w:rPr>
                <w:rFonts w:ascii="Times New Roman" w:hAnsi="Times New Roman" w:cs="Times New Roman"/>
                <w:sz w:val="24"/>
                <w:szCs w:val="24"/>
              </w:rPr>
              <w:t>2.2.1</w:t>
            </w:r>
            <w:r w:rsidR="005E2EF5" w:rsidRPr="00CD4043">
              <w:rPr>
                <w:rFonts w:ascii="Times New Roman" w:hAnsi="Times New Roman" w:cs="Times New Roman"/>
                <w:sz w:val="24"/>
                <w:szCs w:val="24"/>
              </w:rPr>
              <w:t>, в друга държава членка или трета страна;</w:t>
            </w:r>
          </w:p>
          <w:p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w:t>
            </w:r>
            <w:r w:rsidR="00CD4043" w:rsidRPr="00CD4043">
              <w:rPr>
                <w:rFonts w:ascii="Times New Roman" w:hAnsi="Times New Roman" w:cs="Times New Roman"/>
                <w:sz w:val="24"/>
                <w:szCs w:val="24"/>
              </w:rPr>
              <w:t>. 2</w:t>
            </w:r>
            <w:r w:rsidR="005E2EF5" w:rsidRPr="00CD4043">
              <w:rPr>
                <w:rFonts w:ascii="Times New Roman" w:hAnsi="Times New Roman" w:cs="Times New Roman"/>
                <w:sz w:val="24"/>
                <w:szCs w:val="24"/>
              </w:rPr>
              <w:t>. 3. налице е конфликт на интереси, който не може да бъде отстранен;</w:t>
            </w:r>
          </w:p>
          <w:p w:rsidR="005E2EF5" w:rsidRPr="00CD4043" w:rsidRDefault="00923566" w:rsidP="00B1456C">
            <w:pPr>
              <w:jc w:val="both"/>
              <w:rPr>
                <w:rFonts w:ascii="Times New Roman" w:hAnsi="Times New Roman" w:cs="Times New Roman"/>
                <w:sz w:val="24"/>
                <w:szCs w:val="24"/>
              </w:rPr>
            </w:pPr>
            <w:r>
              <w:rPr>
                <w:rFonts w:ascii="Times New Roman" w:hAnsi="Times New Roman" w:cs="Times New Roman"/>
                <w:sz w:val="24"/>
                <w:szCs w:val="24"/>
              </w:rPr>
              <w:t>2.</w:t>
            </w:r>
            <w:r w:rsidR="00521A5E" w:rsidRPr="00CD4043">
              <w:rPr>
                <w:rFonts w:ascii="Times New Roman" w:hAnsi="Times New Roman" w:cs="Times New Roman"/>
                <w:sz w:val="24"/>
                <w:szCs w:val="24"/>
              </w:rPr>
              <w:t>3</w:t>
            </w:r>
            <w:r w:rsidR="005E2EF5" w:rsidRPr="00CD4043">
              <w:rPr>
                <w:rFonts w:ascii="Times New Roman" w:hAnsi="Times New Roman" w:cs="Times New Roman"/>
                <w:sz w:val="24"/>
                <w:szCs w:val="24"/>
              </w:rPr>
              <w:t>.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2.4</w:t>
            </w:r>
            <w:r w:rsidR="005E2EF5" w:rsidRPr="00CD4043">
              <w:rPr>
                <w:rFonts w:ascii="Times New Roman" w:hAnsi="Times New Roman" w:cs="Times New Roman"/>
                <w:sz w:val="24"/>
                <w:szCs w:val="24"/>
              </w:rPr>
              <w:t>. е налице неравнопоставеност</w:t>
            </w:r>
            <w:r w:rsidR="0057494C">
              <w:rPr>
                <w:rFonts w:ascii="Times New Roman" w:hAnsi="Times New Roman" w:cs="Times New Roman"/>
                <w:sz w:val="24"/>
                <w:szCs w:val="24"/>
              </w:rPr>
              <w:t>,</w:t>
            </w:r>
            <w:r w:rsidR="005E2EF5" w:rsidRPr="00CD4043">
              <w:rPr>
                <w:rFonts w:ascii="Times New Roman" w:hAnsi="Times New Roman" w:cs="Times New Roman"/>
                <w:sz w:val="24"/>
                <w:szCs w:val="24"/>
              </w:rPr>
              <w:t xml:space="preserve"> в случаите по чл. 44, ал. 5 от ЗОП;</w:t>
            </w:r>
          </w:p>
          <w:p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2.5</w:t>
            </w:r>
            <w:r w:rsidR="005E2EF5" w:rsidRPr="00CD4043">
              <w:rPr>
                <w:rFonts w:ascii="Times New Roman" w:hAnsi="Times New Roman" w:cs="Times New Roman"/>
                <w:sz w:val="24"/>
                <w:szCs w:val="24"/>
              </w:rPr>
              <w:t>. е установено, че:</w:t>
            </w:r>
          </w:p>
          <w:p w:rsidR="005E2EF5" w:rsidRPr="00CD4043" w:rsidRDefault="005E2EF5" w:rsidP="00B1456C">
            <w:pPr>
              <w:jc w:val="both"/>
              <w:rPr>
                <w:rFonts w:ascii="Times New Roman" w:hAnsi="Times New Roman" w:cs="Times New Roman"/>
                <w:sz w:val="24"/>
                <w:szCs w:val="24"/>
              </w:rPr>
            </w:pPr>
            <w:r w:rsidRPr="00CD4043">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5E2EF5" w:rsidRPr="00CD4043" w:rsidRDefault="005E2EF5" w:rsidP="00B1456C">
            <w:pPr>
              <w:jc w:val="both"/>
              <w:rPr>
                <w:rFonts w:ascii="Times New Roman" w:hAnsi="Times New Roman" w:cs="Times New Roman"/>
                <w:sz w:val="24"/>
                <w:szCs w:val="24"/>
              </w:rPr>
            </w:pPr>
            <w:r w:rsidRPr="00CD4043">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2.6</w:t>
            </w:r>
            <w:r w:rsidR="005E2EF5" w:rsidRPr="00CD4043">
              <w:rPr>
                <w:rFonts w:ascii="Times New Roman" w:hAnsi="Times New Roman" w:cs="Times New Roman"/>
                <w:sz w:val="24"/>
                <w:szCs w:val="24"/>
              </w:rPr>
              <w:t>.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2.7</w:t>
            </w:r>
            <w:r w:rsidR="005E2EF5" w:rsidRPr="00CD4043">
              <w:rPr>
                <w:rFonts w:ascii="Times New Roman" w:hAnsi="Times New Roman" w:cs="Times New Roman"/>
                <w:sz w:val="24"/>
                <w:szCs w:val="24"/>
              </w:rPr>
              <w:t>. са в открито производство за обявяване в несъстоятелност или са обявени в несъстоятелност;</w:t>
            </w:r>
          </w:p>
          <w:p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2.8</w:t>
            </w:r>
            <w:r w:rsidR="005E2EF5" w:rsidRPr="00CD4043">
              <w:rPr>
                <w:rFonts w:ascii="Times New Roman" w:hAnsi="Times New Roman" w:cs="Times New Roman"/>
                <w:sz w:val="24"/>
                <w:szCs w:val="24"/>
              </w:rPr>
              <w:t>. са в производство по заличаване;</w:t>
            </w:r>
          </w:p>
          <w:p w:rsidR="005E2EF5"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2.9</w:t>
            </w:r>
            <w:r w:rsidR="005E2EF5" w:rsidRPr="00CD4043">
              <w:rPr>
                <w:rFonts w:ascii="Times New Roman" w:hAnsi="Times New Roman" w:cs="Times New Roman"/>
                <w:sz w:val="24"/>
                <w:szCs w:val="24"/>
              </w:rPr>
              <w:t>.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rsidR="00923566" w:rsidRPr="00CD4043" w:rsidRDefault="00923566" w:rsidP="00B1456C">
            <w:pPr>
              <w:jc w:val="both"/>
              <w:rPr>
                <w:rFonts w:ascii="Times New Roman" w:hAnsi="Times New Roman" w:cs="Times New Roman"/>
                <w:sz w:val="24"/>
                <w:szCs w:val="24"/>
              </w:rPr>
            </w:pPr>
          </w:p>
          <w:p w:rsidR="005E2EF5" w:rsidRPr="00CD4043" w:rsidRDefault="005E2EF5" w:rsidP="00B1456C">
            <w:pPr>
              <w:jc w:val="both"/>
              <w:rPr>
                <w:rFonts w:ascii="Times New Roman" w:hAnsi="Times New Roman" w:cs="Times New Roman"/>
                <w:b/>
                <w:bCs/>
                <w:sz w:val="24"/>
                <w:szCs w:val="24"/>
              </w:rPr>
            </w:pPr>
            <w:r w:rsidRPr="00CD4043">
              <w:rPr>
                <w:rFonts w:ascii="Times New Roman" w:hAnsi="Times New Roman" w:cs="Times New Roman"/>
                <w:b/>
                <w:bCs/>
                <w:sz w:val="24"/>
                <w:szCs w:val="24"/>
              </w:rPr>
              <w:t>Важно</w:t>
            </w:r>
            <w:r w:rsidR="00595D79">
              <w:rPr>
                <w:rFonts w:ascii="Times New Roman" w:hAnsi="Times New Roman" w:cs="Times New Roman"/>
                <w:b/>
                <w:bCs/>
                <w:sz w:val="24"/>
                <w:szCs w:val="24"/>
              </w:rPr>
              <w:t>:</w:t>
            </w:r>
          </w:p>
          <w:p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b/>
                <w:bCs/>
                <w:sz w:val="24"/>
                <w:szCs w:val="24"/>
              </w:rPr>
              <w:t xml:space="preserve">3. </w:t>
            </w:r>
            <w:r w:rsidR="005E2EF5" w:rsidRPr="00CD4043">
              <w:rPr>
                <w:rFonts w:ascii="Times New Roman" w:hAnsi="Times New Roman" w:cs="Times New Roman"/>
                <w:b/>
                <w:bCs/>
                <w:sz w:val="24"/>
                <w:szCs w:val="24"/>
              </w:rPr>
              <w:t xml:space="preserve">Изискванията по т.  </w:t>
            </w:r>
            <w:r w:rsidRPr="00CD4043">
              <w:rPr>
                <w:rFonts w:ascii="Times New Roman" w:hAnsi="Times New Roman" w:cs="Times New Roman"/>
                <w:b/>
                <w:bCs/>
                <w:sz w:val="24"/>
                <w:szCs w:val="24"/>
              </w:rPr>
              <w:t>2</w:t>
            </w:r>
            <w:r w:rsidR="005E2EF5" w:rsidRPr="00CD4043">
              <w:rPr>
                <w:rFonts w:ascii="Times New Roman" w:hAnsi="Times New Roman" w:cs="Times New Roman"/>
                <w:b/>
                <w:bCs/>
                <w:sz w:val="24"/>
                <w:szCs w:val="24"/>
              </w:rPr>
              <w:t>.</w:t>
            </w:r>
            <w:r w:rsidRPr="00CD4043">
              <w:rPr>
                <w:rFonts w:ascii="Times New Roman" w:hAnsi="Times New Roman" w:cs="Times New Roman"/>
                <w:b/>
                <w:bCs/>
                <w:sz w:val="24"/>
                <w:szCs w:val="24"/>
              </w:rPr>
              <w:t>7</w:t>
            </w:r>
            <w:r w:rsidR="005E2EF5" w:rsidRPr="00CD4043">
              <w:rPr>
                <w:rFonts w:ascii="Times New Roman" w:hAnsi="Times New Roman" w:cs="Times New Roman"/>
                <w:b/>
                <w:bCs/>
                <w:sz w:val="24"/>
                <w:szCs w:val="24"/>
              </w:rPr>
              <w:t xml:space="preserve"> - т. </w:t>
            </w:r>
            <w:r w:rsidRPr="00CD4043">
              <w:rPr>
                <w:rFonts w:ascii="Times New Roman" w:hAnsi="Times New Roman" w:cs="Times New Roman"/>
                <w:b/>
                <w:bCs/>
                <w:sz w:val="24"/>
                <w:szCs w:val="24"/>
              </w:rPr>
              <w:t>2</w:t>
            </w:r>
            <w:r w:rsidR="005E2EF5" w:rsidRPr="00CD4043">
              <w:rPr>
                <w:rFonts w:ascii="Times New Roman" w:hAnsi="Times New Roman" w:cs="Times New Roman"/>
                <w:b/>
                <w:bCs/>
                <w:sz w:val="24"/>
                <w:szCs w:val="24"/>
              </w:rPr>
              <w:t>.</w:t>
            </w:r>
            <w:r w:rsidR="00A96337" w:rsidRPr="00CD4043">
              <w:rPr>
                <w:rFonts w:ascii="Times New Roman" w:hAnsi="Times New Roman" w:cs="Times New Roman"/>
                <w:b/>
                <w:bCs/>
                <w:sz w:val="24"/>
                <w:szCs w:val="24"/>
              </w:rPr>
              <w:t>9.</w:t>
            </w:r>
            <w:r w:rsidR="005E2EF5" w:rsidRPr="00CD4043">
              <w:rPr>
                <w:rFonts w:ascii="Times New Roman" w:hAnsi="Times New Roman" w:cs="Times New Roman"/>
                <w:b/>
                <w:bCs/>
                <w:sz w:val="24"/>
                <w:szCs w:val="24"/>
              </w:rPr>
              <w:t xml:space="preserve">  не се отнасят за кандидатите физически лица по т. 1.1 от </w:t>
            </w:r>
            <w:r w:rsidR="005E2EF5" w:rsidRPr="00CD4043">
              <w:rPr>
                <w:rFonts w:ascii="Times New Roman" w:hAnsi="Times New Roman" w:cs="Times New Roman"/>
                <w:b/>
                <w:bCs/>
                <w:sz w:val="24"/>
                <w:szCs w:val="24"/>
                <w:lang w:val="en-US"/>
              </w:rPr>
              <w:t xml:space="preserve">I. </w:t>
            </w:r>
            <w:r w:rsidR="00C94D3B">
              <w:rPr>
                <w:rFonts w:ascii="Times New Roman" w:hAnsi="Times New Roman" w:cs="Times New Roman"/>
                <w:b/>
                <w:bCs/>
                <w:sz w:val="24"/>
                <w:szCs w:val="24"/>
              </w:rPr>
              <w:t>„</w:t>
            </w:r>
            <w:r w:rsidR="005E2EF5" w:rsidRPr="00CD4043">
              <w:rPr>
                <w:rFonts w:ascii="Times New Roman" w:hAnsi="Times New Roman" w:cs="Times New Roman"/>
                <w:b/>
                <w:sz w:val="24"/>
                <w:szCs w:val="24"/>
              </w:rPr>
              <w:t>Критерии за допустимост на кандидатите“</w:t>
            </w:r>
            <w:r w:rsidR="005E2EF5" w:rsidRPr="00CD4043">
              <w:rPr>
                <w:rFonts w:ascii="Times New Roman" w:hAnsi="Times New Roman" w:cs="Times New Roman"/>
                <w:sz w:val="24"/>
                <w:szCs w:val="24"/>
              </w:rPr>
              <w:t>.</w:t>
            </w:r>
          </w:p>
          <w:p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4</w:t>
            </w:r>
            <w:r w:rsidR="005E2EF5" w:rsidRPr="00CD4043">
              <w:rPr>
                <w:rFonts w:ascii="Times New Roman" w:hAnsi="Times New Roman" w:cs="Times New Roman"/>
                <w:sz w:val="24"/>
                <w:szCs w:val="24"/>
              </w:rPr>
              <w:t>. Изискванията по т. 2.</w:t>
            </w:r>
            <w:r w:rsidR="00A96337" w:rsidRPr="00CD4043">
              <w:rPr>
                <w:rFonts w:ascii="Times New Roman" w:hAnsi="Times New Roman" w:cs="Times New Roman"/>
                <w:sz w:val="24"/>
                <w:szCs w:val="24"/>
              </w:rPr>
              <w:t xml:space="preserve">3 </w:t>
            </w:r>
            <w:r w:rsidR="005E2EF5" w:rsidRPr="00CD4043">
              <w:rPr>
                <w:rFonts w:ascii="Times New Roman" w:hAnsi="Times New Roman" w:cs="Times New Roman"/>
                <w:sz w:val="24"/>
                <w:szCs w:val="24"/>
              </w:rPr>
              <w:t>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w:t>
            </w:r>
            <w:r w:rsidR="005E2EF5" w:rsidRPr="00CD4043">
              <w:rPr>
                <w:rFonts w:ascii="Times New Roman" w:hAnsi="Times New Roman" w:cs="Times New Roman"/>
                <w:sz w:val="24"/>
                <w:szCs w:val="24"/>
                <w:lang w:val="en-GB"/>
              </w:rPr>
              <w:t>e</w:t>
            </w:r>
            <w:r w:rsidR="005E2EF5" w:rsidRPr="00CD4043">
              <w:rPr>
                <w:rFonts w:ascii="Times New Roman" w:hAnsi="Times New Roman" w:cs="Times New Roman"/>
                <w:sz w:val="24"/>
                <w:szCs w:val="24"/>
              </w:rPr>
              <w:t>в</w:t>
            </w:r>
            <w:r w:rsidR="005E2EF5" w:rsidRPr="00CD4043">
              <w:rPr>
                <w:rFonts w:ascii="Times New Roman" w:hAnsi="Times New Roman" w:cs="Times New Roman"/>
                <w:sz w:val="24"/>
                <w:szCs w:val="24"/>
                <w:lang w:val="en-GB"/>
              </w:rPr>
              <w:t>a</w:t>
            </w:r>
            <w:r w:rsidR="005E2EF5" w:rsidRPr="00CD4043">
              <w:rPr>
                <w:rFonts w:ascii="Times New Roman" w:hAnsi="Times New Roman" w:cs="Times New Roman"/>
                <w:sz w:val="24"/>
                <w:szCs w:val="24"/>
              </w:rPr>
              <w:t>.</w:t>
            </w:r>
          </w:p>
          <w:p w:rsidR="00A96337"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5</w:t>
            </w:r>
            <w:r w:rsidR="005E2EF5" w:rsidRPr="00CD4043">
              <w:rPr>
                <w:rFonts w:ascii="Times New Roman" w:hAnsi="Times New Roman" w:cs="Times New Roman"/>
                <w:sz w:val="24"/>
                <w:szCs w:val="24"/>
              </w:rPr>
              <w:t xml:space="preserve">. Изпълнението на </w:t>
            </w:r>
            <w:r w:rsidR="005E2EF5" w:rsidRPr="006C3109">
              <w:rPr>
                <w:rFonts w:ascii="Times New Roman" w:hAnsi="Times New Roman"/>
                <w:sz w:val="24"/>
              </w:rPr>
              <w:t xml:space="preserve">изискванията </w:t>
            </w:r>
            <w:r w:rsidR="006C3109" w:rsidRPr="006C3109">
              <w:rPr>
                <w:rFonts w:ascii="Times New Roman" w:hAnsi="Times New Roman"/>
                <w:sz w:val="24"/>
              </w:rPr>
              <w:t xml:space="preserve">по т. 2 </w:t>
            </w:r>
            <w:r w:rsidR="00A96337" w:rsidRPr="006C3109">
              <w:rPr>
                <w:rFonts w:ascii="Times New Roman" w:hAnsi="Times New Roman"/>
                <w:sz w:val="24"/>
              </w:rPr>
              <w:t>се</w:t>
            </w:r>
            <w:r w:rsidR="00A96337" w:rsidRPr="00CD4043">
              <w:rPr>
                <w:rFonts w:ascii="Times New Roman" w:hAnsi="Times New Roman" w:cs="Times New Roman"/>
                <w:sz w:val="24"/>
                <w:szCs w:val="24"/>
              </w:rPr>
              <w:t xml:space="preserve"> проверяват служебно, с изключение на:</w:t>
            </w:r>
          </w:p>
          <w:p w:rsidR="005E2EF5" w:rsidRPr="001E5D68" w:rsidRDefault="00A96337" w:rsidP="00B1456C">
            <w:pPr>
              <w:jc w:val="both"/>
              <w:rPr>
                <w:rFonts w:ascii="Times New Roman" w:hAnsi="Times New Roman" w:cs="Times New Roman"/>
                <w:sz w:val="24"/>
                <w:szCs w:val="24"/>
              </w:rPr>
            </w:pPr>
            <w:r w:rsidRPr="008366BE">
              <w:rPr>
                <w:rFonts w:ascii="Times New Roman" w:hAnsi="Times New Roman" w:cs="Times New Roman"/>
                <w:sz w:val="24"/>
                <w:szCs w:val="24"/>
              </w:rPr>
              <w:t xml:space="preserve">5.1. </w:t>
            </w:r>
            <w:r w:rsidRPr="001E5D68">
              <w:rPr>
                <w:rFonts w:ascii="Times New Roman" w:hAnsi="Times New Roman" w:cs="Times New Roman"/>
                <w:sz w:val="24"/>
                <w:szCs w:val="24"/>
              </w:rPr>
              <w:t xml:space="preserve">липсата на </w:t>
            </w:r>
            <w:r w:rsidR="007A6445">
              <w:rPr>
                <w:rFonts w:ascii="Times New Roman" w:hAnsi="Times New Roman" w:cs="Times New Roman"/>
                <w:sz w:val="24"/>
                <w:szCs w:val="24"/>
              </w:rPr>
              <w:t xml:space="preserve">задължения </w:t>
            </w:r>
            <w:r w:rsidR="00172950">
              <w:rPr>
                <w:rFonts w:ascii="Times New Roman" w:hAnsi="Times New Roman" w:cs="Times New Roman"/>
                <w:sz w:val="24"/>
                <w:szCs w:val="24"/>
              </w:rPr>
              <w:t xml:space="preserve">към </w:t>
            </w:r>
            <w:r w:rsidRPr="001E5D68">
              <w:rPr>
                <w:rFonts w:ascii="Times New Roman" w:hAnsi="Times New Roman" w:cs="Times New Roman"/>
                <w:sz w:val="24"/>
                <w:szCs w:val="24"/>
              </w:rPr>
              <w:t xml:space="preserve">общината по постоянен адрес или седалище на кандидат, което се доказва </w:t>
            </w:r>
            <w:r w:rsidR="005E2EF5" w:rsidRPr="001E5D68">
              <w:rPr>
                <w:rFonts w:ascii="Times New Roman" w:hAnsi="Times New Roman" w:cs="Times New Roman"/>
                <w:sz w:val="24"/>
                <w:szCs w:val="24"/>
              </w:rPr>
              <w:t>от задължените лица</w:t>
            </w:r>
            <w:r w:rsidRPr="001E5D68">
              <w:rPr>
                <w:rFonts w:ascii="Times New Roman" w:hAnsi="Times New Roman" w:cs="Times New Roman"/>
                <w:sz w:val="24"/>
                <w:szCs w:val="24"/>
              </w:rPr>
              <w:t xml:space="preserve"> </w:t>
            </w:r>
            <w:r w:rsidR="005E2EF5" w:rsidRPr="001E5D68">
              <w:rPr>
                <w:rFonts w:ascii="Times New Roman" w:hAnsi="Times New Roman" w:cs="Times New Roman"/>
                <w:sz w:val="24"/>
                <w:szCs w:val="24"/>
              </w:rPr>
              <w:t xml:space="preserve">с </w:t>
            </w:r>
            <w:r w:rsidR="00100B8A" w:rsidRPr="001E5D68">
              <w:rPr>
                <w:rFonts w:ascii="Times New Roman" w:hAnsi="Times New Roman" w:cs="Times New Roman"/>
                <w:sz w:val="24"/>
                <w:szCs w:val="24"/>
              </w:rPr>
              <w:t>удостоверение</w:t>
            </w:r>
            <w:r w:rsidR="005E2EF5" w:rsidRPr="001E5D68">
              <w:rPr>
                <w:rFonts w:ascii="Times New Roman" w:hAnsi="Times New Roman" w:cs="Times New Roman"/>
                <w:sz w:val="24"/>
                <w:szCs w:val="24"/>
              </w:rPr>
              <w:t xml:space="preserve">, </w:t>
            </w:r>
            <w:r w:rsidR="00C94D3B" w:rsidRPr="001E5D68">
              <w:rPr>
                <w:rFonts w:ascii="Times New Roman" w:hAnsi="Times New Roman" w:cs="Times New Roman"/>
                <w:sz w:val="24"/>
                <w:szCs w:val="24"/>
              </w:rPr>
              <w:t>издаден</w:t>
            </w:r>
            <w:r w:rsidR="00C94D3B">
              <w:rPr>
                <w:rFonts w:ascii="Times New Roman" w:hAnsi="Times New Roman" w:cs="Times New Roman"/>
                <w:sz w:val="24"/>
                <w:szCs w:val="24"/>
              </w:rPr>
              <w:t>о</w:t>
            </w:r>
            <w:r w:rsidR="00C94D3B" w:rsidRPr="001E5D68">
              <w:rPr>
                <w:rFonts w:ascii="Times New Roman" w:hAnsi="Times New Roman" w:cs="Times New Roman"/>
                <w:sz w:val="24"/>
                <w:szCs w:val="24"/>
              </w:rPr>
              <w:t xml:space="preserve"> </w:t>
            </w:r>
            <w:r w:rsidR="005E2EF5" w:rsidRPr="001E5D68">
              <w:rPr>
                <w:rFonts w:ascii="Times New Roman" w:hAnsi="Times New Roman" w:cs="Times New Roman"/>
                <w:sz w:val="24"/>
                <w:szCs w:val="24"/>
              </w:rPr>
              <w:t>от съответн</w:t>
            </w:r>
            <w:r w:rsidR="00100B8A" w:rsidRPr="001E5D68">
              <w:rPr>
                <w:rFonts w:ascii="Times New Roman" w:hAnsi="Times New Roman" w:cs="Times New Roman"/>
                <w:sz w:val="24"/>
                <w:szCs w:val="24"/>
              </w:rPr>
              <w:t>ата община</w:t>
            </w:r>
            <w:r w:rsidR="005E2EF5" w:rsidRPr="001E5D68">
              <w:rPr>
                <w:rFonts w:ascii="Times New Roman" w:hAnsi="Times New Roman" w:cs="Times New Roman"/>
                <w:sz w:val="24"/>
                <w:szCs w:val="24"/>
              </w:rPr>
              <w:t>.</w:t>
            </w:r>
          </w:p>
          <w:p w:rsidR="005E2EF5" w:rsidRPr="008366BE"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5.2</w:t>
            </w:r>
            <w:r w:rsidR="005E2EF5" w:rsidRPr="001E5D68">
              <w:rPr>
                <w:rFonts w:ascii="Times New Roman" w:hAnsi="Times New Roman" w:cs="Times New Roman"/>
                <w:sz w:val="24"/>
                <w:szCs w:val="24"/>
              </w:rPr>
              <w:t xml:space="preserve"> </w:t>
            </w:r>
            <w:r w:rsidRPr="008366BE">
              <w:rPr>
                <w:rFonts w:ascii="Times New Roman" w:hAnsi="Times New Roman" w:cs="Times New Roman"/>
                <w:sz w:val="24"/>
                <w:szCs w:val="24"/>
              </w:rPr>
              <w:t xml:space="preserve">обстоятелствата по т. </w:t>
            </w:r>
            <w:r w:rsidR="008366BE" w:rsidRPr="008366BE">
              <w:rPr>
                <w:rFonts w:ascii="Times New Roman" w:hAnsi="Times New Roman" w:cs="Times New Roman"/>
                <w:sz w:val="24"/>
                <w:szCs w:val="24"/>
              </w:rPr>
              <w:t>2.2</w:t>
            </w:r>
            <w:r w:rsidRPr="008366BE">
              <w:rPr>
                <w:rFonts w:ascii="Times New Roman" w:hAnsi="Times New Roman" w:cs="Times New Roman"/>
                <w:sz w:val="24"/>
                <w:szCs w:val="24"/>
              </w:rPr>
              <w:t>.3,  т.</w:t>
            </w:r>
            <w:r w:rsidR="004E2B49">
              <w:rPr>
                <w:rFonts w:ascii="Times New Roman" w:hAnsi="Times New Roman" w:cs="Times New Roman"/>
                <w:sz w:val="24"/>
                <w:szCs w:val="24"/>
              </w:rPr>
              <w:t xml:space="preserve"> </w:t>
            </w:r>
            <w:r w:rsidRPr="008366BE">
              <w:rPr>
                <w:rFonts w:ascii="Times New Roman" w:hAnsi="Times New Roman" w:cs="Times New Roman"/>
                <w:sz w:val="24"/>
                <w:szCs w:val="24"/>
              </w:rPr>
              <w:t>2.4 и т. 2.5</w:t>
            </w:r>
            <w:r w:rsidR="004E2B49">
              <w:rPr>
                <w:rFonts w:ascii="Times New Roman" w:hAnsi="Times New Roman" w:cs="Times New Roman"/>
                <w:sz w:val="24"/>
                <w:szCs w:val="24"/>
              </w:rPr>
              <w:t>, за които се подава декларация</w:t>
            </w:r>
            <w:r w:rsidR="005E2EF5" w:rsidRPr="008366BE">
              <w:rPr>
                <w:rFonts w:ascii="Times New Roman" w:hAnsi="Times New Roman" w:cs="Times New Roman"/>
                <w:sz w:val="24"/>
                <w:szCs w:val="24"/>
              </w:rPr>
              <w:t>.</w:t>
            </w:r>
          </w:p>
          <w:p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5E2EF5" w:rsidRPr="001E5D68">
              <w:rPr>
                <w:rFonts w:ascii="Times New Roman" w:hAnsi="Times New Roman" w:cs="Times New Roman"/>
                <w:sz w:val="24"/>
                <w:szCs w:val="24"/>
              </w:rPr>
              <w:t xml:space="preserve">. Основанията за отстраняване по т. 2. се прилагат до изтичане на следните срокове: </w:t>
            </w:r>
          </w:p>
          <w:p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923566">
              <w:rPr>
                <w:rFonts w:ascii="Times New Roman" w:hAnsi="Times New Roman" w:cs="Times New Roman"/>
                <w:sz w:val="24"/>
                <w:szCs w:val="24"/>
              </w:rPr>
              <w:t xml:space="preserve">.1. </w:t>
            </w:r>
            <w:r w:rsidR="005E2EF5" w:rsidRPr="001E5D68">
              <w:rPr>
                <w:rFonts w:ascii="Times New Roman" w:hAnsi="Times New Roman" w:cs="Times New Roman"/>
                <w:sz w:val="24"/>
                <w:szCs w:val="24"/>
              </w:rPr>
              <w:t>определени във влязъл в сила акт на компетентните органи</w:t>
            </w:r>
            <w:r w:rsidR="00C94D3B">
              <w:rPr>
                <w:rFonts w:ascii="Times New Roman" w:hAnsi="Times New Roman" w:cs="Times New Roman"/>
                <w:sz w:val="24"/>
                <w:szCs w:val="24"/>
              </w:rPr>
              <w:t>,</w:t>
            </w:r>
            <w:r w:rsidR="005E2EF5" w:rsidRPr="001E5D68">
              <w:rPr>
                <w:rFonts w:ascii="Times New Roman" w:hAnsi="Times New Roman" w:cs="Times New Roman"/>
                <w:sz w:val="24"/>
                <w:szCs w:val="24"/>
              </w:rPr>
              <w:t xml:space="preserve"> съгласно </w:t>
            </w:r>
            <w:r w:rsidR="005E2EF5" w:rsidRPr="001E5D68">
              <w:rPr>
                <w:rFonts w:ascii="Times New Roman" w:hAnsi="Times New Roman" w:cs="Times New Roman"/>
                <w:sz w:val="24"/>
                <w:szCs w:val="24"/>
              </w:rPr>
              <w:lastRenderedPageBreak/>
              <w:t>законодателството на държавата, в която е извършено нарушението;</w:t>
            </w:r>
          </w:p>
          <w:p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5E2EF5" w:rsidRPr="001E5D68">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Pr="001E5D68">
              <w:rPr>
                <w:rFonts w:ascii="Times New Roman" w:hAnsi="Times New Roman" w:cs="Times New Roman"/>
                <w:sz w:val="24"/>
                <w:szCs w:val="24"/>
              </w:rPr>
              <w:t>2</w:t>
            </w:r>
            <w:r w:rsidR="001E5D68">
              <w:rPr>
                <w:rFonts w:ascii="Times New Roman" w:hAnsi="Times New Roman" w:cs="Times New Roman"/>
                <w:sz w:val="24"/>
                <w:szCs w:val="24"/>
              </w:rPr>
              <w:t>.2</w:t>
            </w:r>
            <w:r w:rsidR="005E2EF5" w:rsidRPr="001E5D68">
              <w:rPr>
                <w:rFonts w:ascii="Times New Roman" w:hAnsi="Times New Roman" w:cs="Times New Roman"/>
                <w:sz w:val="24"/>
                <w:szCs w:val="24"/>
              </w:rPr>
              <w:t xml:space="preserve">.1 и </w:t>
            </w:r>
            <w:r w:rsidRPr="001E5D68">
              <w:rPr>
                <w:rFonts w:ascii="Times New Roman" w:hAnsi="Times New Roman" w:cs="Times New Roman"/>
                <w:sz w:val="24"/>
                <w:szCs w:val="24"/>
              </w:rPr>
              <w:t>2</w:t>
            </w:r>
            <w:r w:rsidR="001E5D68">
              <w:rPr>
                <w:rFonts w:ascii="Times New Roman" w:hAnsi="Times New Roman" w:cs="Times New Roman"/>
                <w:sz w:val="24"/>
                <w:szCs w:val="24"/>
              </w:rPr>
              <w:t>.2</w:t>
            </w:r>
            <w:r w:rsidR="005E2EF5" w:rsidRPr="001E5D68">
              <w:rPr>
                <w:rFonts w:ascii="Times New Roman" w:hAnsi="Times New Roman" w:cs="Times New Roman"/>
                <w:sz w:val="24"/>
                <w:szCs w:val="24"/>
              </w:rPr>
              <w:t>.2, освен ако в присъдата е посочен друг срок на наказанието;</w:t>
            </w:r>
          </w:p>
          <w:p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5E2EF5" w:rsidRPr="001E5D68">
              <w:rPr>
                <w:rFonts w:ascii="Times New Roman" w:hAnsi="Times New Roman" w:cs="Times New Roman"/>
                <w:sz w:val="24"/>
                <w:szCs w:val="24"/>
              </w:rPr>
              <w:t>.3. три години от влизането в сила на акт на компетентните органи</w:t>
            </w:r>
            <w:r w:rsidR="00C94D3B">
              <w:rPr>
                <w:rFonts w:ascii="Times New Roman" w:hAnsi="Times New Roman" w:cs="Times New Roman"/>
                <w:sz w:val="24"/>
                <w:szCs w:val="24"/>
              </w:rPr>
              <w:t>,</w:t>
            </w:r>
            <w:r w:rsidR="005E2EF5" w:rsidRPr="001E5D68">
              <w:rPr>
                <w:rFonts w:ascii="Times New Roman" w:hAnsi="Times New Roman" w:cs="Times New Roman"/>
                <w:sz w:val="24"/>
                <w:szCs w:val="24"/>
              </w:rPr>
              <w:t xml:space="preserve"> съгласно законодателството на държавата, в която е извършено нарушението, по отношение на обстоятелства по т. </w:t>
            </w:r>
            <w:r w:rsidR="00100B8A" w:rsidRPr="001E5D68">
              <w:rPr>
                <w:rFonts w:ascii="Times New Roman" w:hAnsi="Times New Roman" w:cs="Times New Roman"/>
                <w:sz w:val="24"/>
                <w:szCs w:val="24"/>
              </w:rPr>
              <w:t>2.5</w:t>
            </w:r>
            <w:r w:rsidR="00C94D3B">
              <w:rPr>
                <w:rFonts w:ascii="Times New Roman" w:hAnsi="Times New Roman" w:cs="Times New Roman"/>
                <w:sz w:val="24"/>
                <w:szCs w:val="24"/>
              </w:rPr>
              <w:t>,</w:t>
            </w:r>
            <w:r w:rsidR="005E2EF5" w:rsidRPr="001E5D68">
              <w:rPr>
                <w:rFonts w:ascii="Times New Roman" w:hAnsi="Times New Roman" w:cs="Times New Roman"/>
                <w:sz w:val="24"/>
                <w:szCs w:val="24"/>
              </w:rPr>
              <w:t xml:space="preserve"> </w:t>
            </w:r>
            <w:r w:rsidR="005E2EF5" w:rsidRPr="00206C8D">
              <w:rPr>
                <w:rFonts w:ascii="Times New Roman" w:hAnsi="Times New Roman" w:cs="Times New Roman"/>
                <w:sz w:val="24"/>
                <w:szCs w:val="24"/>
              </w:rPr>
              <w:t>буква „а“</w:t>
            </w:r>
            <w:r w:rsidR="005E2EF5" w:rsidRPr="001E5D68">
              <w:rPr>
                <w:rFonts w:ascii="Times New Roman" w:hAnsi="Times New Roman" w:cs="Times New Roman"/>
                <w:sz w:val="24"/>
                <w:szCs w:val="24"/>
              </w:rPr>
              <w:t xml:space="preserve">  или </w:t>
            </w:r>
            <w:r w:rsidR="0057494C">
              <w:rPr>
                <w:rFonts w:ascii="Times New Roman" w:hAnsi="Times New Roman" w:cs="Times New Roman"/>
                <w:sz w:val="24"/>
                <w:szCs w:val="24"/>
              </w:rPr>
              <w:t xml:space="preserve">т. </w:t>
            </w:r>
            <w:r w:rsidR="00100B8A" w:rsidRPr="001E5D68">
              <w:rPr>
                <w:rFonts w:ascii="Times New Roman" w:hAnsi="Times New Roman" w:cs="Times New Roman"/>
                <w:sz w:val="24"/>
                <w:szCs w:val="24"/>
              </w:rPr>
              <w:t>2.6</w:t>
            </w:r>
            <w:r w:rsidR="005E2EF5" w:rsidRPr="001E5D68">
              <w:rPr>
                <w:rFonts w:ascii="Times New Roman" w:hAnsi="Times New Roman" w:cs="Times New Roman"/>
                <w:sz w:val="24"/>
                <w:szCs w:val="24"/>
              </w:rPr>
              <w:t>.</w:t>
            </w:r>
          </w:p>
          <w:p w:rsidR="005E2EF5" w:rsidRPr="001E5D68" w:rsidRDefault="00100B8A" w:rsidP="00B1456C">
            <w:pPr>
              <w:jc w:val="both"/>
              <w:rPr>
                <w:rFonts w:ascii="Times New Roman" w:hAnsi="Times New Roman" w:cs="Times New Roman"/>
                <w:sz w:val="24"/>
                <w:szCs w:val="24"/>
              </w:rPr>
            </w:pPr>
            <w:r w:rsidRPr="001E5D68">
              <w:rPr>
                <w:rFonts w:ascii="Times New Roman" w:hAnsi="Times New Roman" w:cs="Times New Roman"/>
                <w:sz w:val="24"/>
                <w:szCs w:val="24"/>
              </w:rPr>
              <w:t>7</w:t>
            </w:r>
            <w:r w:rsidR="005E2EF5" w:rsidRPr="001E5D68">
              <w:rPr>
                <w:rFonts w:ascii="Times New Roman" w:hAnsi="Times New Roman" w:cs="Times New Roman"/>
                <w:sz w:val="24"/>
                <w:szCs w:val="24"/>
              </w:rPr>
              <w:t xml:space="preserve">. Кандидати/бенефициенти, за които е налице обстоятелство по т. </w:t>
            </w:r>
            <w:r w:rsidRPr="001E5D68">
              <w:rPr>
                <w:rFonts w:ascii="Times New Roman" w:hAnsi="Times New Roman" w:cs="Times New Roman"/>
                <w:sz w:val="24"/>
                <w:szCs w:val="24"/>
              </w:rPr>
              <w:t>2</w:t>
            </w:r>
            <w:r w:rsidR="00F77793">
              <w:rPr>
                <w:rFonts w:ascii="Times New Roman" w:hAnsi="Times New Roman" w:cs="Times New Roman"/>
                <w:sz w:val="24"/>
                <w:szCs w:val="24"/>
              </w:rPr>
              <w:t xml:space="preserve"> </w:t>
            </w:r>
            <w:r w:rsidR="005E2EF5" w:rsidRPr="001E5D68">
              <w:rPr>
                <w:rFonts w:ascii="Times New Roman" w:hAnsi="Times New Roman" w:cs="Times New Roman"/>
                <w:sz w:val="24"/>
                <w:szCs w:val="24"/>
              </w:rPr>
              <w:t xml:space="preserve">имат право да представят доказателства при подаване на </w:t>
            </w:r>
            <w:r w:rsidRPr="001E5D68">
              <w:rPr>
                <w:rFonts w:ascii="Times New Roman" w:hAnsi="Times New Roman" w:cs="Times New Roman"/>
                <w:sz w:val="24"/>
                <w:szCs w:val="24"/>
              </w:rPr>
              <w:t>заявлението за подпомагане</w:t>
            </w:r>
            <w:r w:rsidR="005E2EF5" w:rsidRPr="001E5D68">
              <w:rPr>
                <w:rFonts w:ascii="Times New Roman" w:hAnsi="Times New Roman" w:cs="Times New Roman"/>
                <w:sz w:val="24"/>
                <w:szCs w:val="24"/>
              </w:rPr>
              <w:t xml:space="preserve"> или в срок до 10 дни от получаване на уведомление  </w:t>
            </w:r>
            <w:r w:rsidR="00F77793">
              <w:rPr>
                <w:rFonts w:ascii="Times New Roman" w:hAnsi="Times New Roman" w:cs="Times New Roman"/>
                <w:sz w:val="24"/>
                <w:szCs w:val="24"/>
              </w:rPr>
              <w:t xml:space="preserve">за констатираните обстоятелства, </w:t>
            </w:r>
            <w:r w:rsidR="005E2EF5" w:rsidRPr="001E5D68">
              <w:rPr>
                <w:rFonts w:ascii="Times New Roman" w:hAnsi="Times New Roman" w:cs="Times New Roman"/>
                <w:sz w:val="24"/>
                <w:szCs w:val="24"/>
              </w:rPr>
              <w:t>че са предприели действия за тяхното отстраняване</w:t>
            </w:r>
            <w:r w:rsidR="00E56FAA">
              <w:rPr>
                <w:rFonts w:ascii="Times New Roman" w:hAnsi="Times New Roman" w:cs="Times New Roman"/>
                <w:sz w:val="24"/>
                <w:szCs w:val="24"/>
              </w:rPr>
              <w:t>,</w:t>
            </w:r>
            <w:r w:rsidRPr="001E5D68">
              <w:rPr>
                <w:rFonts w:ascii="Times New Roman" w:hAnsi="Times New Roman" w:cs="Times New Roman"/>
                <w:sz w:val="24"/>
                <w:szCs w:val="24"/>
              </w:rPr>
              <w:t xml:space="preserve"> съгласно чл. 56 от Закона за обществените поръчки</w:t>
            </w:r>
            <w:r w:rsidR="005E2EF5" w:rsidRPr="001E5D68">
              <w:rPr>
                <w:rFonts w:ascii="Times New Roman" w:hAnsi="Times New Roman" w:cs="Times New Roman"/>
                <w:sz w:val="24"/>
                <w:szCs w:val="24"/>
              </w:rPr>
              <w:t>.</w:t>
            </w:r>
          </w:p>
          <w:p w:rsidR="005E2EF5" w:rsidRPr="00527051" w:rsidRDefault="00100B8A" w:rsidP="00B1456C">
            <w:pPr>
              <w:jc w:val="both"/>
              <w:rPr>
                <w:rFonts w:ascii="Times New Roman" w:hAnsi="Times New Roman" w:cs="Times New Roman"/>
                <w:sz w:val="24"/>
                <w:szCs w:val="24"/>
              </w:rPr>
            </w:pPr>
            <w:r>
              <w:rPr>
                <w:rFonts w:ascii="Times New Roman" w:hAnsi="Times New Roman" w:cs="Times New Roman"/>
                <w:bCs/>
                <w:sz w:val="24"/>
                <w:szCs w:val="24"/>
              </w:rPr>
              <w:t>8</w:t>
            </w:r>
            <w:r w:rsidR="005E2EF5" w:rsidRPr="00923566">
              <w:rPr>
                <w:rFonts w:ascii="Times New Roman" w:hAnsi="Times New Roman" w:cs="Times New Roman"/>
                <w:sz w:val="24"/>
                <w:szCs w:val="24"/>
              </w:rPr>
              <w:t>.</w:t>
            </w:r>
            <w:r w:rsidR="005E2EF5" w:rsidRPr="00527051">
              <w:rPr>
                <w:rFonts w:ascii="Times New Roman" w:hAnsi="Times New Roman" w:cs="Times New Roman"/>
                <w:b/>
                <w:sz w:val="24"/>
                <w:szCs w:val="24"/>
              </w:rPr>
              <w:t xml:space="preserve"> </w:t>
            </w:r>
            <w:r w:rsidR="005E2EF5" w:rsidRPr="00527051">
              <w:rPr>
                <w:rFonts w:ascii="Times New Roman" w:hAnsi="Times New Roman" w:cs="Times New Roman"/>
                <w:sz w:val="24"/>
                <w:szCs w:val="24"/>
              </w:rPr>
              <w:t xml:space="preserve"> Не се предоставя БФП: </w:t>
            </w:r>
          </w:p>
          <w:p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8</w:t>
            </w:r>
            <w:r w:rsidR="00923566">
              <w:rPr>
                <w:rFonts w:ascii="Times New Roman" w:hAnsi="Times New Roman" w:cs="Times New Roman"/>
                <w:sz w:val="24"/>
                <w:szCs w:val="24"/>
              </w:rPr>
              <w:t>.1.</w:t>
            </w:r>
            <w:r w:rsidR="005E2EF5" w:rsidRPr="00527051">
              <w:rPr>
                <w:rFonts w:ascii="Times New Roman" w:hAnsi="Times New Roman" w:cs="Times New Roman"/>
                <w:sz w:val="24"/>
                <w:szCs w:val="24"/>
              </w:rPr>
              <w:t xml:space="preserve"> на кандидати, чието стопанство е съсобствено с друго лице, с изключение на случаите на съпружеска имуществена общност;</w:t>
            </w:r>
          </w:p>
          <w:p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8</w:t>
            </w:r>
            <w:r w:rsidR="005E2EF5" w:rsidRPr="00527051">
              <w:rPr>
                <w:rFonts w:ascii="Times New Roman" w:hAnsi="Times New Roman" w:cs="Times New Roman"/>
                <w:sz w:val="24"/>
                <w:szCs w:val="24"/>
              </w:rPr>
              <w:t xml:space="preserve">.2.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w:t>
            </w:r>
            <w:r w:rsidR="00E21F3D">
              <w:rPr>
                <w:rFonts w:ascii="Times New Roman" w:hAnsi="Times New Roman" w:cs="Times New Roman"/>
                <w:sz w:val="24"/>
                <w:szCs w:val="24"/>
              </w:rPr>
              <w:t>интервенцията</w:t>
            </w:r>
            <w:r w:rsidR="005E2EF5" w:rsidRPr="00527051">
              <w:rPr>
                <w:rFonts w:ascii="Times New Roman" w:hAnsi="Times New Roman" w:cs="Times New Roman"/>
                <w:sz w:val="24"/>
                <w:szCs w:val="24"/>
              </w:rPr>
              <w:t>, включително с цел получаване на БФП</w:t>
            </w:r>
            <w:r w:rsidR="00004889">
              <w:rPr>
                <w:rFonts w:ascii="Times New Roman" w:hAnsi="Times New Roman" w:cs="Times New Roman"/>
                <w:sz w:val="24"/>
                <w:szCs w:val="24"/>
              </w:rPr>
              <w:t>.</w:t>
            </w:r>
          </w:p>
          <w:p w:rsidR="005E2EF5" w:rsidRPr="00004889" w:rsidRDefault="00100B8A" w:rsidP="00B1456C">
            <w:pPr>
              <w:jc w:val="both"/>
              <w:rPr>
                <w:rFonts w:ascii="Times New Roman" w:hAnsi="Times New Roman"/>
                <w:sz w:val="24"/>
              </w:rPr>
            </w:pPr>
            <w:r w:rsidRPr="00004889">
              <w:rPr>
                <w:rFonts w:ascii="Times New Roman" w:hAnsi="Times New Roman"/>
                <w:sz w:val="24"/>
              </w:rPr>
              <w:t>8</w:t>
            </w:r>
            <w:r w:rsidR="005E2EF5" w:rsidRPr="00004889">
              <w:rPr>
                <w:rFonts w:ascii="Times New Roman" w:hAnsi="Times New Roman"/>
                <w:sz w:val="24"/>
              </w:rPr>
              <w:t>.3. за дейности, свързани с производството на тютюн;</w:t>
            </w:r>
          </w:p>
          <w:p w:rsidR="005E2EF5" w:rsidRPr="00527051" w:rsidRDefault="00100B8A" w:rsidP="00B1456C">
            <w:pPr>
              <w:jc w:val="both"/>
              <w:rPr>
                <w:rFonts w:ascii="Times New Roman" w:hAnsi="Times New Roman" w:cs="Times New Roman"/>
                <w:sz w:val="24"/>
                <w:szCs w:val="24"/>
              </w:rPr>
            </w:pPr>
            <w:r w:rsidRPr="00004889">
              <w:rPr>
                <w:rFonts w:ascii="Times New Roman" w:hAnsi="Times New Roman"/>
                <w:sz w:val="24"/>
              </w:rPr>
              <w:t>8</w:t>
            </w:r>
            <w:r w:rsidR="00923566">
              <w:rPr>
                <w:rFonts w:ascii="Times New Roman" w:hAnsi="Times New Roman"/>
                <w:sz w:val="24"/>
              </w:rPr>
              <w:t>.</w:t>
            </w:r>
            <w:r w:rsidR="005E2EF5" w:rsidRPr="00004889">
              <w:rPr>
                <w:rFonts w:ascii="Times New Roman" w:hAnsi="Times New Roman"/>
                <w:sz w:val="24"/>
              </w:rPr>
              <w:t>4. за стопанства, в които продължава да се отглежда тютюн след края на стопанската година, в която е сключен административният договор</w:t>
            </w:r>
            <w:r w:rsidR="005E2EF5" w:rsidRPr="00004889">
              <w:rPr>
                <w:rFonts w:ascii="Times New Roman" w:hAnsi="Times New Roman" w:cs="Times New Roman"/>
                <w:sz w:val="24"/>
                <w:szCs w:val="24"/>
              </w:rPr>
              <w:t>.</w:t>
            </w:r>
          </w:p>
          <w:p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9</w:t>
            </w:r>
            <w:r w:rsidR="005E2EF5" w:rsidRPr="00527051">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10</w:t>
            </w:r>
            <w:r w:rsidR="005E2EF5" w:rsidRPr="00527051">
              <w:rPr>
                <w:rFonts w:ascii="Times New Roman" w:hAnsi="Times New Roman" w:cs="Times New Roman"/>
                <w:sz w:val="24"/>
                <w:szCs w:val="24"/>
              </w:rPr>
              <w:t>. Не се подпомагат кандидати, при които е налице втори ръководител на земеделското стопанство.</w:t>
            </w:r>
          </w:p>
          <w:p w:rsidR="005E2AE9" w:rsidRPr="00A72136" w:rsidRDefault="00100B8A" w:rsidP="00B1456C">
            <w:pPr>
              <w:jc w:val="both"/>
              <w:rPr>
                <w:rFonts w:ascii="Times New Roman" w:hAnsi="Times New Roman" w:cs="Times New Roman"/>
                <w:sz w:val="24"/>
                <w:szCs w:val="24"/>
              </w:rPr>
            </w:pPr>
            <w:r>
              <w:rPr>
                <w:rFonts w:ascii="Times New Roman" w:hAnsi="Times New Roman" w:cs="Times New Roman"/>
                <w:sz w:val="24"/>
                <w:szCs w:val="24"/>
              </w:rPr>
              <w:t>11</w:t>
            </w:r>
            <w:r w:rsidR="005E2EF5" w:rsidRPr="00527051">
              <w:rPr>
                <w:rFonts w:ascii="Times New Roman" w:hAnsi="Times New Roman" w:cs="Times New Roman"/>
                <w:sz w:val="24"/>
                <w:szCs w:val="24"/>
              </w:rPr>
              <w:t xml:space="preserve">. Допустимо е назначаването на втори ръководител, когато кандидати/бенефициенти – жени, ползват отпуск и обезщетение при бременност, раждане и отглеждане на дете до 2 </w:t>
            </w:r>
            <w:r w:rsidR="008C2DAB" w:rsidRPr="00527051">
              <w:rPr>
                <w:rFonts w:ascii="Times New Roman" w:hAnsi="Times New Roman" w:cs="Times New Roman"/>
                <w:sz w:val="24"/>
                <w:szCs w:val="24"/>
              </w:rPr>
              <w:t>годи</w:t>
            </w:r>
            <w:r w:rsidR="008C2DAB">
              <w:rPr>
                <w:rFonts w:ascii="Times New Roman" w:hAnsi="Times New Roman" w:cs="Times New Roman"/>
                <w:sz w:val="24"/>
                <w:szCs w:val="24"/>
              </w:rPr>
              <w:t>шна възраст</w:t>
            </w:r>
            <w:r w:rsidR="005E2EF5" w:rsidRPr="00527051">
              <w:rPr>
                <w:rFonts w:ascii="Times New Roman" w:hAnsi="Times New Roman" w:cs="Times New Roman"/>
                <w:sz w:val="24"/>
                <w:szCs w:val="24"/>
              </w:rPr>
              <w:t>. Вторият ръководител на земеделското стопанство трябва да е лице на възраст между 18 и не повече от 40 навършени години (включително) и притежава съответни професионални умения и компетентности.</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1" w:name="_Toc182585165"/>
      <w:r w:rsidRPr="00A72136">
        <w:rPr>
          <w:rFonts w:ascii="Times New Roman" w:hAnsi="Times New Roman" w:cs="Times New Roman"/>
          <w:b/>
          <w:color w:val="1F4E79" w:themeColor="accent1" w:themeShade="80"/>
          <w:sz w:val="28"/>
          <w:szCs w:val="28"/>
        </w:rPr>
        <w:lastRenderedPageBreak/>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rsidTr="006324D9">
        <w:tc>
          <w:tcPr>
            <w:tcW w:w="9062" w:type="dxa"/>
          </w:tcPr>
          <w:p w:rsidR="005B1132" w:rsidRPr="00A72136" w:rsidRDefault="00100B8A" w:rsidP="0043112A">
            <w:pPr>
              <w:jc w:val="both"/>
              <w:rPr>
                <w:rFonts w:ascii="Times New Roman" w:hAnsi="Times New Roman" w:cs="Times New Roman"/>
                <w:sz w:val="24"/>
                <w:szCs w:val="24"/>
              </w:rPr>
            </w:pPr>
            <w:r>
              <w:rPr>
                <w:rFonts w:ascii="Times New Roman" w:hAnsi="Times New Roman" w:cs="Times New Roman"/>
                <w:sz w:val="24"/>
                <w:szCs w:val="24"/>
              </w:rPr>
              <w:t xml:space="preserve">Подпомагането се предоставя за улесняване </w:t>
            </w:r>
            <w:r w:rsidRPr="00100B8A">
              <w:rPr>
                <w:rFonts w:ascii="Times New Roman" w:hAnsi="Times New Roman" w:cs="Times New Roman"/>
                <w:sz w:val="24"/>
                <w:szCs w:val="24"/>
              </w:rPr>
              <w:t xml:space="preserve">процеса на създаването </w:t>
            </w:r>
            <w:r w:rsidR="00E56FAA">
              <w:rPr>
                <w:rFonts w:ascii="Times New Roman" w:hAnsi="Times New Roman" w:cs="Times New Roman"/>
                <w:sz w:val="24"/>
                <w:szCs w:val="24"/>
              </w:rPr>
              <w:t xml:space="preserve">на </w:t>
            </w:r>
            <w:r w:rsidRPr="00100B8A">
              <w:rPr>
                <w:rFonts w:ascii="Times New Roman" w:hAnsi="Times New Roman" w:cs="Times New Roman"/>
                <w:sz w:val="24"/>
                <w:szCs w:val="24"/>
              </w:rPr>
              <w:t>земеделски стопанства</w:t>
            </w:r>
            <w:r>
              <w:rPr>
                <w:rFonts w:ascii="Times New Roman" w:hAnsi="Times New Roman" w:cs="Times New Roman"/>
                <w:sz w:val="24"/>
                <w:szCs w:val="24"/>
              </w:rPr>
              <w:t xml:space="preserve"> на млади</w:t>
            </w:r>
            <w:r w:rsidR="0090190F">
              <w:rPr>
                <w:rFonts w:ascii="Times New Roman" w:hAnsi="Times New Roman" w:cs="Times New Roman"/>
                <w:sz w:val="24"/>
                <w:szCs w:val="24"/>
              </w:rPr>
              <w:t xml:space="preserve"> земеделски стопани за дейности, свързани с производство на селскостопански продукти, включени в Приложение </w:t>
            </w:r>
            <w:r w:rsidR="0090190F">
              <w:rPr>
                <w:rFonts w:ascii="Times New Roman" w:hAnsi="Times New Roman" w:cs="Times New Roman"/>
                <w:sz w:val="24"/>
                <w:szCs w:val="24"/>
                <w:lang w:val="en-US"/>
              </w:rPr>
              <w:t xml:space="preserve">I </w:t>
            </w:r>
            <w:r w:rsidR="0090190F">
              <w:rPr>
                <w:rFonts w:ascii="Times New Roman" w:hAnsi="Times New Roman" w:cs="Times New Roman"/>
                <w:sz w:val="24"/>
                <w:szCs w:val="24"/>
              </w:rPr>
              <w:t>на Договора за функционирането на Европейския съюз или памук, с изключение на риба и рибни продукти</w:t>
            </w:r>
            <w:r w:rsidR="0007242F">
              <w:rPr>
                <w:rFonts w:ascii="Times New Roman" w:hAnsi="Times New Roman" w:cs="Times New Roman"/>
                <w:sz w:val="24"/>
                <w:szCs w:val="24"/>
              </w:rPr>
              <w:t>.</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2" w:name="_Toc182585166"/>
      <w:r w:rsidRPr="00A72136">
        <w:rPr>
          <w:rFonts w:ascii="Times New Roman" w:hAnsi="Times New Roman" w:cs="Times New Roman"/>
          <w:b/>
          <w:color w:val="1F4E79" w:themeColor="accent1" w:themeShade="80"/>
          <w:sz w:val="28"/>
          <w:szCs w:val="28"/>
        </w:rPr>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rsidTr="00530484">
        <w:tc>
          <w:tcPr>
            <w:tcW w:w="9062" w:type="dxa"/>
          </w:tcPr>
          <w:p w:rsidR="00ED7C56" w:rsidRPr="001E5D68" w:rsidRDefault="00ED7C56" w:rsidP="00B1456C">
            <w:pPr>
              <w:spacing w:before="4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 xml:space="preserve">I. </w:t>
            </w:r>
            <w:r w:rsidRPr="001E5D68">
              <w:rPr>
                <w:rFonts w:ascii="Times New Roman" w:hAnsi="Times New Roman" w:cs="Times New Roman"/>
                <w:b/>
                <w:sz w:val="24"/>
                <w:szCs w:val="24"/>
              </w:rPr>
              <w:t>Условия за допустимост на дейностите</w:t>
            </w:r>
            <w:r w:rsidR="008D4EF3">
              <w:rPr>
                <w:rFonts w:ascii="Times New Roman" w:hAnsi="Times New Roman" w:cs="Times New Roman"/>
                <w:b/>
                <w:sz w:val="24"/>
                <w:szCs w:val="24"/>
              </w:rPr>
              <w:t>/инвестициите</w:t>
            </w:r>
            <w:r w:rsidRPr="001E5D68">
              <w:rPr>
                <w:rFonts w:ascii="Times New Roman" w:hAnsi="Times New Roman" w:cs="Times New Roman"/>
                <w:b/>
                <w:sz w:val="24"/>
                <w:szCs w:val="24"/>
              </w:rPr>
              <w:t>:</w:t>
            </w:r>
          </w:p>
          <w:p w:rsidR="00ED7C56"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 xml:space="preserve">1. </w:t>
            </w:r>
            <w:r w:rsidRPr="008015FA">
              <w:rPr>
                <w:rFonts w:ascii="Times New Roman" w:hAnsi="Times New Roman" w:cs="Times New Roman"/>
                <w:sz w:val="24"/>
                <w:szCs w:val="24"/>
              </w:rPr>
              <w:t>Подпомагането се предоставя</w:t>
            </w:r>
            <w:r w:rsidRPr="001E5D68">
              <w:rPr>
                <w:rFonts w:ascii="Times New Roman" w:hAnsi="Times New Roman" w:cs="Times New Roman"/>
                <w:sz w:val="24"/>
                <w:szCs w:val="24"/>
              </w:rPr>
              <w:t xml:space="preserve"> за максимален срок от</w:t>
            </w:r>
            <w:r w:rsidRPr="001E5D68">
              <w:rPr>
                <w:rFonts w:ascii="Times New Roman" w:hAnsi="Times New Roman" w:cs="Times New Roman"/>
                <w:sz w:val="24"/>
                <w:szCs w:val="24"/>
                <w:lang w:val="fr-BE"/>
              </w:rPr>
              <w:t xml:space="preserve"> 5 </w:t>
            </w:r>
            <w:r w:rsidRPr="001E5D68">
              <w:rPr>
                <w:rFonts w:ascii="Times New Roman" w:hAnsi="Times New Roman" w:cs="Times New Roman"/>
                <w:sz w:val="24"/>
                <w:szCs w:val="24"/>
              </w:rPr>
              <w:t>години</w:t>
            </w:r>
            <w:r w:rsidR="0007485A">
              <w:rPr>
                <w:rFonts w:ascii="Times New Roman" w:hAnsi="Times New Roman" w:cs="Times New Roman"/>
                <w:sz w:val="24"/>
                <w:szCs w:val="24"/>
              </w:rPr>
              <w:t>,</w:t>
            </w:r>
            <w:r w:rsidRPr="001E5D68">
              <w:rPr>
                <w:rFonts w:ascii="Times New Roman" w:hAnsi="Times New Roman" w:cs="Times New Roman"/>
                <w:sz w:val="24"/>
                <w:szCs w:val="24"/>
              </w:rPr>
              <w:t xml:space="preserve"> </w:t>
            </w:r>
            <w:r w:rsidR="00172950">
              <w:rPr>
                <w:rFonts w:ascii="Times New Roman" w:hAnsi="Times New Roman" w:cs="Times New Roman"/>
                <w:sz w:val="24"/>
                <w:szCs w:val="24"/>
              </w:rPr>
              <w:t>считано от подаване на заявление</w:t>
            </w:r>
            <w:r w:rsidR="00626F13">
              <w:rPr>
                <w:rFonts w:ascii="Times New Roman" w:hAnsi="Times New Roman" w:cs="Times New Roman"/>
                <w:sz w:val="24"/>
                <w:szCs w:val="24"/>
              </w:rPr>
              <w:t>то</w:t>
            </w:r>
            <w:r w:rsidR="00172950">
              <w:rPr>
                <w:rFonts w:ascii="Times New Roman" w:hAnsi="Times New Roman" w:cs="Times New Roman"/>
                <w:sz w:val="24"/>
                <w:szCs w:val="24"/>
              </w:rPr>
              <w:t xml:space="preserve"> за подпомагане </w:t>
            </w:r>
            <w:r w:rsidRPr="001E5D68">
              <w:rPr>
                <w:rFonts w:ascii="Times New Roman" w:hAnsi="Times New Roman" w:cs="Times New Roman"/>
                <w:sz w:val="24"/>
                <w:szCs w:val="24"/>
              </w:rPr>
              <w:t>само при представен бизнес план</w:t>
            </w:r>
            <w:r w:rsidRPr="001E5D68">
              <w:rPr>
                <w:rFonts w:ascii="Times New Roman" w:hAnsi="Times New Roman" w:cs="Times New Roman"/>
                <w:sz w:val="24"/>
                <w:szCs w:val="24"/>
                <w:lang w:val="fr-BE"/>
              </w:rPr>
              <w:t>.</w:t>
            </w:r>
          </w:p>
          <w:p w:rsidR="00ED7C56" w:rsidRPr="00072A30"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 xml:space="preserve">2.  Изпълнението на бизнес </w:t>
            </w:r>
            <w:r w:rsidRPr="00E8732A">
              <w:rPr>
                <w:rFonts w:ascii="Times New Roman" w:hAnsi="Times New Roman" w:cs="Times New Roman"/>
                <w:sz w:val="24"/>
                <w:szCs w:val="24"/>
              </w:rPr>
              <w:t>плана по т.</w:t>
            </w:r>
            <w:r w:rsidR="008E36A3">
              <w:rPr>
                <w:rFonts w:ascii="Times New Roman" w:hAnsi="Times New Roman" w:cs="Times New Roman"/>
                <w:sz w:val="24"/>
                <w:szCs w:val="24"/>
              </w:rPr>
              <w:t xml:space="preserve"> </w:t>
            </w:r>
            <w:r w:rsidRPr="00E8732A">
              <w:rPr>
                <w:rFonts w:ascii="Times New Roman" w:hAnsi="Times New Roman" w:cs="Times New Roman"/>
                <w:sz w:val="24"/>
                <w:szCs w:val="24"/>
              </w:rPr>
              <w:t xml:space="preserve">1. трябва да </w:t>
            </w:r>
            <w:r w:rsidR="00E8732A" w:rsidRPr="00E8732A">
              <w:rPr>
                <w:rFonts w:ascii="Times New Roman" w:hAnsi="Times New Roman" w:cs="Times New Roman"/>
                <w:sz w:val="24"/>
                <w:szCs w:val="24"/>
              </w:rPr>
              <w:t xml:space="preserve">започне не по-късно от 9 месеца считано от датата на </w:t>
            </w:r>
            <w:r w:rsidR="00E8732A" w:rsidRPr="00072A30">
              <w:rPr>
                <w:rFonts w:ascii="Times New Roman" w:hAnsi="Times New Roman" w:cs="Times New Roman"/>
                <w:sz w:val="24"/>
                <w:szCs w:val="24"/>
              </w:rPr>
              <w:t>решението за отпускане на помощта</w:t>
            </w:r>
            <w:r w:rsidRPr="00072A30">
              <w:rPr>
                <w:rFonts w:ascii="Times New Roman" w:hAnsi="Times New Roman" w:cs="Times New Roman"/>
                <w:sz w:val="24"/>
                <w:szCs w:val="24"/>
              </w:rPr>
              <w:t xml:space="preserve">, но не по-рано от подаване на </w:t>
            </w:r>
            <w:r w:rsidR="0007242F" w:rsidRPr="00072A30">
              <w:rPr>
                <w:rFonts w:ascii="Times New Roman" w:hAnsi="Times New Roman" w:cs="Times New Roman"/>
                <w:sz w:val="24"/>
                <w:szCs w:val="24"/>
              </w:rPr>
              <w:t xml:space="preserve"> заявлението за подпомагане</w:t>
            </w:r>
            <w:r w:rsidRPr="00072A30">
              <w:rPr>
                <w:rFonts w:ascii="Times New Roman" w:hAnsi="Times New Roman" w:cs="Times New Roman"/>
                <w:sz w:val="24"/>
                <w:szCs w:val="24"/>
              </w:rPr>
              <w:t>.</w:t>
            </w:r>
          </w:p>
          <w:p w:rsidR="00ED7C56"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3.  Бизнес планът трябва да доказва:</w:t>
            </w:r>
          </w:p>
          <w:p w:rsidR="0057575A"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lastRenderedPageBreak/>
              <w:t>3.</w:t>
            </w:r>
            <w:r w:rsidR="00DB43AC" w:rsidRPr="001E5D68">
              <w:rPr>
                <w:rFonts w:ascii="Times New Roman" w:hAnsi="Times New Roman" w:cs="Times New Roman"/>
                <w:sz w:val="24"/>
                <w:szCs w:val="24"/>
              </w:rPr>
              <w:t>1.</w:t>
            </w:r>
            <w:r w:rsidR="0057575A" w:rsidRPr="001E5D68">
              <w:rPr>
                <w:rFonts w:ascii="Times New Roman" w:hAnsi="Times New Roman" w:cs="Times New Roman"/>
                <w:sz w:val="24"/>
                <w:szCs w:val="24"/>
              </w:rPr>
              <w:t xml:space="preserve"> </w:t>
            </w:r>
            <w:r w:rsidR="00DB43AC" w:rsidRPr="001E5D68">
              <w:rPr>
                <w:rFonts w:ascii="Times New Roman" w:hAnsi="Times New Roman" w:cs="Times New Roman"/>
                <w:sz w:val="24"/>
                <w:szCs w:val="24"/>
              </w:rPr>
              <w:t>период за изпълнение до 36 месеца</w:t>
            </w:r>
            <w:r w:rsidR="006F4427">
              <w:rPr>
                <w:rFonts w:ascii="Times New Roman" w:hAnsi="Times New Roman" w:cs="Times New Roman"/>
                <w:sz w:val="24"/>
                <w:szCs w:val="24"/>
              </w:rPr>
              <w:t>;</w:t>
            </w:r>
          </w:p>
          <w:p w:rsidR="002025B3" w:rsidRDefault="0057575A"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3.2 увеличение на икономическия размер на стопанството спрямо първоначалния размер с най – малко</w:t>
            </w:r>
            <w:r w:rsidR="002025B3">
              <w:rPr>
                <w:rFonts w:ascii="Times New Roman" w:hAnsi="Times New Roman" w:cs="Times New Roman"/>
                <w:sz w:val="24"/>
                <w:szCs w:val="24"/>
              </w:rPr>
              <w:t>:</w:t>
            </w:r>
          </w:p>
          <w:p w:rsidR="0057575A" w:rsidRPr="002D0876" w:rsidRDefault="002025B3"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3.2.1.</w:t>
            </w:r>
            <w:r w:rsidR="0057575A" w:rsidRPr="001E5D68">
              <w:rPr>
                <w:rFonts w:ascii="Times New Roman" w:hAnsi="Times New Roman" w:cs="Times New Roman"/>
                <w:sz w:val="24"/>
                <w:szCs w:val="24"/>
              </w:rPr>
              <w:t xml:space="preserve"> </w:t>
            </w:r>
            <w:r w:rsidR="0057575A" w:rsidRPr="002D0876">
              <w:rPr>
                <w:rFonts w:ascii="Times New Roman" w:hAnsi="Times New Roman" w:cs="Times New Roman"/>
                <w:sz w:val="24"/>
                <w:szCs w:val="24"/>
              </w:rPr>
              <w:t>4 000 евро СПО</w:t>
            </w:r>
            <w:r w:rsidRPr="002D0876">
              <w:rPr>
                <w:rFonts w:ascii="Times New Roman" w:hAnsi="Times New Roman" w:cs="Times New Roman"/>
                <w:sz w:val="24"/>
                <w:szCs w:val="24"/>
              </w:rPr>
              <w:t xml:space="preserve"> или</w:t>
            </w:r>
            <w:r w:rsidR="0057575A" w:rsidRPr="002D0876">
              <w:rPr>
                <w:rFonts w:ascii="Times New Roman" w:hAnsi="Times New Roman" w:cs="Times New Roman"/>
                <w:sz w:val="24"/>
                <w:szCs w:val="24"/>
              </w:rPr>
              <w:t xml:space="preserve"> </w:t>
            </w:r>
          </w:p>
          <w:p w:rsidR="00F65533" w:rsidRPr="003D2931" w:rsidRDefault="0057575A" w:rsidP="00B1456C">
            <w:pPr>
              <w:spacing w:before="40" w:after="40"/>
              <w:jc w:val="both"/>
              <w:rPr>
                <w:rFonts w:ascii="Times New Roman" w:hAnsi="Times New Roman" w:cs="Times New Roman"/>
                <w:sz w:val="24"/>
                <w:szCs w:val="24"/>
              </w:rPr>
            </w:pPr>
            <w:r w:rsidRPr="002D0876">
              <w:rPr>
                <w:rFonts w:ascii="Times New Roman" w:hAnsi="Times New Roman" w:cs="Times New Roman"/>
                <w:sz w:val="24"/>
                <w:szCs w:val="24"/>
              </w:rPr>
              <w:t>3.</w:t>
            </w:r>
            <w:r w:rsidR="002025B3" w:rsidRPr="002D0876">
              <w:rPr>
                <w:rFonts w:ascii="Times New Roman" w:hAnsi="Times New Roman" w:cs="Times New Roman"/>
                <w:sz w:val="24"/>
                <w:szCs w:val="24"/>
              </w:rPr>
              <w:t xml:space="preserve">2.2. 2500 евро СПО </w:t>
            </w:r>
            <w:r w:rsidRPr="002D0876">
              <w:rPr>
                <w:rFonts w:ascii="Times New Roman" w:hAnsi="Times New Roman" w:cs="Times New Roman"/>
                <w:sz w:val="24"/>
                <w:szCs w:val="24"/>
              </w:rPr>
              <w:t xml:space="preserve"> </w:t>
            </w:r>
            <w:r w:rsidR="002025B3" w:rsidRPr="002D0876">
              <w:rPr>
                <w:rFonts w:ascii="Times New Roman" w:hAnsi="Times New Roman" w:cs="Times New Roman"/>
                <w:sz w:val="24"/>
                <w:szCs w:val="24"/>
              </w:rPr>
              <w:t xml:space="preserve">за </w:t>
            </w:r>
            <w:r w:rsidR="00B073C8" w:rsidRPr="002D0876">
              <w:rPr>
                <w:rFonts w:ascii="Times New Roman" w:hAnsi="Times New Roman" w:cs="Times New Roman"/>
                <w:sz w:val="24"/>
                <w:szCs w:val="24"/>
              </w:rPr>
              <w:t xml:space="preserve">увеличение на икономическия размер </w:t>
            </w:r>
            <w:r w:rsidR="0007485A" w:rsidRPr="002D0876">
              <w:rPr>
                <w:rFonts w:ascii="Times New Roman" w:hAnsi="Times New Roman" w:cs="Times New Roman"/>
                <w:sz w:val="24"/>
                <w:szCs w:val="24"/>
              </w:rPr>
              <w:t xml:space="preserve">само с </w:t>
            </w:r>
            <w:r w:rsidRPr="002D0876">
              <w:rPr>
                <w:rFonts w:ascii="Times New Roman" w:hAnsi="Times New Roman" w:cs="Times New Roman"/>
                <w:sz w:val="24"/>
                <w:szCs w:val="24"/>
              </w:rPr>
              <w:t>пчелни семейства, едри или дребни преживни животни за мляко или месо</w:t>
            </w:r>
            <w:r w:rsidR="00E56FAA" w:rsidRPr="002D0876">
              <w:rPr>
                <w:rFonts w:ascii="Times New Roman" w:hAnsi="Times New Roman" w:cs="Times New Roman"/>
                <w:sz w:val="24"/>
                <w:szCs w:val="24"/>
              </w:rPr>
              <w:t>.</w:t>
            </w:r>
            <w:r w:rsidR="0007485A">
              <w:rPr>
                <w:rFonts w:ascii="Times New Roman" w:hAnsi="Times New Roman" w:cs="Times New Roman"/>
                <w:sz w:val="24"/>
                <w:szCs w:val="24"/>
              </w:rPr>
              <w:t xml:space="preserve"> </w:t>
            </w:r>
          </w:p>
          <w:p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4.1. Бизнес планът трябва да показва, че кандидатът ще поддържа размер на стопанството, с който кандидатства, измерен в СПО, за периода от датата на по</w:t>
            </w:r>
            <w:r w:rsidR="007A18A4">
              <w:rPr>
                <w:rFonts w:ascii="Times New Roman" w:hAnsi="Times New Roman" w:cs="Times New Roman"/>
                <w:sz w:val="24"/>
                <w:szCs w:val="24"/>
              </w:rPr>
              <w:t>даване на заявлението за подпомагане</w:t>
            </w:r>
            <w:r w:rsidRPr="00ED7C56">
              <w:rPr>
                <w:rFonts w:ascii="Times New Roman" w:hAnsi="Times New Roman" w:cs="Times New Roman"/>
                <w:sz w:val="24"/>
                <w:szCs w:val="24"/>
              </w:rPr>
              <w:t xml:space="preserve"> до осъществяване на планираното увеличение по </w:t>
            </w:r>
            <w:r w:rsidR="00B645AD">
              <w:rPr>
                <w:rFonts w:ascii="Times New Roman" w:hAnsi="Times New Roman" w:cs="Times New Roman"/>
                <w:sz w:val="24"/>
                <w:szCs w:val="24"/>
              </w:rPr>
              <w:t xml:space="preserve">т. </w:t>
            </w:r>
            <w:r w:rsidRPr="00ED7C56">
              <w:rPr>
                <w:rFonts w:ascii="Times New Roman" w:hAnsi="Times New Roman" w:cs="Times New Roman"/>
                <w:sz w:val="24"/>
                <w:szCs w:val="24"/>
              </w:rPr>
              <w:t>3.2</w:t>
            </w:r>
            <w:r w:rsidR="0086184A">
              <w:rPr>
                <w:rFonts w:ascii="Times New Roman" w:hAnsi="Times New Roman" w:cs="Times New Roman"/>
                <w:sz w:val="24"/>
                <w:szCs w:val="24"/>
              </w:rPr>
              <w:t>.1</w:t>
            </w:r>
            <w:r w:rsidR="00B645AD">
              <w:rPr>
                <w:rFonts w:ascii="Times New Roman" w:hAnsi="Times New Roman" w:cs="Times New Roman"/>
                <w:sz w:val="24"/>
                <w:szCs w:val="24"/>
              </w:rPr>
              <w:t xml:space="preserve"> </w:t>
            </w:r>
            <w:r w:rsidR="0086184A">
              <w:rPr>
                <w:rFonts w:ascii="Times New Roman" w:hAnsi="Times New Roman" w:cs="Times New Roman"/>
                <w:sz w:val="24"/>
                <w:szCs w:val="24"/>
              </w:rPr>
              <w:t>или</w:t>
            </w:r>
            <w:r w:rsidR="00B645AD">
              <w:rPr>
                <w:rFonts w:ascii="Times New Roman" w:hAnsi="Times New Roman" w:cs="Times New Roman"/>
                <w:sz w:val="24"/>
                <w:szCs w:val="24"/>
              </w:rPr>
              <w:t xml:space="preserve"> т.</w:t>
            </w:r>
            <w:r w:rsidR="0043112A">
              <w:rPr>
                <w:rFonts w:ascii="Times New Roman" w:hAnsi="Times New Roman" w:cs="Times New Roman"/>
                <w:sz w:val="24"/>
                <w:szCs w:val="24"/>
              </w:rPr>
              <w:t xml:space="preserve"> </w:t>
            </w:r>
            <w:r w:rsidR="00B645AD">
              <w:rPr>
                <w:rFonts w:ascii="Times New Roman" w:hAnsi="Times New Roman" w:cs="Times New Roman"/>
                <w:sz w:val="24"/>
                <w:szCs w:val="24"/>
              </w:rPr>
              <w:t>3.</w:t>
            </w:r>
            <w:r w:rsidR="0086184A">
              <w:rPr>
                <w:rFonts w:ascii="Times New Roman" w:hAnsi="Times New Roman" w:cs="Times New Roman"/>
                <w:sz w:val="24"/>
                <w:szCs w:val="24"/>
              </w:rPr>
              <w:t>2.2.</w:t>
            </w:r>
          </w:p>
          <w:p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 xml:space="preserve">4.2. Бизнес планът трябва да показва, че кандидатът </w:t>
            </w:r>
            <w:r w:rsidR="00A84F39">
              <w:rPr>
                <w:rFonts w:ascii="Times New Roman" w:hAnsi="Times New Roman" w:cs="Times New Roman"/>
                <w:sz w:val="24"/>
                <w:szCs w:val="24"/>
              </w:rPr>
              <w:t xml:space="preserve">ще </w:t>
            </w:r>
            <w:r w:rsidRPr="00ED7C56">
              <w:rPr>
                <w:rFonts w:ascii="Times New Roman" w:hAnsi="Times New Roman" w:cs="Times New Roman"/>
                <w:sz w:val="24"/>
                <w:szCs w:val="24"/>
              </w:rPr>
              <w:t>поддържа увеличение на стопанството</w:t>
            </w:r>
            <w:r w:rsidR="002578F0">
              <w:rPr>
                <w:rFonts w:ascii="Times New Roman" w:hAnsi="Times New Roman" w:cs="Times New Roman"/>
                <w:sz w:val="24"/>
                <w:szCs w:val="24"/>
              </w:rPr>
              <w:t>,</w:t>
            </w:r>
            <w:r w:rsidR="002578F0" w:rsidRPr="001E5D68">
              <w:rPr>
                <w:rFonts w:ascii="Times New Roman" w:hAnsi="Times New Roman" w:cs="Times New Roman"/>
                <w:sz w:val="24"/>
                <w:szCs w:val="24"/>
              </w:rPr>
              <w:t xml:space="preserve"> измерено в СПО</w:t>
            </w:r>
            <w:r w:rsidRPr="00ED7C56">
              <w:rPr>
                <w:rFonts w:ascii="Times New Roman" w:hAnsi="Times New Roman" w:cs="Times New Roman"/>
                <w:sz w:val="24"/>
                <w:szCs w:val="24"/>
              </w:rPr>
              <w:t xml:space="preserve">, не по-малко </w:t>
            </w:r>
            <w:r w:rsidR="002578F0">
              <w:rPr>
                <w:rFonts w:ascii="Times New Roman" w:hAnsi="Times New Roman" w:cs="Times New Roman"/>
                <w:sz w:val="24"/>
                <w:szCs w:val="24"/>
              </w:rPr>
              <w:t xml:space="preserve">от посоченото по </w:t>
            </w:r>
            <w:r w:rsidR="00B645AD" w:rsidRPr="00B645AD">
              <w:rPr>
                <w:rFonts w:ascii="Times New Roman" w:hAnsi="Times New Roman" w:cs="Times New Roman"/>
                <w:sz w:val="24"/>
                <w:szCs w:val="24"/>
              </w:rPr>
              <w:t>т. 3.2</w:t>
            </w:r>
            <w:r w:rsidR="0086184A">
              <w:rPr>
                <w:rFonts w:ascii="Times New Roman" w:hAnsi="Times New Roman" w:cs="Times New Roman"/>
                <w:sz w:val="24"/>
                <w:szCs w:val="24"/>
              </w:rPr>
              <w:t>.1</w:t>
            </w:r>
            <w:r w:rsidR="00B645AD" w:rsidRPr="00B645AD">
              <w:rPr>
                <w:rFonts w:ascii="Times New Roman" w:hAnsi="Times New Roman" w:cs="Times New Roman"/>
                <w:sz w:val="24"/>
                <w:szCs w:val="24"/>
              </w:rPr>
              <w:t xml:space="preserve"> </w:t>
            </w:r>
            <w:r w:rsidR="00B645AD" w:rsidRPr="001E5D68">
              <w:rPr>
                <w:rFonts w:ascii="Times New Roman" w:hAnsi="Times New Roman" w:cs="Times New Roman"/>
                <w:sz w:val="24"/>
                <w:szCs w:val="24"/>
              </w:rPr>
              <w:t>и</w:t>
            </w:r>
            <w:r w:rsidR="0086184A">
              <w:rPr>
                <w:rFonts w:ascii="Times New Roman" w:hAnsi="Times New Roman" w:cs="Times New Roman"/>
                <w:sz w:val="24"/>
                <w:szCs w:val="24"/>
              </w:rPr>
              <w:t>ли</w:t>
            </w:r>
            <w:r w:rsidR="00B645AD" w:rsidRPr="001E5D68">
              <w:rPr>
                <w:rFonts w:ascii="Times New Roman" w:hAnsi="Times New Roman" w:cs="Times New Roman"/>
                <w:sz w:val="24"/>
                <w:szCs w:val="24"/>
              </w:rPr>
              <w:t xml:space="preserve"> т.3.</w:t>
            </w:r>
            <w:r w:rsidR="0086184A">
              <w:rPr>
                <w:rFonts w:ascii="Times New Roman" w:hAnsi="Times New Roman" w:cs="Times New Roman"/>
                <w:sz w:val="24"/>
                <w:szCs w:val="24"/>
              </w:rPr>
              <w:t>2.2.</w:t>
            </w:r>
            <w:r w:rsidR="002578F0">
              <w:rPr>
                <w:rFonts w:ascii="Times New Roman" w:hAnsi="Times New Roman" w:cs="Times New Roman"/>
                <w:sz w:val="24"/>
                <w:szCs w:val="24"/>
              </w:rPr>
              <w:t xml:space="preserve">, </w:t>
            </w:r>
            <w:r w:rsidR="00363917">
              <w:rPr>
                <w:rFonts w:ascii="Times New Roman" w:hAnsi="Times New Roman" w:cs="Times New Roman"/>
                <w:sz w:val="24"/>
                <w:szCs w:val="24"/>
              </w:rPr>
              <w:t xml:space="preserve">както и </w:t>
            </w:r>
            <w:r w:rsidR="00363917" w:rsidRPr="00ED7C56">
              <w:rPr>
                <w:rFonts w:ascii="Times New Roman" w:hAnsi="Times New Roman" w:cs="Times New Roman"/>
                <w:sz w:val="24"/>
                <w:szCs w:val="24"/>
              </w:rPr>
              <w:t>икономически</w:t>
            </w:r>
            <w:r w:rsidR="00363917">
              <w:rPr>
                <w:rFonts w:ascii="Times New Roman" w:hAnsi="Times New Roman" w:cs="Times New Roman"/>
                <w:sz w:val="24"/>
                <w:szCs w:val="24"/>
              </w:rPr>
              <w:t>я</w:t>
            </w:r>
            <w:r w:rsidR="00363917" w:rsidRPr="00ED7C56">
              <w:rPr>
                <w:rFonts w:ascii="Times New Roman" w:hAnsi="Times New Roman" w:cs="Times New Roman"/>
                <w:sz w:val="24"/>
                <w:szCs w:val="24"/>
              </w:rPr>
              <w:t xml:space="preserve"> размер на стопанството, измерен в СПО, за който кандидатства, </w:t>
            </w:r>
            <w:r w:rsidR="00363917">
              <w:rPr>
                <w:rFonts w:ascii="Times New Roman" w:hAnsi="Times New Roman" w:cs="Times New Roman"/>
                <w:sz w:val="24"/>
                <w:szCs w:val="24"/>
              </w:rPr>
              <w:t>за</w:t>
            </w:r>
            <w:r w:rsidRPr="001E5D68">
              <w:rPr>
                <w:rFonts w:ascii="Times New Roman" w:hAnsi="Times New Roman" w:cs="Times New Roman"/>
                <w:sz w:val="24"/>
                <w:szCs w:val="24"/>
              </w:rPr>
              <w:t xml:space="preserve"> периода </w:t>
            </w:r>
            <w:r w:rsidR="00363917">
              <w:rPr>
                <w:rFonts w:ascii="Times New Roman" w:hAnsi="Times New Roman" w:cs="Times New Roman"/>
                <w:sz w:val="24"/>
                <w:szCs w:val="24"/>
              </w:rPr>
              <w:t>от</w:t>
            </w:r>
            <w:r w:rsidRPr="001E5D68">
              <w:rPr>
                <w:rFonts w:ascii="Times New Roman" w:hAnsi="Times New Roman" w:cs="Times New Roman"/>
                <w:sz w:val="24"/>
                <w:szCs w:val="24"/>
              </w:rPr>
              <w:t xml:space="preserve"> подаване на искането за второ плащане до изтичане на пет години от датата на </w:t>
            </w:r>
            <w:r w:rsidR="002500F9">
              <w:rPr>
                <w:rFonts w:ascii="Times New Roman" w:hAnsi="Times New Roman" w:cs="Times New Roman"/>
                <w:sz w:val="24"/>
                <w:szCs w:val="24"/>
              </w:rPr>
              <w:t>подаване на заявление за подпомагане</w:t>
            </w:r>
            <w:r w:rsidRPr="00ED7C56">
              <w:rPr>
                <w:rFonts w:ascii="Times New Roman" w:hAnsi="Times New Roman" w:cs="Times New Roman"/>
                <w:sz w:val="24"/>
                <w:szCs w:val="24"/>
              </w:rPr>
              <w:t>.</w:t>
            </w:r>
          </w:p>
          <w:p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 xml:space="preserve">5. Бизнес планът трябва да съдържа описание на периодите от съответната стопанска година, в която кандидатът планира да извърши засаждане/засяване на земеделските култури за целия период на изпълнението му, както и информация за минималния брой на </w:t>
            </w:r>
            <w:r w:rsidRPr="00C0270C">
              <w:rPr>
                <w:rFonts w:ascii="Times New Roman" w:hAnsi="Times New Roman" w:cs="Times New Roman"/>
                <w:sz w:val="24"/>
                <w:szCs w:val="24"/>
              </w:rPr>
              <w:t>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Минималния брой на растенията на декар, не трябва да е под минималния праг на гъстота, съгласно приложение № 1.</w:t>
            </w:r>
          </w:p>
          <w:p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lang w:val="en-GB"/>
              </w:rPr>
              <w:t>6</w:t>
            </w:r>
            <w:r w:rsidRPr="00ED7C56">
              <w:rPr>
                <w:rFonts w:ascii="Times New Roman" w:hAnsi="Times New Roman" w:cs="Times New Roman"/>
                <w:sz w:val="24"/>
                <w:szCs w:val="24"/>
              </w:rPr>
              <w:t xml:space="preserve">. </w:t>
            </w:r>
            <w:r w:rsidR="00557265">
              <w:rPr>
                <w:rFonts w:ascii="Times New Roman" w:hAnsi="Times New Roman" w:cs="Times New Roman"/>
                <w:sz w:val="24"/>
                <w:szCs w:val="24"/>
              </w:rPr>
              <w:t>Държавен фонд „Земеделие“</w:t>
            </w:r>
            <w:r w:rsidR="00B645AD">
              <w:rPr>
                <w:rFonts w:ascii="Times New Roman" w:hAnsi="Times New Roman" w:cs="Times New Roman"/>
                <w:sz w:val="24"/>
                <w:szCs w:val="24"/>
              </w:rPr>
              <w:t xml:space="preserve"> има право в случаите по т. </w:t>
            </w:r>
            <w:r w:rsidRPr="00ED7C56">
              <w:rPr>
                <w:rFonts w:ascii="Times New Roman" w:hAnsi="Times New Roman" w:cs="Times New Roman"/>
                <w:sz w:val="24"/>
                <w:szCs w:val="24"/>
              </w:rPr>
              <w:t xml:space="preserve">5 от настоящия раздел, както и когато културите не са </w:t>
            </w:r>
            <w:r w:rsidRPr="00C0270C">
              <w:rPr>
                <w:rFonts w:ascii="Times New Roman" w:hAnsi="Times New Roman" w:cs="Times New Roman"/>
                <w:sz w:val="24"/>
                <w:szCs w:val="24"/>
              </w:rPr>
              <w:t>посочени в приложение №</w:t>
            </w:r>
            <w:r w:rsidR="00AB3B4F">
              <w:rPr>
                <w:rFonts w:ascii="Times New Roman" w:hAnsi="Times New Roman" w:cs="Times New Roman"/>
                <w:sz w:val="24"/>
                <w:szCs w:val="24"/>
              </w:rPr>
              <w:t xml:space="preserve"> </w:t>
            </w:r>
            <w:r w:rsidRPr="00C0270C">
              <w:rPr>
                <w:rFonts w:ascii="Times New Roman" w:hAnsi="Times New Roman" w:cs="Times New Roman"/>
                <w:sz w:val="24"/>
                <w:szCs w:val="24"/>
              </w:rPr>
              <w:t>1, да</w:t>
            </w:r>
            <w:r w:rsidRPr="00ED7C56">
              <w:rPr>
                <w:rFonts w:ascii="Times New Roman" w:hAnsi="Times New Roman" w:cs="Times New Roman"/>
                <w:sz w:val="24"/>
                <w:szCs w:val="24"/>
              </w:rPr>
              <w:t xml:space="preserve"> изиска от кандидата/бенефициента допълнително да представи становище от дипломиран агроном, удостоверяващо съответствието на посочената в бизнес плана информация с обичайните агротехнически практики, съобразени с вида на културите, спецификите на съответната климатична или почвена област. Кандидатът трябва да представи и копие на дипломата за завършено висше образование на агронома.</w:t>
            </w:r>
          </w:p>
          <w:p w:rsidR="00ED7C56" w:rsidRPr="001E5D68"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7</w:t>
            </w:r>
            <w:r w:rsidR="00B645AD" w:rsidRPr="001E5D68">
              <w:rPr>
                <w:rFonts w:ascii="Times New Roman" w:hAnsi="Times New Roman" w:cs="Times New Roman"/>
                <w:sz w:val="24"/>
                <w:szCs w:val="24"/>
              </w:rPr>
              <w:t>.</w:t>
            </w:r>
            <w:r w:rsidRPr="001E5D68">
              <w:rPr>
                <w:rFonts w:ascii="Times New Roman" w:hAnsi="Times New Roman" w:cs="Times New Roman"/>
                <w:sz w:val="24"/>
                <w:szCs w:val="24"/>
              </w:rPr>
              <w:t xml:space="preserve"> </w:t>
            </w:r>
            <w:r w:rsidRPr="00462BB5">
              <w:rPr>
                <w:rFonts w:ascii="Times New Roman" w:hAnsi="Times New Roman" w:cs="Times New Roman"/>
                <w:sz w:val="24"/>
                <w:szCs w:val="24"/>
              </w:rPr>
              <w:t>Видовете дейности</w:t>
            </w:r>
            <w:r w:rsidRPr="001E5D68">
              <w:rPr>
                <w:rFonts w:ascii="Times New Roman" w:hAnsi="Times New Roman" w:cs="Times New Roman"/>
                <w:sz w:val="24"/>
                <w:szCs w:val="24"/>
              </w:rPr>
              <w:t xml:space="preserve"> и/или инвестиции трябва да съответстват на конкретната дейност на стопанството.</w:t>
            </w:r>
          </w:p>
          <w:p w:rsidR="00ED7C56"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 Бизнес планът задължително включва:</w:t>
            </w:r>
          </w:p>
          <w:p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8.1</w:t>
            </w:r>
            <w:r w:rsidR="00530484">
              <w:rPr>
                <w:rFonts w:ascii="Times New Roman" w:hAnsi="Times New Roman" w:cs="Times New Roman"/>
                <w:sz w:val="24"/>
                <w:szCs w:val="24"/>
              </w:rPr>
              <w:t>.</w:t>
            </w:r>
            <w:r w:rsidRPr="001E5D68">
              <w:rPr>
                <w:rFonts w:ascii="Times New Roman" w:eastAsia="Times New Roman" w:hAnsi="Times New Roman" w:cs="Times New Roman"/>
                <w:noProof/>
                <w:sz w:val="24"/>
                <w:szCs w:val="24"/>
              </w:rPr>
              <w:t xml:space="preserve"> </w:t>
            </w:r>
            <w:r w:rsidRPr="001E5D68">
              <w:rPr>
                <w:rFonts w:ascii="Times New Roman" w:hAnsi="Times New Roman" w:cs="Times New Roman"/>
                <w:sz w:val="24"/>
                <w:szCs w:val="24"/>
              </w:rPr>
              <w:t>първоначално състояние на земеделското стопанство;</w:t>
            </w:r>
          </w:p>
          <w:p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8.2</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етапи и цели за развитие на селскостопанската дейност;</w:t>
            </w:r>
          </w:p>
          <w:p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8.3</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описание на предвидените дейности и срок за тяхното изпълнение;</w:t>
            </w:r>
          </w:p>
          <w:p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8.4</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описаните на дейностите свързани с околна среда и ефективно използване на ресурсите</w:t>
            </w:r>
            <w:r w:rsidR="00BC2AE4">
              <w:rPr>
                <w:rFonts w:ascii="Times New Roman" w:hAnsi="Times New Roman" w:cs="Times New Roman"/>
                <w:sz w:val="24"/>
                <w:szCs w:val="24"/>
              </w:rPr>
              <w:t>;</w:t>
            </w:r>
            <w:r w:rsidR="00BC2AE4" w:rsidRPr="001E5D68">
              <w:rPr>
                <w:rFonts w:ascii="Times New Roman" w:hAnsi="Times New Roman" w:cs="Times New Roman"/>
                <w:sz w:val="24"/>
                <w:szCs w:val="24"/>
              </w:rPr>
              <w:t xml:space="preserve"> </w:t>
            </w:r>
          </w:p>
          <w:p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8.5</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описаните на дейностите свързани с инвестиции, обучение и др</w:t>
            </w:r>
            <w:r w:rsidR="00BC2AE4">
              <w:rPr>
                <w:rFonts w:ascii="Times New Roman" w:hAnsi="Times New Roman" w:cs="Times New Roman"/>
                <w:sz w:val="24"/>
                <w:szCs w:val="24"/>
              </w:rPr>
              <w:t>;</w:t>
            </w:r>
          </w:p>
          <w:p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8.6</w:t>
            </w:r>
            <w:r w:rsidR="00530484">
              <w:rPr>
                <w:rFonts w:ascii="Times New Roman" w:hAnsi="Times New Roman" w:cs="Times New Roman"/>
                <w:sz w:val="24"/>
                <w:szCs w:val="24"/>
              </w:rPr>
              <w:t>.</w:t>
            </w:r>
            <w:r w:rsidRPr="001E5D68">
              <w:rPr>
                <w:rFonts w:ascii="Times New Roman" w:eastAsia="Times New Roman" w:hAnsi="Times New Roman" w:cs="Times New Roman"/>
                <w:noProof/>
                <w:sz w:val="24"/>
                <w:szCs w:val="24"/>
              </w:rPr>
              <w:t xml:space="preserve"> </w:t>
            </w:r>
            <w:r w:rsidRPr="001E5D68">
              <w:rPr>
                <w:rFonts w:ascii="Times New Roman" w:hAnsi="Times New Roman" w:cs="Times New Roman"/>
                <w:sz w:val="24"/>
                <w:szCs w:val="24"/>
              </w:rPr>
              <w:t>въвеждане в експлоатация в стопанството на инвестиция</w:t>
            </w:r>
            <w:r w:rsidR="00A4749A">
              <w:rPr>
                <w:rFonts w:ascii="Times New Roman" w:hAnsi="Times New Roman" w:cs="Times New Roman"/>
                <w:sz w:val="24"/>
                <w:szCs w:val="24"/>
              </w:rPr>
              <w:t xml:space="preserve"> в ДМА като</w:t>
            </w:r>
            <w:r w:rsidRPr="001E5D68">
              <w:rPr>
                <w:rFonts w:ascii="Times New Roman" w:hAnsi="Times New Roman" w:cs="Times New Roman"/>
                <w:sz w:val="24"/>
                <w:szCs w:val="24"/>
              </w:rPr>
              <w:t xml:space="preserve">  машини,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съоръжения,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оборудване,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извършване на строително монтажни работи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w:t>
            </w:r>
            <w:r w:rsidR="00A4749A">
              <w:rPr>
                <w:rFonts w:ascii="Times New Roman" w:hAnsi="Times New Roman" w:cs="Times New Roman"/>
                <w:sz w:val="24"/>
                <w:szCs w:val="24"/>
              </w:rPr>
              <w:t xml:space="preserve">закупуване на </w:t>
            </w:r>
            <w:r w:rsidRPr="001E5D68">
              <w:rPr>
                <w:rFonts w:ascii="Times New Roman" w:hAnsi="Times New Roman" w:cs="Times New Roman"/>
                <w:sz w:val="24"/>
                <w:szCs w:val="24"/>
              </w:rPr>
              <w:t>земеделска земя</w:t>
            </w:r>
            <w:r w:rsidR="00933BA2">
              <w:rPr>
                <w:rFonts w:ascii="Times New Roman" w:hAnsi="Times New Roman" w:cs="Times New Roman"/>
                <w:sz w:val="24"/>
                <w:szCs w:val="24"/>
              </w:rPr>
              <w:t>,</w:t>
            </w:r>
            <w:r w:rsidRPr="001E5D68">
              <w:rPr>
                <w:rFonts w:ascii="Times New Roman" w:hAnsi="Times New Roman" w:cs="Times New Roman"/>
                <w:sz w:val="24"/>
                <w:szCs w:val="24"/>
              </w:rPr>
              <w:t xml:space="preserve"> свързани с дейността на земеделското </w:t>
            </w:r>
            <w:r w:rsidR="00933BA2" w:rsidRPr="001E5D68">
              <w:rPr>
                <w:rFonts w:ascii="Times New Roman" w:hAnsi="Times New Roman" w:cs="Times New Roman"/>
                <w:sz w:val="24"/>
                <w:szCs w:val="24"/>
              </w:rPr>
              <w:t>стопанство на</w:t>
            </w:r>
            <w:r w:rsidRPr="001E5D68">
              <w:rPr>
                <w:rFonts w:ascii="Times New Roman" w:hAnsi="Times New Roman" w:cs="Times New Roman"/>
                <w:sz w:val="24"/>
                <w:szCs w:val="24"/>
              </w:rPr>
              <w:t xml:space="preserve"> </w:t>
            </w:r>
            <w:r w:rsidR="00933BA2">
              <w:rPr>
                <w:rFonts w:ascii="Times New Roman" w:hAnsi="Times New Roman" w:cs="Times New Roman"/>
                <w:sz w:val="24"/>
                <w:szCs w:val="24"/>
              </w:rPr>
              <w:t xml:space="preserve">обща </w:t>
            </w:r>
            <w:r w:rsidRPr="001E5D68">
              <w:rPr>
                <w:rFonts w:ascii="Times New Roman" w:hAnsi="Times New Roman" w:cs="Times New Roman"/>
                <w:sz w:val="24"/>
                <w:szCs w:val="24"/>
              </w:rPr>
              <w:t xml:space="preserve">стойност не по – малка от 35% </w:t>
            </w:r>
            <w:r w:rsidR="00AD4428">
              <w:rPr>
                <w:rFonts w:ascii="Times New Roman" w:hAnsi="Times New Roman" w:cs="Times New Roman"/>
                <w:sz w:val="24"/>
                <w:szCs w:val="24"/>
                <w:lang w:val="en-US"/>
              </w:rPr>
              <w:t>(</w:t>
            </w:r>
            <w:r w:rsidR="00AD4428">
              <w:rPr>
                <w:rFonts w:ascii="Times New Roman" w:hAnsi="Times New Roman" w:cs="Times New Roman"/>
                <w:sz w:val="24"/>
                <w:szCs w:val="24"/>
              </w:rPr>
              <w:t>7 000,00 евро</w:t>
            </w:r>
            <w:r w:rsidR="00AD4428">
              <w:rPr>
                <w:rFonts w:ascii="Times New Roman" w:hAnsi="Times New Roman" w:cs="Times New Roman"/>
                <w:sz w:val="24"/>
                <w:szCs w:val="24"/>
                <w:lang w:val="en-US"/>
              </w:rPr>
              <w:t>)</w:t>
            </w:r>
            <w:r w:rsidR="00AD4428">
              <w:rPr>
                <w:rFonts w:ascii="Times New Roman" w:hAnsi="Times New Roman" w:cs="Times New Roman"/>
                <w:sz w:val="24"/>
                <w:szCs w:val="24"/>
              </w:rPr>
              <w:t xml:space="preserve"> </w:t>
            </w:r>
            <w:r w:rsidRPr="001E5D68">
              <w:rPr>
                <w:rFonts w:ascii="Times New Roman" w:hAnsi="Times New Roman" w:cs="Times New Roman"/>
                <w:sz w:val="24"/>
                <w:szCs w:val="24"/>
              </w:rPr>
              <w:t>от разм</w:t>
            </w:r>
            <w:r w:rsidR="00DA7C63">
              <w:rPr>
                <w:rFonts w:ascii="Times New Roman" w:hAnsi="Times New Roman" w:cs="Times New Roman"/>
                <w:sz w:val="24"/>
                <w:szCs w:val="24"/>
              </w:rPr>
              <w:t>ера на полученото първо плащане;</w:t>
            </w:r>
          </w:p>
          <w:p w:rsidR="00ED7C56"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w:t>
            </w:r>
            <w:r w:rsidR="00B645AD" w:rsidRPr="001E5D68">
              <w:rPr>
                <w:rFonts w:ascii="Times New Roman" w:hAnsi="Times New Roman" w:cs="Times New Roman"/>
                <w:sz w:val="24"/>
                <w:szCs w:val="24"/>
              </w:rPr>
              <w:t>7</w:t>
            </w:r>
            <w:r w:rsidRPr="001E5D68">
              <w:rPr>
                <w:rFonts w:ascii="Times New Roman" w:hAnsi="Times New Roman" w:cs="Times New Roman"/>
                <w:sz w:val="24"/>
                <w:szCs w:val="24"/>
              </w:rPr>
              <w:t xml:space="preserve">. описание </w:t>
            </w:r>
            <w:r w:rsidR="006853C8">
              <w:rPr>
                <w:rFonts w:ascii="Times New Roman" w:hAnsi="Times New Roman" w:cs="Times New Roman"/>
                <w:sz w:val="24"/>
                <w:szCs w:val="24"/>
              </w:rPr>
              <w:t xml:space="preserve">на дейностите, с които ще стартира </w:t>
            </w:r>
            <w:r w:rsidRPr="001E5D68">
              <w:rPr>
                <w:rFonts w:ascii="Times New Roman" w:hAnsi="Times New Roman" w:cs="Times New Roman"/>
                <w:sz w:val="24"/>
                <w:szCs w:val="24"/>
              </w:rPr>
              <w:t xml:space="preserve">изпълнението му, съгласно </w:t>
            </w:r>
            <w:r w:rsidR="006853C8">
              <w:rPr>
                <w:rFonts w:ascii="Times New Roman" w:hAnsi="Times New Roman" w:cs="Times New Roman"/>
                <w:sz w:val="24"/>
                <w:szCs w:val="24"/>
              </w:rPr>
              <w:t>срока по</w:t>
            </w:r>
            <w:r w:rsidRPr="001E5D68">
              <w:rPr>
                <w:rFonts w:ascii="Times New Roman" w:hAnsi="Times New Roman" w:cs="Times New Roman"/>
                <w:sz w:val="24"/>
                <w:szCs w:val="24"/>
              </w:rPr>
              <w:t xml:space="preserve"> т. 2.</w:t>
            </w:r>
          </w:p>
          <w:p w:rsidR="00112839" w:rsidRPr="007A67D1" w:rsidRDefault="00755495"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9</w:t>
            </w:r>
            <w:r w:rsidR="00112839">
              <w:rPr>
                <w:rFonts w:ascii="Times New Roman" w:hAnsi="Times New Roman" w:cs="Times New Roman"/>
                <w:sz w:val="24"/>
                <w:szCs w:val="24"/>
              </w:rPr>
              <w:t>. К</w:t>
            </w:r>
            <w:r w:rsidR="00112839" w:rsidRPr="007A67D1">
              <w:rPr>
                <w:rFonts w:ascii="Times New Roman" w:hAnsi="Times New Roman" w:cs="Times New Roman"/>
                <w:sz w:val="24"/>
                <w:szCs w:val="24"/>
              </w:rPr>
              <w:t>райна</w:t>
            </w:r>
            <w:r w:rsidR="00112839">
              <w:rPr>
                <w:rFonts w:ascii="Times New Roman" w:hAnsi="Times New Roman" w:cs="Times New Roman"/>
                <w:sz w:val="24"/>
                <w:szCs w:val="24"/>
              </w:rPr>
              <w:t>та</w:t>
            </w:r>
            <w:r w:rsidR="00112839" w:rsidRPr="007A67D1">
              <w:rPr>
                <w:rFonts w:ascii="Times New Roman" w:hAnsi="Times New Roman" w:cs="Times New Roman"/>
                <w:sz w:val="24"/>
                <w:szCs w:val="24"/>
              </w:rPr>
              <w:t xml:space="preserve"> дата на периода за проверка</w:t>
            </w:r>
            <w:r w:rsidR="00112839">
              <w:rPr>
                <w:rFonts w:ascii="Times New Roman" w:hAnsi="Times New Roman" w:cs="Times New Roman"/>
                <w:sz w:val="24"/>
                <w:szCs w:val="24"/>
              </w:rPr>
              <w:t xml:space="preserve"> на изпълнението</w:t>
            </w:r>
            <w:r w:rsidR="00112839" w:rsidRPr="007A67D1">
              <w:rPr>
                <w:rFonts w:ascii="Times New Roman" w:hAnsi="Times New Roman" w:cs="Times New Roman"/>
                <w:sz w:val="24"/>
                <w:szCs w:val="24"/>
              </w:rPr>
              <w:t xml:space="preserve"> на бизнес плана се определя </w:t>
            </w:r>
            <w:r w:rsidR="00112839">
              <w:rPr>
                <w:rFonts w:ascii="Times New Roman" w:hAnsi="Times New Roman" w:cs="Times New Roman"/>
                <w:sz w:val="24"/>
                <w:szCs w:val="24"/>
              </w:rPr>
              <w:t xml:space="preserve">от кандидата </w:t>
            </w:r>
            <w:r w:rsidR="00112839" w:rsidRPr="007A67D1">
              <w:rPr>
                <w:rFonts w:ascii="Times New Roman" w:hAnsi="Times New Roman" w:cs="Times New Roman"/>
                <w:sz w:val="24"/>
                <w:szCs w:val="24"/>
              </w:rPr>
              <w:t xml:space="preserve">в </w:t>
            </w:r>
            <w:r w:rsidR="00112839">
              <w:rPr>
                <w:rFonts w:ascii="Times New Roman" w:hAnsi="Times New Roman" w:cs="Times New Roman"/>
                <w:sz w:val="24"/>
                <w:szCs w:val="24"/>
              </w:rPr>
              <w:t>заявлението за подпомагане</w:t>
            </w:r>
            <w:r w:rsidR="00112839" w:rsidRPr="007A67D1">
              <w:rPr>
                <w:rFonts w:ascii="Times New Roman" w:hAnsi="Times New Roman" w:cs="Times New Roman"/>
                <w:sz w:val="24"/>
                <w:szCs w:val="24"/>
              </w:rPr>
              <w:t xml:space="preserve"> </w:t>
            </w:r>
            <w:r w:rsidR="00112839">
              <w:rPr>
                <w:rFonts w:ascii="Times New Roman" w:hAnsi="Times New Roman" w:cs="Times New Roman"/>
                <w:sz w:val="24"/>
                <w:szCs w:val="24"/>
              </w:rPr>
              <w:t>и бизнес плана</w:t>
            </w:r>
            <w:r>
              <w:rPr>
                <w:rFonts w:ascii="Times New Roman" w:hAnsi="Times New Roman" w:cs="Times New Roman"/>
                <w:sz w:val="24"/>
                <w:szCs w:val="24"/>
              </w:rPr>
              <w:t xml:space="preserve"> и е част от </w:t>
            </w:r>
            <w:r>
              <w:rPr>
                <w:rFonts w:ascii="Times New Roman" w:hAnsi="Times New Roman" w:cs="Times New Roman"/>
                <w:sz w:val="24"/>
                <w:szCs w:val="24"/>
              </w:rPr>
              <w:lastRenderedPageBreak/>
              <w:t>административния договор.</w:t>
            </w:r>
          </w:p>
          <w:p w:rsidR="00112839" w:rsidRPr="007A67D1" w:rsidRDefault="00755495"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10</w:t>
            </w:r>
            <w:r w:rsidR="00112839" w:rsidRPr="007A67D1">
              <w:rPr>
                <w:rFonts w:ascii="Times New Roman" w:hAnsi="Times New Roman" w:cs="Times New Roman"/>
                <w:sz w:val="24"/>
                <w:szCs w:val="24"/>
              </w:rPr>
              <w:t xml:space="preserve">. </w:t>
            </w:r>
            <w:r>
              <w:rPr>
                <w:rFonts w:ascii="Times New Roman" w:hAnsi="Times New Roman" w:cs="Times New Roman"/>
                <w:sz w:val="24"/>
                <w:szCs w:val="24"/>
              </w:rPr>
              <w:t>К</w:t>
            </w:r>
            <w:r w:rsidRPr="007A67D1">
              <w:rPr>
                <w:rFonts w:ascii="Times New Roman" w:hAnsi="Times New Roman" w:cs="Times New Roman"/>
                <w:sz w:val="24"/>
                <w:szCs w:val="24"/>
              </w:rPr>
              <w:t>райна</w:t>
            </w:r>
            <w:r>
              <w:rPr>
                <w:rFonts w:ascii="Times New Roman" w:hAnsi="Times New Roman" w:cs="Times New Roman"/>
                <w:sz w:val="24"/>
                <w:szCs w:val="24"/>
              </w:rPr>
              <w:t>та</w:t>
            </w:r>
            <w:r w:rsidRPr="007A67D1">
              <w:rPr>
                <w:rFonts w:ascii="Times New Roman" w:hAnsi="Times New Roman" w:cs="Times New Roman"/>
                <w:sz w:val="24"/>
                <w:szCs w:val="24"/>
              </w:rPr>
              <w:t xml:space="preserve"> дата на периода за проверка</w:t>
            </w:r>
            <w:r>
              <w:rPr>
                <w:rFonts w:ascii="Times New Roman" w:hAnsi="Times New Roman" w:cs="Times New Roman"/>
                <w:sz w:val="24"/>
                <w:szCs w:val="24"/>
              </w:rPr>
              <w:t xml:space="preserve"> на изпълнението</w:t>
            </w:r>
            <w:r w:rsidRPr="007A67D1">
              <w:rPr>
                <w:rFonts w:ascii="Times New Roman" w:hAnsi="Times New Roman" w:cs="Times New Roman"/>
                <w:sz w:val="24"/>
                <w:szCs w:val="24"/>
              </w:rPr>
              <w:t xml:space="preserve"> на бизнес плана</w:t>
            </w:r>
            <w:r w:rsidR="00112839" w:rsidRPr="007A67D1">
              <w:rPr>
                <w:rFonts w:ascii="Times New Roman" w:hAnsi="Times New Roman" w:cs="Times New Roman"/>
                <w:sz w:val="24"/>
                <w:szCs w:val="24"/>
              </w:rPr>
              <w:t xml:space="preserve"> трябва да бъде не по-рано от 2 години </w:t>
            </w:r>
            <w:r w:rsidR="00112839">
              <w:rPr>
                <w:rFonts w:ascii="Times New Roman" w:hAnsi="Times New Roman" w:cs="Times New Roman"/>
                <w:sz w:val="24"/>
                <w:szCs w:val="24"/>
              </w:rPr>
              <w:t xml:space="preserve">и не по-късно от 3 години </w:t>
            </w:r>
            <w:r w:rsidR="00112839" w:rsidRPr="00462BB5">
              <w:rPr>
                <w:rFonts w:ascii="Times New Roman" w:hAnsi="Times New Roman" w:cs="Times New Roman"/>
                <w:sz w:val="24"/>
                <w:szCs w:val="24"/>
              </w:rPr>
              <w:t>и шест месеца,</w:t>
            </w:r>
            <w:r w:rsidR="00112839">
              <w:rPr>
                <w:rFonts w:ascii="Times New Roman" w:hAnsi="Times New Roman" w:cs="Times New Roman"/>
                <w:sz w:val="24"/>
                <w:szCs w:val="24"/>
              </w:rPr>
              <w:t xml:space="preserve"> считано </w:t>
            </w:r>
            <w:r w:rsidR="00112839" w:rsidRPr="007A67D1">
              <w:rPr>
                <w:rFonts w:ascii="Times New Roman" w:hAnsi="Times New Roman" w:cs="Times New Roman"/>
                <w:sz w:val="24"/>
                <w:szCs w:val="24"/>
              </w:rPr>
              <w:t xml:space="preserve">от датата на подаване на </w:t>
            </w:r>
            <w:r w:rsidR="00112839">
              <w:rPr>
                <w:rFonts w:ascii="Times New Roman" w:hAnsi="Times New Roman" w:cs="Times New Roman"/>
                <w:sz w:val="24"/>
                <w:szCs w:val="24"/>
              </w:rPr>
              <w:t xml:space="preserve">заявлението за подпомагане. </w:t>
            </w:r>
          </w:p>
          <w:p w:rsidR="00077842" w:rsidRDefault="00B23826"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11. </w:t>
            </w:r>
            <w:r w:rsidR="00112839" w:rsidRPr="007A67D1">
              <w:rPr>
                <w:rFonts w:ascii="Times New Roman" w:hAnsi="Times New Roman" w:cs="Times New Roman"/>
                <w:sz w:val="24"/>
                <w:szCs w:val="24"/>
              </w:rPr>
              <w:t xml:space="preserve">Когато в стопанството се отглеждат едногодишни култури, срокът за подаване на искане за плащане трябва да бъде след извършване на засяването/засаждането на културите и най-малко един месец преди очакваното прибиране на реколтата от тях. </w:t>
            </w:r>
            <w:r>
              <w:rPr>
                <w:rFonts w:ascii="Times New Roman" w:hAnsi="Times New Roman" w:cs="Times New Roman"/>
                <w:sz w:val="24"/>
                <w:szCs w:val="24"/>
              </w:rPr>
              <w:t xml:space="preserve">12. </w:t>
            </w:r>
            <w:r w:rsidR="00112839" w:rsidRPr="007A67D1">
              <w:rPr>
                <w:rFonts w:ascii="Times New Roman" w:hAnsi="Times New Roman" w:cs="Times New Roman"/>
                <w:sz w:val="24"/>
                <w:szCs w:val="24"/>
              </w:rPr>
              <w:t>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rsidR="00DD20FA" w:rsidRDefault="00DD20FA" w:rsidP="00B1456C">
            <w:pPr>
              <w:spacing w:before="40" w:after="40"/>
              <w:jc w:val="both"/>
              <w:rPr>
                <w:rFonts w:ascii="Times New Roman" w:hAnsi="Times New Roman" w:cs="Times New Roman"/>
                <w:sz w:val="24"/>
                <w:szCs w:val="24"/>
              </w:rPr>
            </w:pPr>
          </w:p>
          <w:p w:rsidR="00077842" w:rsidRPr="005C2CDE" w:rsidRDefault="00077842" w:rsidP="00B1456C">
            <w:pPr>
              <w:spacing w:before="4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II</w:t>
            </w:r>
            <w:r w:rsidR="004E2B49">
              <w:rPr>
                <w:rFonts w:ascii="Times New Roman" w:hAnsi="Times New Roman" w:cs="Times New Roman"/>
                <w:b/>
                <w:sz w:val="24"/>
                <w:szCs w:val="24"/>
              </w:rPr>
              <w:t>.</w:t>
            </w:r>
            <w:r w:rsidRPr="005C2CDE">
              <w:rPr>
                <w:rFonts w:ascii="Times New Roman" w:hAnsi="Times New Roman" w:cs="Times New Roman"/>
                <w:b/>
                <w:sz w:val="24"/>
                <w:szCs w:val="24"/>
              </w:rPr>
              <w:t xml:space="preserve"> Условия за недопустимост на дейностит</w:t>
            </w:r>
            <w:r w:rsidR="008D4EF3">
              <w:rPr>
                <w:rFonts w:ascii="Times New Roman" w:hAnsi="Times New Roman" w:cs="Times New Roman"/>
                <w:b/>
                <w:sz w:val="24"/>
                <w:szCs w:val="24"/>
              </w:rPr>
              <w:t>е</w:t>
            </w:r>
            <w:r w:rsidR="008D4EF3">
              <w:rPr>
                <w:rFonts w:ascii="Times New Roman" w:hAnsi="Times New Roman" w:cs="Times New Roman"/>
                <w:b/>
                <w:sz w:val="24"/>
                <w:szCs w:val="24"/>
                <w:lang w:val="en-US"/>
              </w:rPr>
              <w:t>/</w:t>
            </w:r>
            <w:r w:rsidR="008D4EF3">
              <w:rPr>
                <w:rFonts w:ascii="Times New Roman" w:hAnsi="Times New Roman" w:cs="Times New Roman"/>
                <w:b/>
                <w:sz w:val="24"/>
                <w:szCs w:val="24"/>
              </w:rPr>
              <w:t>инвестициит</w:t>
            </w:r>
            <w:r w:rsidRPr="005C2CDE">
              <w:rPr>
                <w:rFonts w:ascii="Times New Roman" w:hAnsi="Times New Roman" w:cs="Times New Roman"/>
                <w:b/>
                <w:sz w:val="24"/>
                <w:szCs w:val="24"/>
              </w:rPr>
              <w:t>е:</w:t>
            </w:r>
          </w:p>
          <w:p w:rsidR="00077842" w:rsidRPr="00077842" w:rsidRDefault="00077842"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1. К</w:t>
            </w:r>
            <w:r w:rsidRPr="00077842">
              <w:rPr>
                <w:rFonts w:ascii="Times New Roman" w:hAnsi="Times New Roman" w:cs="Times New Roman"/>
                <w:sz w:val="24"/>
                <w:szCs w:val="24"/>
              </w:rPr>
              <w:t xml:space="preserve">андидатът физическо лице, едноличният собственик на капитала на кандидата ЕООД или собственикът на предприятието на кандидата ЕТ е придобил </w:t>
            </w:r>
            <w:r w:rsidR="008E1B1B">
              <w:rPr>
                <w:rFonts w:ascii="Times New Roman" w:hAnsi="Times New Roman" w:cs="Times New Roman"/>
                <w:sz w:val="24"/>
                <w:szCs w:val="24"/>
              </w:rPr>
              <w:t xml:space="preserve">ДМА по т. 8.6. от </w:t>
            </w:r>
            <w:r w:rsidR="008E1B1B" w:rsidRPr="008E1B1B">
              <w:rPr>
                <w:rFonts w:ascii="Times New Roman" w:hAnsi="Times New Roman" w:cs="Times New Roman"/>
                <w:sz w:val="24"/>
                <w:szCs w:val="24"/>
                <w:lang w:val="en-US"/>
              </w:rPr>
              <w:t xml:space="preserve">I. </w:t>
            </w:r>
            <w:r w:rsidR="00AB3B4F">
              <w:rPr>
                <w:rFonts w:ascii="Times New Roman" w:hAnsi="Times New Roman" w:cs="Times New Roman"/>
                <w:sz w:val="24"/>
                <w:szCs w:val="24"/>
              </w:rPr>
              <w:t>„</w:t>
            </w:r>
            <w:r w:rsidR="008E1B1B" w:rsidRPr="008E1B1B">
              <w:rPr>
                <w:rFonts w:ascii="Times New Roman" w:hAnsi="Times New Roman" w:cs="Times New Roman"/>
                <w:sz w:val="24"/>
                <w:szCs w:val="24"/>
              </w:rPr>
              <w:t>Условия за допустимост на дейностите/инвестициите</w:t>
            </w:r>
            <w:r w:rsidR="008E1B1B">
              <w:rPr>
                <w:rFonts w:ascii="Times New Roman" w:hAnsi="Times New Roman" w:cs="Times New Roman"/>
                <w:sz w:val="24"/>
                <w:szCs w:val="24"/>
                <w:lang w:val="en-US"/>
              </w:rPr>
              <w:t xml:space="preserve">” </w:t>
            </w:r>
            <w:r w:rsidRPr="00077842">
              <w:rPr>
                <w:rFonts w:ascii="Times New Roman" w:hAnsi="Times New Roman" w:cs="Times New Roman"/>
                <w:sz w:val="24"/>
                <w:szCs w:val="24"/>
              </w:rPr>
              <w:t>от своя съпруг</w:t>
            </w:r>
            <w:r w:rsidR="00A70213">
              <w:rPr>
                <w:rFonts w:ascii="Times New Roman" w:hAnsi="Times New Roman" w:cs="Times New Roman"/>
                <w:sz w:val="24"/>
                <w:szCs w:val="24"/>
              </w:rPr>
              <w:t>/съпруга</w:t>
            </w:r>
            <w:r w:rsidRPr="00077842">
              <w:rPr>
                <w:rFonts w:ascii="Times New Roman" w:hAnsi="Times New Roman" w:cs="Times New Roman"/>
                <w:sz w:val="24"/>
                <w:szCs w:val="24"/>
              </w:rPr>
              <w:t xml:space="preserve"> и/или от роднини по права линия - без ограничения, и/или от роднини по сватовство от първа степен, както и/или от юридическо лице, чийто мажоритарен дял от капитала се притежава от кандидата ЕООД или ЕТ, кандидата физическо лице, собственика на капитала на кандидата ЕООД или собственика н</w:t>
            </w:r>
            <w:r w:rsidR="0058038E">
              <w:rPr>
                <w:rFonts w:ascii="Times New Roman" w:hAnsi="Times New Roman" w:cs="Times New Roman"/>
                <w:sz w:val="24"/>
                <w:szCs w:val="24"/>
              </w:rPr>
              <w:t xml:space="preserve">а предприятието на кандидата ЕТ </w:t>
            </w:r>
            <w:r w:rsidR="0058038E" w:rsidRPr="0058038E">
              <w:rPr>
                <w:rFonts w:ascii="Times New Roman" w:hAnsi="Times New Roman" w:cs="Times New Roman"/>
                <w:sz w:val="24"/>
                <w:szCs w:val="24"/>
              </w:rPr>
              <w:t>и/или от ЕТ, на който собственик на предприятието е съпругът/съпругата на кандидата физическо лице, на едноличния собственик на капитала на кандидата ЕООД или на собственика на предприятието кандидат ЕТ и/или от ЕООД, на което едноличен собственик на капитала е съпругът/съпругата на кандидата физическо лице, на едноличния собственик на капитала на кандидата ЕООД или на собственика на предприятието кандидат ЕТ и/или от юридическо лице, в което собственик на мажоритарния дял е  съпругът/съпругата на кандидата физическо лице, на едноличния собственик на капитала на ЕООД или на соб</w:t>
            </w:r>
            <w:r w:rsidR="0058038E">
              <w:rPr>
                <w:rFonts w:ascii="Times New Roman" w:hAnsi="Times New Roman" w:cs="Times New Roman"/>
                <w:sz w:val="24"/>
                <w:szCs w:val="24"/>
              </w:rPr>
              <w:t>ственика на предприятието на ЕТ.</w:t>
            </w:r>
          </w:p>
          <w:p w:rsidR="00E027FF" w:rsidRPr="00ED7C56" w:rsidRDefault="00077842"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2.</w:t>
            </w:r>
            <w:r w:rsidR="00733347">
              <w:rPr>
                <w:rFonts w:ascii="Times New Roman" w:hAnsi="Times New Roman" w:cs="Times New Roman"/>
                <w:sz w:val="24"/>
                <w:szCs w:val="24"/>
              </w:rPr>
              <w:t xml:space="preserve"> </w:t>
            </w:r>
            <w:r w:rsidR="00DB49AB" w:rsidRPr="00DB49AB">
              <w:rPr>
                <w:rFonts w:ascii="Times New Roman" w:hAnsi="Times New Roman" w:cs="Times New Roman"/>
                <w:sz w:val="24"/>
                <w:szCs w:val="24"/>
              </w:rPr>
              <w:t>Изискването по т. 8.6 не се счита за изпълнено, когато предвидените инвестиции в заявлението за подпомагане са за ДМА, за които кандидатът е получил финансиране по СПРЗСР 2023-2027 г. и/или ПРСР 2014 – 2020 г., и/или други програми за подпомагане с националн</w:t>
            </w:r>
            <w:r w:rsidR="00DB49AB">
              <w:rPr>
                <w:rFonts w:ascii="Times New Roman" w:hAnsi="Times New Roman" w:cs="Times New Roman"/>
                <w:sz w:val="24"/>
                <w:szCs w:val="24"/>
              </w:rPr>
              <w:t>и средства и/или средства на ЕС</w:t>
            </w:r>
            <w:r w:rsidR="00DB49AB" w:rsidRPr="00DB49AB">
              <w:rPr>
                <w:rFonts w:ascii="Times New Roman" w:hAnsi="Times New Roman" w:cs="Times New Roman"/>
                <w:sz w:val="24"/>
                <w:szCs w:val="24"/>
              </w:rPr>
              <w:t>.</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3" w:name="_Toc182585167"/>
      <w:r w:rsidRPr="00A72136">
        <w:rPr>
          <w:rFonts w:ascii="Times New Roman" w:hAnsi="Times New Roman" w:cs="Times New Roman"/>
          <w:b/>
          <w:color w:val="1F4E79" w:themeColor="accent1" w:themeShade="80"/>
          <w:sz w:val="28"/>
          <w:szCs w:val="28"/>
        </w:rPr>
        <w:lastRenderedPageBreak/>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3"/>
    </w:p>
    <w:tbl>
      <w:tblPr>
        <w:tblStyle w:val="TableGrid"/>
        <w:tblW w:w="0" w:type="auto"/>
        <w:tblLook w:val="04A0" w:firstRow="1" w:lastRow="0" w:firstColumn="1" w:lastColumn="0" w:noHBand="0" w:noVBand="1"/>
      </w:tblPr>
      <w:tblGrid>
        <w:gridCol w:w="9062"/>
      </w:tblGrid>
      <w:tr w:rsidR="00CE1ADE" w:rsidRPr="00A72136" w:rsidTr="00530484">
        <w:tc>
          <w:tcPr>
            <w:tcW w:w="9062" w:type="dxa"/>
            <w:tcBorders>
              <w:top w:val="nil"/>
              <w:left w:val="nil"/>
              <w:bottom w:val="nil"/>
              <w:right w:val="nil"/>
            </w:tcBorders>
          </w:tcPr>
          <w:p w:rsidR="005B1132" w:rsidRPr="00A2574D" w:rsidRDefault="00595202"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С изпълнението на бизнес плана трябва да се осигури въвеждане в експлоатация в стопанството на инвестиция </w:t>
            </w:r>
            <w:r w:rsidR="00221BF5">
              <w:rPr>
                <w:rFonts w:ascii="Times New Roman" w:hAnsi="Times New Roman" w:cs="Times New Roman"/>
                <w:sz w:val="24"/>
                <w:szCs w:val="24"/>
              </w:rPr>
              <w:t xml:space="preserve">в ДМА, като </w:t>
            </w:r>
            <w:r w:rsidRPr="00527051">
              <w:rPr>
                <w:rFonts w:ascii="Times New Roman" w:hAnsi="Times New Roman" w:cs="Times New Roman"/>
                <w:sz w:val="24"/>
                <w:szCs w:val="24"/>
              </w:rPr>
              <w:t xml:space="preserve"> машини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съоръжения,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оборудване,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извършване на строително монтажни работи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w:t>
            </w:r>
            <w:r w:rsidR="00A2574D">
              <w:rPr>
                <w:rFonts w:ascii="Times New Roman" w:hAnsi="Times New Roman" w:cs="Times New Roman"/>
                <w:sz w:val="24"/>
                <w:szCs w:val="24"/>
              </w:rPr>
              <w:t xml:space="preserve">закупуване </w:t>
            </w:r>
            <w:r w:rsidR="006F5E3A">
              <w:rPr>
                <w:rFonts w:ascii="Times New Roman" w:hAnsi="Times New Roman" w:cs="Times New Roman"/>
                <w:sz w:val="24"/>
                <w:szCs w:val="24"/>
              </w:rPr>
              <w:t xml:space="preserve">на </w:t>
            </w:r>
            <w:r w:rsidRPr="00527051">
              <w:rPr>
                <w:rFonts w:ascii="Times New Roman" w:hAnsi="Times New Roman" w:cs="Times New Roman"/>
                <w:sz w:val="24"/>
                <w:szCs w:val="24"/>
              </w:rPr>
              <w:t>земеделска земя</w:t>
            </w:r>
            <w:r w:rsidR="006F5E3A">
              <w:rPr>
                <w:rFonts w:ascii="Times New Roman" w:hAnsi="Times New Roman" w:cs="Times New Roman"/>
                <w:sz w:val="24"/>
                <w:szCs w:val="24"/>
              </w:rPr>
              <w:t xml:space="preserve"> и/или закупуване на сгради</w:t>
            </w:r>
            <w:r w:rsidR="00A2574D">
              <w:rPr>
                <w:rFonts w:ascii="Times New Roman" w:hAnsi="Times New Roman" w:cs="Times New Roman"/>
                <w:sz w:val="24"/>
                <w:szCs w:val="24"/>
              </w:rPr>
              <w:t>,</w:t>
            </w:r>
            <w:r w:rsidRPr="00527051">
              <w:rPr>
                <w:rFonts w:ascii="Times New Roman" w:hAnsi="Times New Roman" w:cs="Times New Roman"/>
                <w:sz w:val="24"/>
                <w:szCs w:val="24"/>
              </w:rPr>
              <w:t xml:space="preserve"> свързани с дейността на земеделското стопанство на стойност не по – малка от 35% </w:t>
            </w:r>
            <w:r w:rsidR="009966D5" w:rsidRPr="009966D5">
              <w:rPr>
                <w:rFonts w:ascii="Times New Roman" w:hAnsi="Times New Roman" w:cs="Times New Roman"/>
                <w:sz w:val="24"/>
                <w:szCs w:val="24"/>
                <w:lang w:val="en-US"/>
              </w:rPr>
              <w:t>(7 000,00</w:t>
            </w:r>
            <w:r w:rsidR="00A2574D">
              <w:rPr>
                <w:rFonts w:ascii="Times New Roman" w:hAnsi="Times New Roman" w:cs="Times New Roman"/>
                <w:sz w:val="24"/>
                <w:szCs w:val="24"/>
              </w:rPr>
              <w:t xml:space="preserve"> евро</w:t>
            </w:r>
            <w:r w:rsidR="009966D5" w:rsidRPr="009966D5">
              <w:rPr>
                <w:rFonts w:ascii="Times New Roman" w:hAnsi="Times New Roman" w:cs="Times New Roman"/>
                <w:sz w:val="24"/>
                <w:szCs w:val="24"/>
                <w:lang w:val="en-US"/>
              </w:rPr>
              <w:t>)</w:t>
            </w:r>
            <w:r w:rsidR="00A2574D">
              <w:rPr>
                <w:rFonts w:ascii="Times New Roman" w:hAnsi="Times New Roman" w:cs="Times New Roman"/>
                <w:sz w:val="24"/>
                <w:szCs w:val="24"/>
              </w:rPr>
              <w:t>,</w:t>
            </w:r>
            <w:r w:rsidR="009966D5" w:rsidRPr="009966D5">
              <w:rPr>
                <w:rFonts w:ascii="Times New Roman" w:hAnsi="Times New Roman" w:cs="Times New Roman"/>
                <w:sz w:val="24"/>
                <w:szCs w:val="24"/>
                <w:lang w:val="en-US"/>
              </w:rPr>
              <w:t xml:space="preserve"> </w:t>
            </w:r>
            <w:r w:rsidRPr="00527051">
              <w:rPr>
                <w:rFonts w:ascii="Times New Roman" w:hAnsi="Times New Roman" w:cs="Times New Roman"/>
                <w:sz w:val="24"/>
                <w:szCs w:val="24"/>
              </w:rPr>
              <w:t>от размера на полученото първо плащане.</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4" w:name="_Toc182585168"/>
      <w:r w:rsidRPr="00A72136">
        <w:rPr>
          <w:rFonts w:ascii="Times New Roman" w:hAnsi="Times New Roman" w:cs="Times New Roman"/>
          <w:b/>
          <w:color w:val="1F4E79" w:themeColor="accent1" w:themeShade="80"/>
          <w:sz w:val="28"/>
          <w:szCs w:val="28"/>
        </w:rPr>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A72136" w:rsidTr="00530484">
        <w:tc>
          <w:tcPr>
            <w:tcW w:w="9062" w:type="dxa"/>
            <w:tcBorders>
              <w:top w:val="nil"/>
              <w:left w:val="nil"/>
              <w:bottom w:val="nil"/>
              <w:right w:val="nil"/>
            </w:tcBorders>
          </w:tcPr>
          <w:p w:rsidR="004002FE" w:rsidRPr="00F17B99" w:rsidRDefault="00F17B99" w:rsidP="00B1456C">
            <w:pPr>
              <w:jc w:val="both"/>
              <w:rPr>
                <w:rFonts w:ascii="Times New Roman" w:hAnsi="Times New Roman" w:cs="Times New Roman"/>
                <w:sz w:val="24"/>
                <w:szCs w:val="24"/>
              </w:rPr>
            </w:pPr>
            <w:r w:rsidRPr="00F17B99">
              <w:rPr>
                <w:rFonts w:ascii="Times New Roman" w:hAnsi="Times New Roman" w:cs="Times New Roman"/>
                <w:sz w:val="24"/>
                <w:szCs w:val="24"/>
              </w:rPr>
              <w:t xml:space="preserve">Неприложимо. </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5" w:name="_Toc182585169"/>
      <w:r w:rsidRPr="00A72136">
        <w:rPr>
          <w:rFonts w:ascii="Times New Roman" w:hAnsi="Times New Roman" w:cs="Times New Roman"/>
          <w:b/>
          <w:color w:val="1F4E79" w:themeColor="accent1" w:themeShade="80"/>
          <w:sz w:val="28"/>
          <w:szCs w:val="28"/>
        </w:rPr>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 xml:space="preserve"> и</w:t>
      </w:r>
      <w:r w:rsidR="00152409">
        <w:rPr>
          <w:rFonts w:ascii="Times New Roman" w:hAnsi="Times New Roman" w:cs="Times New Roman"/>
          <w:b/>
          <w:color w:val="1F4E79" w:themeColor="accent1" w:themeShade="80"/>
          <w:sz w:val="28"/>
          <w:szCs w:val="28"/>
        </w:rPr>
        <w:t xml:space="preserve"> </w:t>
      </w:r>
      <w:r w:rsidR="001E02B7">
        <w:rPr>
          <w:rFonts w:ascii="Times New Roman" w:hAnsi="Times New Roman" w:cs="Times New Roman"/>
          <w:b/>
          <w:color w:val="1F4E79" w:themeColor="accent1" w:themeShade="80"/>
          <w:sz w:val="28"/>
          <w:szCs w:val="28"/>
        </w:rPr>
        <w:t>п</w:t>
      </w:r>
      <w:r w:rsidR="006E0BC7" w:rsidRPr="00A72136">
        <w:rPr>
          <w:rFonts w:ascii="Times New Roman" w:hAnsi="Times New Roman" w:cs="Times New Roman"/>
          <w:b/>
          <w:color w:val="1F4E79" w:themeColor="accent1" w:themeShade="80"/>
          <w:sz w:val="28"/>
          <w:szCs w:val="28"/>
        </w:rPr>
        <w:t>р</w:t>
      </w:r>
      <w:r w:rsidR="005B1132" w:rsidRPr="00A72136">
        <w:rPr>
          <w:rFonts w:ascii="Times New Roman" w:hAnsi="Times New Roman" w:cs="Times New Roman"/>
          <w:b/>
          <w:color w:val="1F4E79" w:themeColor="accent1" w:themeShade="80"/>
          <w:sz w:val="28"/>
          <w:szCs w:val="28"/>
        </w:rPr>
        <w:t>едварителна оценка</w:t>
      </w:r>
      <w:r w:rsidR="001E02B7">
        <w:rPr>
          <w:rFonts w:ascii="Times New Roman" w:hAnsi="Times New Roman" w:cs="Times New Roman"/>
          <w:b/>
          <w:color w:val="1F4E79" w:themeColor="accent1" w:themeShade="80"/>
          <w:sz w:val="28"/>
          <w:szCs w:val="28"/>
        </w:rPr>
        <w:t>:</w:t>
      </w:r>
      <w:bookmarkEnd w:id="25"/>
    </w:p>
    <w:tbl>
      <w:tblPr>
        <w:tblStyle w:val="TableGrid"/>
        <w:tblW w:w="0" w:type="auto"/>
        <w:tblLook w:val="04A0" w:firstRow="1" w:lastRow="0" w:firstColumn="1" w:lastColumn="0" w:noHBand="0" w:noVBand="1"/>
      </w:tblPr>
      <w:tblGrid>
        <w:gridCol w:w="9288"/>
      </w:tblGrid>
      <w:tr w:rsidR="00CE1ADE" w:rsidRPr="00462BB5" w:rsidTr="00716717">
        <w:tc>
          <w:tcPr>
            <w:tcW w:w="9062" w:type="dxa"/>
            <w:tcBorders>
              <w:top w:val="nil"/>
              <w:left w:val="nil"/>
              <w:bottom w:val="nil"/>
              <w:right w:val="nil"/>
            </w:tcBorders>
          </w:tcPr>
          <w:p w:rsidR="009870B6" w:rsidRDefault="00D65705" w:rsidP="00B1456C">
            <w:pPr>
              <w:spacing w:before="40" w:after="40"/>
              <w:ind w:right="28"/>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1. </w:t>
            </w:r>
            <w:r w:rsidRPr="00617709">
              <w:rPr>
                <w:rFonts w:ascii="Times New Roman" w:hAnsi="Times New Roman"/>
                <w:sz w:val="24"/>
              </w:rPr>
              <w:t>Предварителна оценка</w:t>
            </w:r>
            <w:r w:rsidRPr="00A72136">
              <w:rPr>
                <w:rFonts w:ascii="Times New Roman" w:eastAsia="Times New Roman" w:hAnsi="Times New Roman" w:cs="Times New Roman"/>
                <w:sz w:val="24"/>
                <w:szCs w:val="24"/>
              </w:rPr>
              <w:t xml:space="preserve"> на заявления за подпомагане </w:t>
            </w:r>
            <w:r w:rsidR="00124320" w:rsidRPr="00AB4862">
              <w:rPr>
                <w:rFonts w:ascii="Times New Roman" w:eastAsia="Times New Roman" w:hAnsi="Times New Roman" w:cs="Times New Roman"/>
                <w:sz w:val="24"/>
                <w:szCs w:val="24"/>
              </w:rPr>
              <w:t>се извършва</w:t>
            </w:r>
            <w:r w:rsidR="004F4F63" w:rsidRPr="00AB4862">
              <w:rPr>
                <w:rFonts w:ascii="Times New Roman" w:eastAsia="Times New Roman" w:hAnsi="Times New Roman" w:cs="Times New Roman"/>
                <w:sz w:val="24"/>
                <w:szCs w:val="24"/>
              </w:rPr>
              <w:t>,</w:t>
            </w:r>
            <w:r w:rsidR="00124320" w:rsidRPr="00AB4862">
              <w:rPr>
                <w:rFonts w:ascii="Times New Roman" w:eastAsia="Times New Roman" w:hAnsi="Times New Roman" w:cs="Times New Roman"/>
                <w:sz w:val="24"/>
                <w:szCs w:val="24"/>
              </w:rPr>
              <w:t xml:space="preserve"> когато заявената </w:t>
            </w:r>
            <w:r w:rsidR="00124320" w:rsidRPr="00AB4862">
              <w:rPr>
                <w:rFonts w:ascii="Times New Roman" w:eastAsia="Times New Roman" w:hAnsi="Times New Roman" w:cs="Times New Roman"/>
                <w:sz w:val="24"/>
                <w:szCs w:val="24"/>
              </w:rPr>
              <w:lastRenderedPageBreak/>
              <w:t>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r w:rsidR="00406865" w:rsidRPr="00AB4862">
              <w:rPr>
                <w:rFonts w:ascii="Times New Roman" w:eastAsia="Times New Roman" w:hAnsi="Times New Roman" w:cs="Times New Roman"/>
                <w:bCs/>
                <w:sz w:val="24"/>
                <w:szCs w:val="24"/>
                <w:lang w:val="en-US"/>
              </w:rPr>
              <w:t>.</w:t>
            </w:r>
            <w:r w:rsidR="00E771F8" w:rsidRPr="00E771F8" w:rsidDel="00E771F8">
              <w:rPr>
                <w:rFonts w:ascii="Times New Roman" w:eastAsia="Times New Roman" w:hAnsi="Times New Roman" w:cs="Times New Roman"/>
                <w:sz w:val="24"/>
                <w:szCs w:val="24"/>
              </w:rPr>
              <w:t xml:space="preserve"> </w:t>
            </w:r>
          </w:p>
          <w:p w:rsidR="00B1456C" w:rsidRDefault="00D65705" w:rsidP="00B1456C">
            <w:pPr>
              <w:spacing w:before="40" w:after="40"/>
              <w:ind w:right="28"/>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2. Критерии за </w:t>
            </w:r>
            <w:r w:rsidR="00E93C69" w:rsidRPr="00A72136">
              <w:rPr>
                <w:rFonts w:ascii="Times New Roman" w:eastAsia="Times New Roman" w:hAnsi="Times New Roman" w:cs="Times New Roman"/>
                <w:sz w:val="24"/>
                <w:szCs w:val="24"/>
              </w:rPr>
              <w:t>подбор</w:t>
            </w:r>
            <w:r w:rsidRPr="00A72136">
              <w:rPr>
                <w:rFonts w:ascii="Times New Roman" w:eastAsia="Times New Roman" w:hAnsi="Times New Roman" w:cs="Times New Roman"/>
                <w:sz w:val="24"/>
                <w:szCs w:val="24"/>
              </w:rPr>
              <w:t xml:space="preserve">, по които ще бъдат класирани постъпилите заявления за подпомагане: </w:t>
            </w:r>
          </w:p>
          <w:p w:rsidR="00A23112" w:rsidRPr="00A23112" w:rsidRDefault="00A23112" w:rsidP="00B1456C">
            <w:pPr>
              <w:spacing w:before="40" w:after="40"/>
              <w:ind w:right="28"/>
              <w:jc w:val="both"/>
              <w:rPr>
                <w:rFonts w:ascii="Times New Roman" w:eastAsia="Times New Roman" w:hAnsi="Times New Roman" w:cs="Times New Roman"/>
                <w:sz w:val="24"/>
                <w:szCs w:val="24"/>
              </w:rPr>
            </w:pPr>
          </w:p>
          <w:tbl>
            <w:tblPr>
              <w:tblStyle w:val="TableGrid"/>
              <w:tblW w:w="8954" w:type="dxa"/>
              <w:tblLook w:val="04A0" w:firstRow="1" w:lastRow="0" w:firstColumn="1" w:lastColumn="0" w:noHBand="0" w:noVBand="1"/>
            </w:tblPr>
            <w:tblGrid>
              <w:gridCol w:w="440"/>
              <w:gridCol w:w="1915"/>
              <w:gridCol w:w="1216"/>
              <w:gridCol w:w="2244"/>
              <w:gridCol w:w="2375"/>
              <w:gridCol w:w="16"/>
              <w:gridCol w:w="856"/>
            </w:tblGrid>
            <w:tr w:rsidR="00273563" w:rsidRPr="00A72136" w:rsidTr="008577A5">
              <w:tc>
                <w:tcPr>
                  <w:tcW w:w="248" w:type="pct"/>
                  <w:shd w:val="clear" w:color="auto" w:fill="FFDE75"/>
                  <w:vAlign w:val="center"/>
                </w:tcPr>
                <w:p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w:t>
                  </w:r>
                </w:p>
              </w:tc>
              <w:tc>
                <w:tcPr>
                  <w:tcW w:w="1092" w:type="pct"/>
                  <w:shd w:val="clear" w:color="auto" w:fill="FFDE75"/>
                </w:tcPr>
                <w:p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lang w:val="en-US"/>
                    </w:rPr>
                    <w:t>Приоритет</w:t>
                  </w:r>
                </w:p>
              </w:tc>
              <w:tc>
                <w:tcPr>
                  <w:tcW w:w="692" w:type="pct"/>
                  <w:shd w:val="clear" w:color="auto" w:fill="FFDE75"/>
                </w:tcPr>
                <w:p w:rsidR="00683866" w:rsidRPr="00716717" w:rsidRDefault="00683866" w:rsidP="00B1456C">
                  <w:pPr>
                    <w:spacing w:before="40" w:after="40"/>
                    <w:contextualSpacing/>
                    <w:jc w:val="both"/>
                    <w:rPr>
                      <w:rFonts w:ascii="Times New Roman" w:hAnsi="Times New Roman" w:cs="Times New Roman"/>
                      <w:b/>
                      <w:sz w:val="24"/>
                      <w:szCs w:val="24"/>
                      <w:lang w:val="en-US"/>
                    </w:rPr>
                  </w:pPr>
                  <w:r w:rsidRPr="00716717">
                    <w:rPr>
                      <w:rFonts w:ascii="Times New Roman" w:hAnsi="Times New Roman" w:cs="Times New Roman"/>
                      <w:b/>
                      <w:sz w:val="24"/>
                      <w:szCs w:val="24"/>
                      <w:lang w:val="en-US"/>
                    </w:rPr>
                    <w:t xml:space="preserve">Критерии за </w:t>
                  </w:r>
                  <w:r w:rsidRPr="00716717">
                    <w:rPr>
                      <w:rFonts w:ascii="Times New Roman" w:hAnsi="Times New Roman" w:cs="Times New Roman"/>
                      <w:b/>
                      <w:sz w:val="24"/>
                      <w:szCs w:val="24"/>
                    </w:rPr>
                    <w:t>подбор №</w:t>
                  </w:r>
                </w:p>
              </w:tc>
              <w:tc>
                <w:tcPr>
                  <w:tcW w:w="1279" w:type="pct"/>
                  <w:shd w:val="clear" w:color="auto" w:fill="FFDE75"/>
                  <w:vAlign w:val="center"/>
                </w:tcPr>
                <w:p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Критерии за подбор</w:t>
                  </w:r>
                </w:p>
              </w:tc>
              <w:tc>
                <w:tcPr>
                  <w:tcW w:w="1136" w:type="pct"/>
                  <w:gridSpan w:val="2"/>
                  <w:shd w:val="clear" w:color="auto" w:fill="FFDE75"/>
                  <w:vAlign w:val="center"/>
                </w:tcPr>
                <w:p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Условие за изпълнение</w:t>
                  </w:r>
                  <w:r w:rsidR="009870B6" w:rsidRPr="00716717">
                    <w:rPr>
                      <w:rFonts w:ascii="Times New Roman" w:hAnsi="Times New Roman" w:cs="Times New Roman"/>
                      <w:b/>
                      <w:sz w:val="24"/>
                      <w:szCs w:val="24"/>
                    </w:rPr>
                    <w:t xml:space="preserve"> на критерии за подбор</w:t>
                  </w:r>
                  <w:r w:rsidR="00E027FF" w:rsidRPr="00716717">
                    <w:rPr>
                      <w:rFonts w:ascii="Times New Roman" w:hAnsi="Times New Roman" w:cs="Times New Roman"/>
                      <w:b/>
                      <w:sz w:val="24"/>
                      <w:szCs w:val="24"/>
                    </w:rPr>
                    <w:t>/методика</w:t>
                  </w:r>
                </w:p>
              </w:tc>
              <w:tc>
                <w:tcPr>
                  <w:tcW w:w="552" w:type="pct"/>
                  <w:shd w:val="clear" w:color="auto" w:fill="FFDE75"/>
                  <w:vAlign w:val="center"/>
                </w:tcPr>
                <w:p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Точки</w:t>
                  </w:r>
                </w:p>
              </w:tc>
            </w:tr>
            <w:tr w:rsidR="00683866" w:rsidRPr="00A72136" w:rsidTr="00617709">
              <w:tc>
                <w:tcPr>
                  <w:tcW w:w="248" w:type="pct"/>
                  <w:vMerge w:val="restart"/>
                  <w:vAlign w:val="center"/>
                </w:tcPr>
                <w:p w:rsidR="00683866" w:rsidRPr="00A72136" w:rsidRDefault="00683866" w:rsidP="00B1456C">
                  <w:pPr>
                    <w:spacing w:before="40" w:after="40"/>
                    <w:contextualSpacing/>
                    <w:jc w:val="both"/>
                    <w:rPr>
                      <w:rFonts w:ascii="Times New Roman" w:hAnsi="Times New Roman" w:cs="Times New Roman"/>
                      <w:sz w:val="24"/>
                      <w:szCs w:val="24"/>
                    </w:rPr>
                  </w:pPr>
                  <w:r w:rsidRPr="00A72136">
                    <w:rPr>
                      <w:rFonts w:ascii="Times New Roman" w:hAnsi="Times New Roman" w:cs="Times New Roman"/>
                      <w:sz w:val="24"/>
                      <w:szCs w:val="24"/>
                    </w:rPr>
                    <w:t>1.</w:t>
                  </w:r>
                </w:p>
              </w:tc>
              <w:tc>
                <w:tcPr>
                  <w:tcW w:w="1092" w:type="pct"/>
                  <w:vMerge w:val="restart"/>
                  <w:vAlign w:val="center"/>
                </w:tcPr>
                <w:p w:rsidR="00683866" w:rsidRPr="00AB4862" w:rsidRDefault="004C58B2" w:rsidP="00B1456C">
                  <w:pPr>
                    <w:spacing w:before="40" w:after="40"/>
                    <w:contextualSpacing/>
                    <w:jc w:val="both"/>
                    <w:rPr>
                      <w:rFonts w:ascii="Times New Roman" w:hAnsi="Times New Roman" w:cs="Times New Roman"/>
                      <w:sz w:val="24"/>
                      <w:szCs w:val="24"/>
                      <w:highlight w:val="yellow"/>
                    </w:rPr>
                  </w:pPr>
                  <w:r w:rsidRPr="00AB4862">
                    <w:rPr>
                      <w:rFonts w:ascii="Times New Roman" w:hAnsi="Times New Roman" w:cs="Times New Roman"/>
                      <w:b/>
                      <w:sz w:val="24"/>
                      <w:szCs w:val="24"/>
                    </w:rPr>
                    <w:t>Проекти за дейности, които се изпълняват в приоритетен сектор.</w:t>
                  </w:r>
                </w:p>
              </w:tc>
              <w:tc>
                <w:tcPr>
                  <w:tcW w:w="692" w:type="pct"/>
                  <w:vAlign w:val="center"/>
                </w:tcPr>
                <w:p w:rsidR="00683866" w:rsidRPr="00AB4862" w:rsidRDefault="00683866" w:rsidP="00B1456C">
                  <w:pPr>
                    <w:spacing w:before="40" w:after="40"/>
                    <w:contextualSpacing/>
                    <w:jc w:val="both"/>
                    <w:rPr>
                      <w:rFonts w:ascii="Times New Roman" w:hAnsi="Times New Roman" w:cs="Times New Roman"/>
                      <w:sz w:val="24"/>
                      <w:szCs w:val="24"/>
                      <w:highlight w:val="yellow"/>
                      <w:lang w:val="en-US"/>
                    </w:rPr>
                  </w:pPr>
                  <w:r w:rsidRPr="00AB4862">
                    <w:rPr>
                      <w:rFonts w:ascii="Times New Roman" w:hAnsi="Times New Roman" w:cs="Times New Roman"/>
                      <w:sz w:val="24"/>
                      <w:szCs w:val="24"/>
                      <w:lang w:val="en-US"/>
                    </w:rPr>
                    <w:t>1.1</w:t>
                  </w:r>
                </w:p>
              </w:tc>
              <w:tc>
                <w:tcPr>
                  <w:tcW w:w="1279" w:type="pct"/>
                  <w:vAlign w:val="center"/>
                </w:tcPr>
                <w:p w:rsidR="00683866" w:rsidRPr="00AB4862" w:rsidRDefault="00223146" w:rsidP="00B1456C">
                  <w:pPr>
                    <w:spacing w:before="40" w:after="40"/>
                    <w:contextualSpacing/>
                    <w:jc w:val="both"/>
                    <w:rPr>
                      <w:rFonts w:ascii="Times New Roman" w:hAnsi="Times New Roman" w:cs="Times New Roman"/>
                      <w:sz w:val="24"/>
                      <w:szCs w:val="24"/>
                    </w:rPr>
                  </w:pPr>
                  <w:r w:rsidRPr="00AB4862">
                    <w:rPr>
                      <w:rFonts w:ascii="Times New Roman" w:hAnsi="Times New Roman" w:cs="Times New Roman"/>
                      <w:b/>
                      <w:sz w:val="24"/>
                      <w:szCs w:val="24"/>
                      <w:lang w:val="en-US"/>
                    </w:rPr>
                    <w:t xml:space="preserve">Проектни предложения с дейности, насочени в сектор "Плодове и зеленчуци", и/или сектор "Животновъдство", и/или сектор "Етеричномаслени и медицински култури", при които СПО на земеделското стопанство на кандидата към момента на кандидатстване се формира от отглеждани животни и/или култури от </w:t>
                  </w:r>
                  <w:r w:rsidR="005F24D6" w:rsidRPr="00AB4862">
                    <w:rPr>
                      <w:rFonts w:ascii="Times New Roman" w:hAnsi="Times New Roman" w:cs="Times New Roman"/>
                      <w:b/>
                      <w:sz w:val="24"/>
                      <w:szCs w:val="24"/>
                    </w:rPr>
                    <w:t xml:space="preserve"> </w:t>
                  </w:r>
                  <w:r w:rsidRPr="00AB4862">
                    <w:rPr>
                      <w:rFonts w:ascii="Times New Roman" w:hAnsi="Times New Roman" w:cs="Times New Roman"/>
                      <w:b/>
                      <w:sz w:val="24"/>
                      <w:szCs w:val="24"/>
                      <w:lang w:val="en-US"/>
                    </w:rPr>
                    <w:t>сектор "Плодове и зеленчуци" и/или сектор "Етеричномаслени и медицински култури".</w:t>
                  </w:r>
                </w:p>
              </w:tc>
              <w:tc>
                <w:tcPr>
                  <w:tcW w:w="1136" w:type="pct"/>
                  <w:gridSpan w:val="2"/>
                </w:tcPr>
                <w:p w:rsidR="00223146" w:rsidRPr="00AB4862" w:rsidRDefault="00223146" w:rsidP="00B1456C">
                  <w:pPr>
                    <w:spacing w:before="40" w:after="40"/>
                    <w:contextualSpacing/>
                    <w:jc w:val="both"/>
                    <w:rPr>
                      <w:rFonts w:ascii="Times New Roman" w:hAnsi="Times New Roman" w:cs="Times New Roman"/>
                      <w:sz w:val="24"/>
                      <w:szCs w:val="24"/>
                      <w:lang w:val="en-US"/>
                    </w:rPr>
                  </w:pPr>
                  <w:r w:rsidRPr="00AB4862">
                    <w:rPr>
                      <w:rFonts w:ascii="Times New Roman" w:hAnsi="Times New Roman" w:cs="Times New Roman"/>
                      <w:sz w:val="24"/>
                      <w:szCs w:val="24"/>
                      <w:lang w:val="en-US"/>
                    </w:rPr>
                    <w:t>В случай, че СПО на земеделското стопанство на кандидата към момента на кандидатстване включва животни и/или култури от сектор "Плодове и зеленчуци" и/или сектор "Етеричномаслени и медицински култури" 1 евро СПО, формиран от отглежданите към момента на кандидатстване животни и/или култури от сектор "Плодове и зеленчуци" и/или сектор "Етеричномаслени и медицински култури", се умножава по коефициент 0,0005.</w:t>
                  </w:r>
                </w:p>
                <w:p w:rsidR="00683866" w:rsidRPr="00AB4862" w:rsidRDefault="00223146" w:rsidP="00B1456C">
                  <w:pPr>
                    <w:spacing w:before="40" w:after="40"/>
                    <w:contextualSpacing/>
                    <w:jc w:val="both"/>
                    <w:rPr>
                      <w:rFonts w:ascii="Times New Roman" w:hAnsi="Times New Roman" w:cs="Times New Roman"/>
                      <w:sz w:val="24"/>
                      <w:szCs w:val="24"/>
                      <w:highlight w:val="yellow"/>
                    </w:rPr>
                  </w:pPr>
                  <w:r w:rsidRPr="00AB4862">
                    <w:rPr>
                      <w:rFonts w:ascii="Times New Roman" w:hAnsi="Times New Roman" w:cs="Times New Roman"/>
                      <w:sz w:val="24"/>
                      <w:szCs w:val="24"/>
                      <w:lang w:val="en-US"/>
                    </w:rPr>
                    <w:t>Пример: = СПО*0,0005</w:t>
                  </w:r>
                </w:p>
              </w:tc>
              <w:tc>
                <w:tcPr>
                  <w:tcW w:w="55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683866" w:rsidRPr="00A72136" w:rsidTr="00617709">
              <w:tc>
                <w:tcPr>
                  <w:tcW w:w="248" w:type="pct"/>
                  <w:vMerge/>
                  <w:vAlign w:val="center"/>
                </w:tcPr>
                <w:p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vMerge/>
                </w:tcPr>
                <w:p w:rsidR="00683866" w:rsidRPr="00A7213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279" w:type="pct"/>
                  <w:vAlign w:val="center"/>
                </w:tcPr>
                <w:p w:rsidR="00683866" w:rsidRPr="00A72136" w:rsidRDefault="00223146" w:rsidP="00B1456C">
                  <w:pPr>
                    <w:spacing w:before="40" w:after="40"/>
                    <w:contextualSpacing/>
                    <w:jc w:val="both"/>
                    <w:rPr>
                      <w:rFonts w:ascii="Times New Roman" w:hAnsi="Times New Roman" w:cs="Times New Roman"/>
                      <w:sz w:val="24"/>
                      <w:szCs w:val="24"/>
                    </w:rPr>
                  </w:pPr>
                  <w:r w:rsidRPr="00223146">
                    <w:rPr>
                      <w:rFonts w:ascii="Times New Roman" w:hAnsi="Times New Roman" w:cs="Times New Roman"/>
                      <w:b/>
                      <w:sz w:val="24"/>
                      <w:szCs w:val="24"/>
                      <w:lang w:val="en-US"/>
                    </w:rPr>
                    <w:t xml:space="preserve">Проектни предложения, при които увеличението на икономическия размер на стопанството за целите на проекта, измерен в СПО към </w:t>
                  </w:r>
                  <w:r w:rsidRPr="00223146">
                    <w:rPr>
                      <w:rFonts w:ascii="Times New Roman" w:hAnsi="Times New Roman" w:cs="Times New Roman"/>
                      <w:b/>
                      <w:sz w:val="24"/>
                      <w:szCs w:val="24"/>
                      <w:lang w:val="en-US"/>
                    </w:rPr>
                    <w:lastRenderedPageBreak/>
                    <w:t>периода за проверка изпълнението на бизнес плана, се формират от планираните за отглеждане животни и култури от сектор "Плодове и зеленчуци" и/или сектор "Етеричномаслени и медицински култури"(смесени стопанства).</w:t>
                  </w:r>
                </w:p>
              </w:tc>
              <w:tc>
                <w:tcPr>
                  <w:tcW w:w="1136" w:type="pct"/>
                  <w:gridSpan w:val="2"/>
                </w:tcPr>
                <w:p w:rsidR="00223146" w:rsidRPr="00223146" w:rsidRDefault="00223146" w:rsidP="00B1456C">
                  <w:pPr>
                    <w:spacing w:before="40" w:after="40"/>
                    <w:contextualSpacing/>
                    <w:jc w:val="both"/>
                    <w:rPr>
                      <w:rFonts w:ascii="Times New Roman" w:hAnsi="Times New Roman" w:cs="Times New Roman"/>
                      <w:sz w:val="24"/>
                      <w:szCs w:val="24"/>
                      <w:lang w:val="en-US"/>
                    </w:rPr>
                  </w:pPr>
                  <w:r w:rsidRPr="00223146">
                    <w:rPr>
                      <w:rFonts w:ascii="Times New Roman" w:hAnsi="Times New Roman" w:cs="Times New Roman"/>
                      <w:sz w:val="24"/>
                      <w:szCs w:val="24"/>
                      <w:lang w:val="en-US"/>
                    </w:rPr>
                    <w:lastRenderedPageBreak/>
                    <w:t xml:space="preserve">В случай, че планираното увеличение на СПО на стопанството за целите на проекта включва отглеждане на животни и култури от сектор "Плодове и зеленчуци" и/или </w:t>
                  </w:r>
                  <w:r w:rsidRPr="00223146">
                    <w:rPr>
                      <w:rFonts w:ascii="Times New Roman" w:hAnsi="Times New Roman" w:cs="Times New Roman"/>
                      <w:sz w:val="24"/>
                      <w:szCs w:val="24"/>
                      <w:lang w:val="en-US"/>
                    </w:rPr>
                    <w:lastRenderedPageBreak/>
                    <w:t>сектор "Етеричномаслени и медицински култури" (смесени стопанства), 1 евро СПО, формиран от посочените в бизнес плана животни и култури от сектор "Плодове и зеленчуци" и/или сектор "Етеричномаслени и медицински култури" (смесени стопанства), се умножава по коефициент 0,00125.</w:t>
                  </w:r>
                </w:p>
                <w:p w:rsidR="00683866" w:rsidRPr="00A72136" w:rsidRDefault="00223146" w:rsidP="00B1456C">
                  <w:pPr>
                    <w:spacing w:before="40" w:after="40"/>
                    <w:contextualSpacing/>
                    <w:jc w:val="both"/>
                    <w:rPr>
                      <w:rFonts w:ascii="Times New Roman" w:hAnsi="Times New Roman" w:cs="Times New Roman"/>
                      <w:sz w:val="24"/>
                      <w:szCs w:val="24"/>
                    </w:rPr>
                  </w:pPr>
                  <w:r w:rsidRPr="00223146">
                    <w:rPr>
                      <w:rFonts w:ascii="Times New Roman" w:hAnsi="Times New Roman" w:cs="Times New Roman"/>
                      <w:sz w:val="24"/>
                      <w:szCs w:val="24"/>
                      <w:lang w:val="en-US"/>
                    </w:rPr>
                    <w:t>Пример: = СПО*0,00125</w:t>
                  </w:r>
                </w:p>
              </w:tc>
              <w:tc>
                <w:tcPr>
                  <w:tcW w:w="55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r>
            <w:tr w:rsidR="00683866" w:rsidRPr="00A72136" w:rsidTr="00617709">
              <w:tc>
                <w:tcPr>
                  <w:tcW w:w="248" w:type="pct"/>
                  <w:vMerge/>
                  <w:vAlign w:val="center"/>
                </w:tcPr>
                <w:p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vMerge/>
                </w:tcPr>
                <w:p w:rsidR="00683866" w:rsidRPr="00A7213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279" w:type="pct"/>
                  <w:vAlign w:val="center"/>
                </w:tcPr>
                <w:p w:rsidR="00683866" w:rsidRPr="00A72136" w:rsidRDefault="00223146" w:rsidP="00B1456C">
                  <w:pPr>
                    <w:spacing w:before="40" w:after="40"/>
                    <w:contextualSpacing/>
                    <w:jc w:val="both"/>
                    <w:rPr>
                      <w:rFonts w:ascii="Times New Roman" w:hAnsi="Times New Roman" w:cs="Times New Roman"/>
                      <w:sz w:val="24"/>
                      <w:szCs w:val="24"/>
                    </w:rPr>
                  </w:pPr>
                  <w:r w:rsidRPr="00223146">
                    <w:rPr>
                      <w:rFonts w:ascii="Times New Roman" w:hAnsi="Times New Roman" w:cs="Times New Roman"/>
                      <w:b/>
                      <w:sz w:val="24"/>
                      <w:szCs w:val="24"/>
                      <w:lang w:val="en-US"/>
                    </w:rPr>
                    <w:t>Проектни предложения, при които увеличението на икономическия размер на стопанството за целите на проекта, измерен в СПО към периода за проверка изпълнението на бизнес плана, се формират от планираните за отглеждане животни.</w:t>
                  </w:r>
                </w:p>
              </w:tc>
              <w:tc>
                <w:tcPr>
                  <w:tcW w:w="1136" w:type="pct"/>
                  <w:gridSpan w:val="2"/>
                </w:tcPr>
                <w:p w:rsidR="00683866" w:rsidRPr="00A72136" w:rsidRDefault="00223146" w:rsidP="00B1456C">
                  <w:pPr>
                    <w:spacing w:before="40" w:after="40"/>
                    <w:contextualSpacing/>
                    <w:jc w:val="both"/>
                    <w:rPr>
                      <w:rFonts w:ascii="Times New Roman" w:hAnsi="Times New Roman" w:cs="Times New Roman"/>
                      <w:sz w:val="24"/>
                      <w:szCs w:val="24"/>
                    </w:rPr>
                  </w:pPr>
                  <w:r w:rsidRPr="00223146">
                    <w:rPr>
                      <w:rFonts w:ascii="Times New Roman" w:hAnsi="Times New Roman" w:cs="Times New Roman"/>
                      <w:sz w:val="24"/>
                      <w:szCs w:val="24"/>
                      <w:lang w:val="en-US"/>
                    </w:rPr>
                    <w:t>Планираното от кандидата увеличение с най-малко 3000 евро СПО на стопанството за целите на проекта  е изцяло с отглеждане на животни.</w:t>
                  </w:r>
                </w:p>
              </w:tc>
              <w:tc>
                <w:tcPr>
                  <w:tcW w:w="55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83866" w:rsidRPr="00A72136" w:rsidTr="00617709">
              <w:tc>
                <w:tcPr>
                  <w:tcW w:w="248" w:type="pct"/>
                  <w:vMerge w:val="restart"/>
                  <w:vAlign w:val="center"/>
                </w:tcPr>
                <w:p w:rsidR="00683866" w:rsidRPr="00683866"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683866" w:rsidRPr="005C2CDE" w:rsidRDefault="00683866" w:rsidP="00B1456C">
                  <w:pPr>
                    <w:spacing w:before="40" w:after="40"/>
                    <w:contextualSpacing/>
                    <w:jc w:val="both"/>
                    <w:rPr>
                      <w:rFonts w:ascii="Times New Roman" w:hAnsi="Times New Roman" w:cs="Times New Roman"/>
                      <w:sz w:val="24"/>
                      <w:szCs w:val="24"/>
                      <w:lang w:val="en-US"/>
                    </w:rPr>
                  </w:pPr>
                </w:p>
              </w:tc>
              <w:tc>
                <w:tcPr>
                  <w:tcW w:w="1092" w:type="pct"/>
                  <w:vAlign w:val="center"/>
                </w:tcPr>
                <w:p w:rsidR="00683866" w:rsidRPr="00A72136" w:rsidRDefault="00583BC4" w:rsidP="00B1456C">
                  <w:pPr>
                    <w:spacing w:before="40" w:after="40"/>
                    <w:contextualSpacing/>
                    <w:jc w:val="both"/>
                    <w:rPr>
                      <w:rFonts w:ascii="Times New Roman" w:hAnsi="Times New Roman" w:cs="Times New Roman"/>
                      <w:sz w:val="24"/>
                      <w:szCs w:val="24"/>
                    </w:rPr>
                  </w:pPr>
                  <w:r w:rsidRPr="00583BC4">
                    <w:rPr>
                      <w:rFonts w:ascii="Times New Roman" w:hAnsi="Times New Roman" w:cs="Times New Roman"/>
                      <w:b/>
                      <w:bCs/>
                      <w:sz w:val="24"/>
                      <w:szCs w:val="24"/>
                      <w:lang w:val="en-US"/>
                    </w:rPr>
                    <w:t>Проекти, свързани с производството на биологично сертифицирани селскостопански продукти.</w:t>
                  </w:r>
                </w:p>
              </w:tc>
              <w:tc>
                <w:tcPr>
                  <w:tcW w:w="69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279" w:type="pct"/>
                  <w:vAlign w:val="center"/>
                </w:tcPr>
                <w:p w:rsidR="00683866" w:rsidRPr="00A72136" w:rsidRDefault="00583BC4" w:rsidP="00B1456C">
                  <w:pPr>
                    <w:spacing w:before="40" w:after="40"/>
                    <w:contextualSpacing/>
                    <w:jc w:val="both"/>
                    <w:rPr>
                      <w:rFonts w:ascii="Times New Roman" w:hAnsi="Times New Roman" w:cs="Times New Roman"/>
                      <w:sz w:val="24"/>
                      <w:szCs w:val="24"/>
                    </w:rPr>
                  </w:pPr>
                  <w:r w:rsidRPr="00583BC4">
                    <w:rPr>
                      <w:rFonts w:ascii="Times New Roman" w:hAnsi="Times New Roman" w:cs="Times New Roman"/>
                      <w:b/>
                      <w:sz w:val="24"/>
                      <w:szCs w:val="24"/>
                      <w:lang w:val="en-US"/>
                    </w:rPr>
                    <w:t xml:space="preserve">Проектни предложения на млади земеделски стопани, чиито стопанства са сертифицирани за биологично производство на земеделски продукти и храни по смисъла на Регламент (ЕС) </w:t>
                  </w:r>
                  <w:r w:rsidRPr="00583BC4">
                    <w:rPr>
                      <w:rFonts w:ascii="Times New Roman" w:hAnsi="Times New Roman" w:cs="Times New Roman"/>
                      <w:b/>
                      <w:sz w:val="24"/>
                      <w:szCs w:val="24"/>
                      <w:lang w:val="en-US"/>
                    </w:rPr>
                    <w:lastRenderedPageBreak/>
                    <w:t>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136" w:type="pct"/>
                  <w:gridSpan w:val="2"/>
                </w:tcPr>
                <w:p w:rsidR="00583BC4" w:rsidRPr="00583BC4" w:rsidRDefault="00583BC4" w:rsidP="00B1456C">
                  <w:pPr>
                    <w:spacing w:before="40" w:after="40"/>
                    <w:contextualSpacing/>
                    <w:jc w:val="both"/>
                    <w:rPr>
                      <w:rFonts w:ascii="Times New Roman" w:hAnsi="Times New Roman" w:cs="Times New Roman"/>
                      <w:sz w:val="24"/>
                      <w:szCs w:val="24"/>
                      <w:lang w:val="en-US"/>
                    </w:rPr>
                  </w:pPr>
                  <w:r w:rsidRPr="00583BC4">
                    <w:rPr>
                      <w:rFonts w:ascii="Times New Roman" w:hAnsi="Times New Roman" w:cs="Times New Roman"/>
                      <w:sz w:val="24"/>
                      <w:szCs w:val="24"/>
                      <w:lang w:val="en-US"/>
                    </w:rPr>
                    <w:lastRenderedPageBreak/>
                    <w:t xml:space="preserve">В случай, че СПО на земеделското стопанство на кандидата към момента на кандидатстване включва култури и/или животни, отглеждани по биологичен начин, 1 евро СПО, формиран от </w:t>
                  </w:r>
                  <w:r w:rsidRPr="00583BC4">
                    <w:rPr>
                      <w:rFonts w:ascii="Times New Roman" w:hAnsi="Times New Roman" w:cs="Times New Roman"/>
                      <w:sz w:val="24"/>
                      <w:szCs w:val="24"/>
                      <w:lang w:val="en-US"/>
                    </w:rPr>
                    <w:lastRenderedPageBreak/>
                    <w:t>отглежданите към момента на кандидатстване култури и/или животни по този начин, се умножава по коефициент 0,00035.</w:t>
                  </w:r>
                </w:p>
                <w:p w:rsidR="00683866" w:rsidRPr="00A72136" w:rsidRDefault="00583BC4" w:rsidP="00B1456C">
                  <w:pPr>
                    <w:spacing w:before="40" w:after="40"/>
                    <w:contextualSpacing/>
                    <w:jc w:val="both"/>
                    <w:rPr>
                      <w:rFonts w:ascii="Times New Roman" w:hAnsi="Times New Roman" w:cs="Times New Roman"/>
                      <w:sz w:val="24"/>
                      <w:szCs w:val="24"/>
                    </w:rPr>
                  </w:pPr>
                  <w:r w:rsidRPr="00583BC4">
                    <w:rPr>
                      <w:rFonts w:ascii="Times New Roman" w:hAnsi="Times New Roman" w:cs="Times New Roman"/>
                      <w:sz w:val="24"/>
                      <w:szCs w:val="24"/>
                      <w:lang w:val="en-US"/>
                    </w:rPr>
                    <w:t>Пример: = СПО*0,00035.</w:t>
                  </w:r>
                </w:p>
              </w:tc>
              <w:tc>
                <w:tcPr>
                  <w:tcW w:w="55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r>
            <w:tr w:rsidR="00683866" w:rsidRPr="00A72136" w:rsidTr="00617709">
              <w:tc>
                <w:tcPr>
                  <w:tcW w:w="248" w:type="pct"/>
                  <w:vMerge/>
                  <w:vAlign w:val="center"/>
                </w:tcPr>
                <w:p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tcPr>
                <w:p w:rsidR="00683866" w:rsidRPr="00A7213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279" w:type="pct"/>
                  <w:vAlign w:val="center"/>
                </w:tcPr>
                <w:p w:rsidR="00683866" w:rsidRPr="00A72136" w:rsidRDefault="00583BC4" w:rsidP="00B1456C">
                  <w:pPr>
                    <w:spacing w:before="40" w:after="40"/>
                    <w:contextualSpacing/>
                    <w:jc w:val="both"/>
                    <w:rPr>
                      <w:rFonts w:ascii="Times New Roman" w:hAnsi="Times New Roman" w:cs="Times New Roman"/>
                      <w:sz w:val="24"/>
                      <w:szCs w:val="24"/>
                    </w:rPr>
                  </w:pPr>
                  <w:r w:rsidRPr="00583BC4">
                    <w:rPr>
                      <w:rFonts w:ascii="Times New Roman" w:hAnsi="Times New Roman" w:cs="Times New Roman"/>
                      <w:b/>
                      <w:sz w:val="24"/>
                      <w:szCs w:val="24"/>
                      <w:lang w:val="en-US"/>
                    </w:rPr>
                    <w:t>Проектни предложения на млади земеделски стопани, чиито стопанства са в преход към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136" w:type="pct"/>
                  <w:gridSpan w:val="2"/>
                </w:tcPr>
                <w:p w:rsidR="00583BC4" w:rsidRPr="00583BC4" w:rsidRDefault="00583BC4" w:rsidP="00B1456C">
                  <w:pPr>
                    <w:spacing w:before="40" w:after="40"/>
                    <w:contextualSpacing/>
                    <w:jc w:val="both"/>
                    <w:rPr>
                      <w:rFonts w:ascii="Times New Roman" w:hAnsi="Times New Roman" w:cs="Times New Roman"/>
                      <w:sz w:val="24"/>
                      <w:szCs w:val="24"/>
                      <w:lang w:val="en-US"/>
                    </w:rPr>
                  </w:pPr>
                  <w:r w:rsidRPr="00583BC4">
                    <w:rPr>
                      <w:rFonts w:ascii="Times New Roman" w:hAnsi="Times New Roman" w:cs="Times New Roman"/>
                      <w:sz w:val="24"/>
                      <w:szCs w:val="24"/>
                      <w:lang w:val="en-US"/>
                    </w:rPr>
                    <w:t>В случай, че СПО на земеделското стопанство на кандидата към момента на кандидатстване включва култури и/или животни, отглеждани преход към биологично производство, 1 евро СПО, формиран от отглежданите към момента на кандидатстване култури и/или животни по този начин, се умножава по коефициент 0,00</w:t>
                  </w:r>
                  <w:r w:rsidR="005F24D6">
                    <w:rPr>
                      <w:rFonts w:ascii="Times New Roman" w:hAnsi="Times New Roman" w:cs="Times New Roman"/>
                      <w:sz w:val="24"/>
                      <w:szCs w:val="24"/>
                    </w:rPr>
                    <w:t>0</w:t>
                  </w:r>
                  <w:r w:rsidRPr="00583BC4">
                    <w:rPr>
                      <w:rFonts w:ascii="Times New Roman" w:hAnsi="Times New Roman" w:cs="Times New Roman"/>
                      <w:sz w:val="24"/>
                      <w:szCs w:val="24"/>
                      <w:lang w:val="en-US"/>
                    </w:rPr>
                    <w:t>25.</w:t>
                  </w:r>
                </w:p>
                <w:p w:rsidR="00683866" w:rsidRPr="00A72136" w:rsidRDefault="00583BC4" w:rsidP="00B1456C">
                  <w:pPr>
                    <w:spacing w:before="40" w:after="40"/>
                    <w:contextualSpacing/>
                    <w:jc w:val="both"/>
                    <w:rPr>
                      <w:rFonts w:ascii="Times New Roman" w:hAnsi="Times New Roman" w:cs="Times New Roman"/>
                      <w:sz w:val="24"/>
                      <w:szCs w:val="24"/>
                    </w:rPr>
                  </w:pPr>
                  <w:r w:rsidRPr="00583BC4">
                    <w:rPr>
                      <w:rFonts w:ascii="Times New Roman" w:hAnsi="Times New Roman" w:cs="Times New Roman"/>
                      <w:sz w:val="24"/>
                      <w:szCs w:val="24"/>
                      <w:lang w:val="en-US"/>
                    </w:rPr>
                    <w:t>Пример: = СПО*0,00</w:t>
                  </w:r>
                  <w:r w:rsidR="005F24D6">
                    <w:rPr>
                      <w:rFonts w:ascii="Times New Roman" w:hAnsi="Times New Roman" w:cs="Times New Roman"/>
                      <w:sz w:val="24"/>
                      <w:szCs w:val="24"/>
                    </w:rPr>
                    <w:t>0</w:t>
                  </w:r>
                  <w:r w:rsidRPr="00583BC4">
                    <w:rPr>
                      <w:rFonts w:ascii="Times New Roman" w:hAnsi="Times New Roman" w:cs="Times New Roman"/>
                      <w:sz w:val="24"/>
                      <w:szCs w:val="24"/>
                      <w:lang w:val="en-US"/>
                    </w:rPr>
                    <w:t>25.</w:t>
                  </w:r>
                  <w:r w:rsidR="00683866" w:rsidRPr="00683866">
                    <w:rPr>
                      <w:rFonts w:ascii="Times New Roman" w:hAnsi="Times New Roman" w:cs="Times New Roman"/>
                      <w:sz w:val="24"/>
                      <w:szCs w:val="24"/>
                      <w:lang w:val="en-US"/>
                    </w:rPr>
                    <w:t>Пример: = СПО*0,00</w:t>
                  </w:r>
                  <w:r w:rsidR="005F24D6">
                    <w:rPr>
                      <w:rFonts w:ascii="Times New Roman" w:hAnsi="Times New Roman" w:cs="Times New Roman"/>
                      <w:sz w:val="24"/>
                      <w:szCs w:val="24"/>
                    </w:rPr>
                    <w:t>0</w:t>
                  </w:r>
                  <w:r w:rsidR="00683866" w:rsidRPr="00683866">
                    <w:rPr>
                      <w:rFonts w:ascii="Times New Roman" w:hAnsi="Times New Roman" w:cs="Times New Roman"/>
                      <w:sz w:val="24"/>
                      <w:szCs w:val="24"/>
                      <w:lang w:val="en-US"/>
                    </w:rPr>
                    <w:t>25.</w:t>
                  </w:r>
                </w:p>
              </w:tc>
              <w:tc>
                <w:tcPr>
                  <w:tcW w:w="55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83866" w:rsidRPr="00A72136" w:rsidTr="00617709">
              <w:tc>
                <w:tcPr>
                  <w:tcW w:w="248" w:type="pct"/>
                  <w:vMerge/>
                  <w:vAlign w:val="center"/>
                </w:tcPr>
                <w:p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tcPr>
                <w:p w:rsidR="00683866" w:rsidRPr="0068386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279" w:type="pct"/>
                  <w:vAlign w:val="center"/>
                </w:tcPr>
                <w:p w:rsidR="00683866" w:rsidRPr="005C2CDE" w:rsidRDefault="00583BC4" w:rsidP="00B1456C">
                  <w:pPr>
                    <w:spacing w:before="40" w:after="40"/>
                    <w:contextualSpacing/>
                    <w:jc w:val="both"/>
                    <w:rPr>
                      <w:rFonts w:ascii="Times New Roman" w:hAnsi="Times New Roman" w:cs="Times New Roman"/>
                      <w:sz w:val="24"/>
                      <w:szCs w:val="24"/>
                    </w:rPr>
                  </w:pPr>
                  <w:r w:rsidRPr="00583BC4">
                    <w:rPr>
                      <w:rFonts w:ascii="Times New Roman" w:hAnsi="Times New Roman" w:cs="Times New Roman"/>
                      <w:b/>
                      <w:sz w:val="24"/>
                      <w:szCs w:val="24"/>
                      <w:lang w:val="en-US"/>
                    </w:rPr>
                    <w:t xml:space="preserve">Проектни предложения на млади фермери, чиито стопанства планират да се сертифицират за биологично производство на </w:t>
                  </w:r>
                  <w:r w:rsidRPr="00583BC4">
                    <w:rPr>
                      <w:rFonts w:ascii="Times New Roman" w:hAnsi="Times New Roman" w:cs="Times New Roman"/>
                      <w:b/>
                      <w:sz w:val="24"/>
                      <w:szCs w:val="24"/>
                      <w:lang w:val="en-US"/>
                    </w:rPr>
                    <w:lastRenderedPageBreak/>
                    <w:t>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136" w:type="pct"/>
                  <w:gridSpan w:val="2"/>
                </w:tcPr>
                <w:p w:rsidR="00683866" w:rsidRPr="005C2CDE" w:rsidRDefault="00583BC4" w:rsidP="00B1456C">
                  <w:pPr>
                    <w:contextualSpacing/>
                    <w:jc w:val="both"/>
                    <w:rPr>
                      <w:rFonts w:ascii="Times New Roman" w:hAnsi="Times New Roman" w:cs="Times New Roman"/>
                      <w:sz w:val="24"/>
                      <w:szCs w:val="24"/>
                    </w:rPr>
                  </w:pPr>
                  <w:r w:rsidRPr="00583BC4">
                    <w:rPr>
                      <w:rFonts w:ascii="Times New Roman" w:hAnsi="Times New Roman" w:cs="Times New Roman"/>
                      <w:sz w:val="24"/>
                      <w:szCs w:val="24"/>
                      <w:lang w:val="en-US"/>
                    </w:rPr>
                    <w:lastRenderedPageBreak/>
                    <w:t xml:space="preserve">Планираното от кандидата увеличение на СПО на стопанството за целите на проекта  и посочено в бизнес плана е изцяло с култури и/или </w:t>
                  </w:r>
                  <w:r w:rsidRPr="00583BC4">
                    <w:rPr>
                      <w:rFonts w:ascii="Times New Roman" w:hAnsi="Times New Roman" w:cs="Times New Roman"/>
                      <w:sz w:val="24"/>
                      <w:szCs w:val="24"/>
                      <w:lang w:val="en-US"/>
                    </w:rPr>
                    <w:lastRenderedPageBreak/>
                    <w:t>животни, които ще бъдат сертифицирани за биологично производство.</w:t>
                  </w:r>
                </w:p>
              </w:tc>
              <w:tc>
                <w:tcPr>
                  <w:tcW w:w="55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r>
            <w:tr w:rsidR="00683866" w:rsidRPr="00A72136" w:rsidTr="00617709">
              <w:tc>
                <w:tcPr>
                  <w:tcW w:w="248" w:type="pct"/>
                  <w:vAlign w:val="center"/>
                </w:tcPr>
                <w:p w:rsidR="00683866" w:rsidRPr="00A72136" w:rsidRDefault="00683866" w:rsidP="00B1456C">
                  <w:pPr>
                    <w:spacing w:before="40" w:after="40"/>
                    <w:contextualSpacing/>
                    <w:jc w:val="both"/>
                    <w:rPr>
                      <w:rFonts w:ascii="Times New Roman" w:hAnsi="Times New Roman" w:cs="Times New Roman"/>
                      <w:sz w:val="24"/>
                      <w:szCs w:val="24"/>
                    </w:rPr>
                  </w:pPr>
                  <w:r w:rsidRPr="00A72136">
                    <w:rPr>
                      <w:rFonts w:ascii="Times New Roman" w:hAnsi="Times New Roman" w:cs="Times New Roman"/>
                      <w:sz w:val="24"/>
                      <w:szCs w:val="24"/>
                    </w:rPr>
                    <w:t>3.</w:t>
                  </w:r>
                </w:p>
              </w:tc>
              <w:tc>
                <w:tcPr>
                  <w:tcW w:w="1092" w:type="pct"/>
                  <w:vAlign w:val="center"/>
                </w:tcPr>
                <w:p w:rsidR="00683866" w:rsidRPr="005C2CDE" w:rsidRDefault="001904A5" w:rsidP="00B1456C">
                  <w:pPr>
                    <w:spacing w:before="40" w:after="40"/>
                    <w:contextualSpacing/>
                    <w:jc w:val="both"/>
                    <w:rPr>
                      <w:rFonts w:ascii="Times New Roman" w:hAnsi="Times New Roman" w:cs="Times New Roman"/>
                      <w:b/>
                      <w:sz w:val="24"/>
                      <w:szCs w:val="24"/>
                    </w:rPr>
                  </w:pPr>
                  <w:r w:rsidRPr="001904A5">
                    <w:rPr>
                      <w:rFonts w:ascii="Times New Roman" w:hAnsi="Times New Roman" w:cs="Times New Roman"/>
                      <w:b/>
                      <w:sz w:val="24"/>
                      <w:szCs w:val="24"/>
                    </w:rPr>
                    <w:t>Проекти, чрез които се създава устойчива заетост.</w:t>
                  </w:r>
                </w:p>
              </w:tc>
              <w:tc>
                <w:tcPr>
                  <w:tcW w:w="69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9" w:type="pct"/>
                  <w:vAlign w:val="center"/>
                </w:tcPr>
                <w:p w:rsidR="00683866" w:rsidRPr="00A72136" w:rsidRDefault="001904A5" w:rsidP="00B1456C">
                  <w:pPr>
                    <w:spacing w:before="40" w:after="40"/>
                    <w:contextualSpacing/>
                    <w:jc w:val="both"/>
                    <w:rPr>
                      <w:rFonts w:ascii="Times New Roman" w:hAnsi="Times New Roman" w:cs="Times New Roman"/>
                      <w:sz w:val="24"/>
                      <w:szCs w:val="24"/>
                    </w:rPr>
                  </w:pPr>
                  <w:r w:rsidRPr="001904A5">
                    <w:rPr>
                      <w:rFonts w:ascii="Times New Roman" w:hAnsi="Times New Roman" w:cs="Times New Roman"/>
                      <w:b/>
                      <w:sz w:val="24"/>
                      <w:szCs w:val="24"/>
                      <w:lang w:val="en-US"/>
                    </w:rPr>
                    <w:t>Проектни предложения, които водят до създаване на нови работни места и заетост в рамките на земеделското стопанство.</w:t>
                  </w:r>
                </w:p>
              </w:tc>
              <w:tc>
                <w:tcPr>
                  <w:tcW w:w="1136" w:type="pct"/>
                  <w:gridSpan w:val="2"/>
                </w:tcPr>
                <w:p w:rsidR="00683866" w:rsidRPr="00A72136" w:rsidRDefault="001904A5" w:rsidP="00B1456C">
                  <w:pPr>
                    <w:spacing w:before="40" w:after="40"/>
                    <w:contextualSpacing/>
                    <w:jc w:val="both"/>
                    <w:rPr>
                      <w:rFonts w:ascii="Times New Roman" w:hAnsi="Times New Roman" w:cs="Times New Roman"/>
                      <w:sz w:val="24"/>
                      <w:szCs w:val="24"/>
                    </w:rPr>
                  </w:pPr>
                  <w:r w:rsidRPr="001904A5">
                    <w:rPr>
                      <w:rFonts w:ascii="Times New Roman" w:hAnsi="Times New Roman" w:cs="Times New Roman"/>
                      <w:sz w:val="24"/>
                      <w:szCs w:val="24"/>
                      <w:lang w:val="en-US"/>
                    </w:rPr>
                    <w:t>С проектното предложение е предвидено създаването на най-малко 1 работно място в земеделското стопанство.</w:t>
                  </w:r>
                </w:p>
              </w:tc>
              <w:tc>
                <w:tcPr>
                  <w:tcW w:w="55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83866" w:rsidRPr="00A72136" w:rsidTr="00617709">
              <w:tc>
                <w:tcPr>
                  <w:tcW w:w="248" w:type="pct"/>
                  <w:vAlign w:val="center"/>
                </w:tcPr>
                <w:p w:rsidR="00683866" w:rsidRPr="00A72136" w:rsidRDefault="00683866" w:rsidP="00B1456C">
                  <w:pPr>
                    <w:spacing w:before="40" w:after="40"/>
                    <w:contextualSpacing/>
                    <w:jc w:val="both"/>
                    <w:rPr>
                      <w:rFonts w:ascii="Times New Roman" w:hAnsi="Times New Roman" w:cs="Times New Roman"/>
                      <w:sz w:val="24"/>
                      <w:szCs w:val="24"/>
                    </w:rPr>
                  </w:pPr>
                  <w:r w:rsidRPr="00A72136">
                    <w:rPr>
                      <w:rFonts w:ascii="Times New Roman" w:hAnsi="Times New Roman" w:cs="Times New Roman"/>
                      <w:sz w:val="24"/>
                      <w:szCs w:val="24"/>
                    </w:rPr>
                    <w:t>4.</w:t>
                  </w:r>
                </w:p>
              </w:tc>
              <w:tc>
                <w:tcPr>
                  <w:tcW w:w="1092" w:type="pct"/>
                  <w:vAlign w:val="center"/>
                </w:tcPr>
                <w:p w:rsidR="00683866" w:rsidRPr="00A72136" w:rsidRDefault="00077BFA" w:rsidP="00B1456C">
                  <w:pPr>
                    <w:spacing w:before="40" w:after="40"/>
                    <w:contextualSpacing/>
                    <w:jc w:val="both"/>
                    <w:rPr>
                      <w:rFonts w:ascii="Times New Roman" w:hAnsi="Times New Roman" w:cs="Times New Roman"/>
                      <w:sz w:val="24"/>
                      <w:szCs w:val="24"/>
                    </w:rPr>
                  </w:pPr>
                  <w:r w:rsidRPr="00077BFA">
                    <w:rPr>
                      <w:rFonts w:ascii="Times New Roman" w:hAnsi="Times New Roman" w:cs="Times New Roman"/>
                      <w:b/>
                      <w:bCs/>
                      <w:sz w:val="24"/>
                      <w:szCs w:val="24"/>
                      <w:lang w:val="en-US"/>
                    </w:rPr>
                    <w:t>Проекти, водещи до цифровизация, опазване на околната среда или справяне с климатичните промени.</w:t>
                  </w:r>
                </w:p>
              </w:tc>
              <w:tc>
                <w:tcPr>
                  <w:tcW w:w="692" w:type="pct"/>
                  <w:vAlign w:val="center"/>
                </w:tcPr>
                <w:p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9" w:type="pct"/>
                  <w:vAlign w:val="center"/>
                </w:tcPr>
                <w:p w:rsidR="00683866" w:rsidRPr="00A72136" w:rsidRDefault="00077BFA" w:rsidP="00B1456C">
                  <w:pPr>
                    <w:spacing w:before="40" w:after="40"/>
                    <w:contextualSpacing/>
                    <w:jc w:val="both"/>
                    <w:rPr>
                      <w:rFonts w:ascii="Times New Roman" w:hAnsi="Times New Roman" w:cs="Times New Roman"/>
                      <w:sz w:val="24"/>
                      <w:szCs w:val="24"/>
                    </w:rPr>
                  </w:pPr>
                  <w:r w:rsidRPr="00077BFA">
                    <w:rPr>
                      <w:rFonts w:ascii="Times New Roman" w:hAnsi="Times New Roman" w:cs="Times New Roman"/>
                      <w:b/>
                      <w:bCs/>
                      <w:sz w:val="24"/>
                      <w:szCs w:val="24"/>
                      <w:lang w:val="en-US"/>
                    </w:rPr>
                    <w:t xml:space="preserve">Проектни предложения с инвестиции в иновативни за стопанството технологии, като: иновативни производствени технологии, цифрови технологии за производство и организация в селското стопанство, ВЕИ и автоматизиране на работните процеси в селскостопанското производство, включително напоителни системи, както и </w:t>
                  </w:r>
                  <w:r w:rsidRPr="00077BFA">
                    <w:rPr>
                      <w:rFonts w:ascii="Times New Roman" w:hAnsi="Times New Roman" w:cs="Times New Roman"/>
                      <w:b/>
                      <w:bCs/>
                      <w:sz w:val="24"/>
                      <w:szCs w:val="24"/>
                      <w:lang w:val="en-US"/>
                    </w:rPr>
                    <w:lastRenderedPageBreak/>
                    <w:t>дейности, осигуряващи опазване на компонентите на околната среда.</w:t>
                  </w:r>
                </w:p>
              </w:tc>
              <w:tc>
                <w:tcPr>
                  <w:tcW w:w="1136" w:type="pct"/>
                  <w:gridSpan w:val="2"/>
                </w:tcPr>
                <w:p w:rsidR="00683866" w:rsidRPr="00A72136" w:rsidRDefault="00077BFA" w:rsidP="00B1456C">
                  <w:pPr>
                    <w:spacing w:before="40" w:after="40"/>
                    <w:contextualSpacing/>
                    <w:jc w:val="both"/>
                    <w:rPr>
                      <w:rFonts w:ascii="Times New Roman" w:hAnsi="Times New Roman" w:cs="Times New Roman"/>
                      <w:sz w:val="24"/>
                      <w:szCs w:val="24"/>
                    </w:rPr>
                  </w:pPr>
                  <w:r w:rsidRPr="00077BFA">
                    <w:rPr>
                      <w:rFonts w:ascii="Times New Roman" w:hAnsi="Times New Roman" w:cs="Times New Roman"/>
                      <w:sz w:val="24"/>
                      <w:szCs w:val="24"/>
                      <w:lang w:val="en-US"/>
                    </w:rPr>
                    <w:lastRenderedPageBreak/>
                    <w:t>В бизнес плана кандидатът е посочил, че не по-малко от  3 500 евро  от полученото първо плащане са насочени към инвестиции в дълготрайни материални активи, които попадат в обхвата на иновативни за стопанството технологии, както и осигуряващи опазване на компонентите на околната среда, включително ВЕИ.</w:t>
                  </w:r>
                </w:p>
              </w:tc>
              <w:tc>
                <w:tcPr>
                  <w:tcW w:w="552" w:type="pct"/>
                  <w:vAlign w:val="center"/>
                </w:tcPr>
                <w:p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12EB0" w:rsidRPr="00A72136" w:rsidTr="00617709">
              <w:tc>
                <w:tcPr>
                  <w:tcW w:w="248" w:type="pct"/>
                  <w:vMerge w:val="restar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92" w:type="pct"/>
                  <w:vMerge w:val="restart"/>
                  <w:vAlign w:val="center"/>
                </w:tcPr>
                <w:p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b/>
                      <w:bCs/>
                      <w:sz w:val="24"/>
                      <w:szCs w:val="24"/>
                      <w:lang w:val="en-US"/>
                    </w:rPr>
                    <w:t>Проекти, които се изпълняват от бенефициенти със стопанства в областта по постоянен адрес на физическото лице кандидат, или собственика на предприятието кандидат.</w:t>
                  </w:r>
                </w:p>
              </w:tc>
              <w:tc>
                <w:tcPr>
                  <w:tcW w:w="69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279" w:type="pct"/>
                  <w:vAlign w:val="center"/>
                </w:tcPr>
                <w:p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b/>
                      <w:sz w:val="24"/>
                      <w:szCs w:val="24"/>
                      <w:lang w:val="en-US"/>
                    </w:rPr>
                    <w:t>Проектни предложения на млади земеделски стопани, които се изпълняват в същото населено място, по постоянен адрес на физическото лице кандидат или собственика на предприятието кандидат.</w:t>
                  </w:r>
                </w:p>
              </w:tc>
              <w:tc>
                <w:tcPr>
                  <w:tcW w:w="1136" w:type="pct"/>
                  <w:gridSpan w:val="2"/>
                </w:tcPr>
                <w:p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sz w:val="24"/>
                      <w:szCs w:val="24"/>
                    </w:rPr>
                    <w:t>Постоянният адрес на кандидата за последните 12 месеца е в същото населено място.</w:t>
                  </w:r>
                </w:p>
              </w:tc>
              <w:tc>
                <w:tcPr>
                  <w:tcW w:w="55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12EB0" w:rsidRPr="00A72136" w:rsidTr="00617709">
              <w:tc>
                <w:tcPr>
                  <w:tcW w:w="248" w:type="pct"/>
                  <w:vMerge/>
                  <w:vAlign w:val="center"/>
                </w:tcPr>
                <w:p w:rsidR="00012EB0" w:rsidRPr="00A72136" w:rsidRDefault="00012EB0" w:rsidP="00B1456C">
                  <w:pPr>
                    <w:spacing w:before="40" w:after="40"/>
                    <w:contextualSpacing/>
                    <w:jc w:val="both"/>
                    <w:rPr>
                      <w:rFonts w:ascii="Times New Roman" w:hAnsi="Times New Roman" w:cs="Times New Roman"/>
                      <w:sz w:val="24"/>
                      <w:szCs w:val="24"/>
                    </w:rPr>
                  </w:pPr>
                </w:p>
              </w:tc>
              <w:tc>
                <w:tcPr>
                  <w:tcW w:w="1092" w:type="pct"/>
                  <w:vMerge/>
                </w:tcPr>
                <w:p w:rsidR="00012EB0" w:rsidRPr="00A72136" w:rsidRDefault="00012EB0" w:rsidP="00B1456C">
                  <w:pPr>
                    <w:spacing w:before="40" w:after="40"/>
                    <w:contextualSpacing/>
                    <w:jc w:val="both"/>
                    <w:rPr>
                      <w:rFonts w:ascii="Times New Roman" w:hAnsi="Times New Roman" w:cs="Times New Roman"/>
                      <w:sz w:val="24"/>
                      <w:szCs w:val="24"/>
                    </w:rPr>
                  </w:pPr>
                </w:p>
              </w:tc>
              <w:tc>
                <w:tcPr>
                  <w:tcW w:w="69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279" w:type="pct"/>
                  <w:vAlign w:val="center"/>
                </w:tcPr>
                <w:p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b/>
                      <w:sz w:val="24"/>
                      <w:szCs w:val="24"/>
                      <w:lang w:val="en-US"/>
                    </w:rPr>
                    <w:t>Проектни предложения на млади земеделски стопани, които се изпълняват в същата община по постоянен адрес на физическото лице кандидат или собственика на предприятието кандидат.</w:t>
                  </w:r>
                </w:p>
              </w:tc>
              <w:tc>
                <w:tcPr>
                  <w:tcW w:w="1136" w:type="pct"/>
                  <w:gridSpan w:val="2"/>
                </w:tcPr>
                <w:p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sz w:val="24"/>
                      <w:szCs w:val="24"/>
                      <w:lang w:val="en-US"/>
                    </w:rPr>
                    <w:t>Постоянният адрес на кандидата за последните 12 месеца е в същата община.</w:t>
                  </w:r>
                </w:p>
              </w:tc>
              <w:tc>
                <w:tcPr>
                  <w:tcW w:w="55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012EB0" w:rsidRPr="00A72136" w:rsidTr="00617709">
              <w:tc>
                <w:tcPr>
                  <w:tcW w:w="248" w:type="pct"/>
                  <w:vMerge/>
                  <w:vAlign w:val="center"/>
                </w:tcPr>
                <w:p w:rsidR="00012EB0" w:rsidRPr="00A72136" w:rsidRDefault="00012EB0" w:rsidP="00B1456C">
                  <w:pPr>
                    <w:spacing w:before="40" w:after="40"/>
                    <w:contextualSpacing/>
                    <w:jc w:val="both"/>
                    <w:rPr>
                      <w:rFonts w:ascii="Times New Roman" w:hAnsi="Times New Roman" w:cs="Times New Roman"/>
                      <w:sz w:val="24"/>
                      <w:szCs w:val="24"/>
                    </w:rPr>
                  </w:pPr>
                </w:p>
              </w:tc>
              <w:tc>
                <w:tcPr>
                  <w:tcW w:w="1092" w:type="pct"/>
                  <w:vMerge/>
                </w:tcPr>
                <w:p w:rsidR="00012EB0" w:rsidRPr="00A72136" w:rsidRDefault="00012EB0" w:rsidP="00B1456C">
                  <w:pPr>
                    <w:spacing w:before="40" w:after="40"/>
                    <w:contextualSpacing/>
                    <w:jc w:val="both"/>
                    <w:rPr>
                      <w:rFonts w:ascii="Times New Roman" w:hAnsi="Times New Roman" w:cs="Times New Roman"/>
                      <w:sz w:val="24"/>
                      <w:szCs w:val="24"/>
                    </w:rPr>
                  </w:pPr>
                </w:p>
              </w:tc>
              <w:tc>
                <w:tcPr>
                  <w:tcW w:w="69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279" w:type="pct"/>
                  <w:vAlign w:val="center"/>
                </w:tcPr>
                <w:p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b/>
                      <w:sz w:val="24"/>
                      <w:szCs w:val="24"/>
                      <w:lang w:val="en-US"/>
                    </w:rPr>
                    <w:t>Проектни предложения на млади земеделски стопани, които се изпълнява</w:t>
                  </w:r>
                  <w:r>
                    <w:rPr>
                      <w:rFonts w:ascii="Times New Roman" w:hAnsi="Times New Roman" w:cs="Times New Roman"/>
                      <w:b/>
                      <w:sz w:val="24"/>
                      <w:szCs w:val="24"/>
                      <w:lang w:val="en-US"/>
                    </w:rPr>
                    <w:t>т в същата област по</w:t>
                  </w:r>
                  <w:r w:rsidRPr="00AB1962">
                    <w:rPr>
                      <w:rFonts w:ascii="Times New Roman" w:hAnsi="Times New Roman" w:cs="Times New Roman"/>
                      <w:b/>
                      <w:sz w:val="24"/>
                      <w:szCs w:val="24"/>
                      <w:lang w:val="en-US"/>
                    </w:rPr>
                    <w:t xml:space="preserve"> постоянния адрес на физическото лице кандидат или собственика на предприятието кандидат.</w:t>
                  </w:r>
                </w:p>
              </w:tc>
              <w:tc>
                <w:tcPr>
                  <w:tcW w:w="1136" w:type="pct"/>
                  <w:gridSpan w:val="2"/>
                </w:tcPr>
                <w:p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sz w:val="24"/>
                      <w:szCs w:val="24"/>
                    </w:rPr>
                    <w:t>Постоянният адрес на кандидата за последните 12 месеца е в същата област.</w:t>
                  </w:r>
                </w:p>
              </w:tc>
              <w:tc>
                <w:tcPr>
                  <w:tcW w:w="55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2EB0" w:rsidRPr="00A72136" w:rsidTr="00617709">
              <w:tc>
                <w:tcPr>
                  <w:tcW w:w="248" w:type="pct"/>
                  <w:vMerge w:val="restar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092" w:type="pct"/>
                  <w:vMerge w:val="restart"/>
                  <w:vAlign w:val="center"/>
                </w:tcPr>
                <w:p w:rsidR="00012EB0" w:rsidRPr="00A72136" w:rsidRDefault="0064332B" w:rsidP="00B1456C">
                  <w:pPr>
                    <w:spacing w:before="40" w:after="40"/>
                    <w:contextualSpacing/>
                    <w:jc w:val="both"/>
                    <w:rPr>
                      <w:rFonts w:ascii="Times New Roman" w:hAnsi="Times New Roman" w:cs="Times New Roman"/>
                      <w:sz w:val="24"/>
                      <w:szCs w:val="24"/>
                    </w:rPr>
                  </w:pPr>
                  <w:r w:rsidRPr="0064332B">
                    <w:rPr>
                      <w:rFonts w:ascii="Times New Roman" w:hAnsi="Times New Roman" w:cs="Times New Roman"/>
                      <w:b/>
                      <w:bCs/>
                      <w:sz w:val="24"/>
                      <w:szCs w:val="24"/>
                      <w:lang w:val="en-US"/>
                    </w:rPr>
                    <w:t>Кандидати с образование в областта на селското стопанство.</w:t>
                  </w:r>
                </w:p>
              </w:tc>
              <w:tc>
                <w:tcPr>
                  <w:tcW w:w="69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279" w:type="pct"/>
                  <w:vAlign w:val="center"/>
                </w:tcPr>
                <w:p w:rsidR="00012EB0" w:rsidRPr="00A72136" w:rsidRDefault="0064332B" w:rsidP="00B1456C">
                  <w:pPr>
                    <w:spacing w:before="40" w:after="40"/>
                    <w:contextualSpacing/>
                    <w:jc w:val="both"/>
                    <w:rPr>
                      <w:rFonts w:ascii="Times New Roman" w:hAnsi="Times New Roman" w:cs="Times New Roman"/>
                      <w:sz w:val="24"/>
                      <w:szCs w:val="24"/>
                    </w:rPr>
                  </w:pPr>
                  <w:r w:rsidRPr="0064332B">
                    <w:rPr>
                      <w:rFonts w:ascii="Times New Roman" w:hAnsi="Times New Roman" w:cs="Times New Roman"/>
                      <w:b/>
                      <w:bCs/>
                      <w:sz w:val="24"/>
                      <w:szCs w:val="24"/>
                      <w:lang w:val="en-US"/>
                    </w:rPr>
                    <w:t xml:space="preserve">Кандидатът има завършено висше образование в областта на селското стопанство, ветеринарната медицина, или </w:t>
                  </w:r>
                  <w:r w:rsidRPr="0064332B">
                    <w:rPr>
                      <w:rFonts w:ascii="Times New Roman" w:hAnsi="Times New Roman" w:cs="Times New Roman"/>
                      <w:b/>
                      <w:bCs/>
                      <w:sz w:val="24"/>
                      <w:szCs w:val="24"/>
                      <w:lang w:val="en-US"/>
                    </w:rPr>
                    <w:lastRenderedPageBreak/>
                    <w:t>икономическо образование със земеделска насоченост, или ще завърши в рамките на изпълнението на проектното предложение.</w:t>
                  </w:r>
                </w:p>
              </w:tc>
              <w:tc>
                <w:tcPr>
                  <w:tcW w:w="1136" w:type="pct"/>
                  <w:gridSpan w:val="2"/>
                </w:tcPr>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012EB0" w:rsidRPr="00A72136" w:rsidRDefault="00012EB0" w:rsidP="00B1456C">
                  <w:pPr>
                    <w:spacing w:before="40" w:after="40"/>
                    <w:contextualSpacing/>
                    <w:jc w:val="both"/>
                    <w:rPr>
                      <w:rFonts w:ascii="Times New Roman" w:hAnsi="Times New Roman" w:cs="Times New Roman"/>
                      <w:sz w:val="24"/>
                      <w:szCs w:val="24"/>
                    </w:rPr>
                  </w:pPr>
                  <w:r w:rsidRPr="00012EB0">
                    <w:rPr>
                      <w:rFonts w:ascii="Times New Roman" w:hAnsi="Times New Roman" w:cs="Times New Roman"/>
                      <w:sz w:val="24"/>
                      <w:szCs w:val="24"/>
                      <w:lang w:val="en-US"/>
                    </w:rPr>
                    <w:lastRenderedPageBreak/>
                    <w:t>*</w:t>
                  </w:r>
                </w:p>
              </w:tc>
              <w:tc>
                <w:tcPr>
                  <w:tcW w:w="55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r>
            <w:tr w:rsidR="00012EB0" w:rsidRPr="00A72136" w:rsidTr="00617709">
              <w:tc>
                <w:tcPr>
                  <w:tcW w:w="248" w:type="pct"/>
                  <w:vMerge/>
                  <w:vAlign w:val="center"/>
                </w:tcPr>
                <w:p w:rsidR="00012EB0" w:rsidRPr="00A72136" w:rsidRDefault="00012EB0" w:rsidP="00B1456C">
                  <w:pPr>
                    <w:spacing w:before="40" w:after="40"/>
                    <w:contextualSpacing/>
                    <w:jc w:val="both"/>
                    <w:rPr>
                      <w:rFonts w:ascii="Times New Roman" w:hAnsi="Times New Roman" w:cs="Times New Roman"/>
                      <w:sz w:val="24"/>
                      <w:szCs w:val="24"/>
                    </w:rPr>
                  </w:pPr>
                </w:p>
              </w:tc>
              <w:tc>
                <w:tcPr>
                  <w:tcW w:w="1092" w:type="pct"/>
                  <w:vMerge/>
                </w:tcPr>
                <w:p w:rsidR="00012EB0" w:rsidRPr="00A72136" w:rsidRDefault="00012EB0" w:rsidP="00B1456C">
                  <w:pPr>
                    <w:spacing w:before="40" w:after="40"/>
                    <w:contextualSpacing/>
                    <w:jc w:val="both"/>
                    <w:rPr>
                      <w:rFonts w:ascii="Times New Roman" w:hAnsi="Times New Roman" w:cs="Times New Roman"/>
                      <w:sz w:val="24"/>
                      <w:szCs w:val="24"/>
                    </w:rPr>
                  </w:pPr>
                </w:p>
              </w:tc>
              <w:tc>
                <w:tcPr>
                  <w:tcW w:w="69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279" w:type="pct"/>
                  <w:vAlign w:val="center"/>
                </w:tcPr>
                <w:p w:rsidR="00012EB0" w:rsidRPr="00A72136" w:rsidRDefault="0064332B" w:rsidP="00B1456C">
                  <w:pPr>
                    <w:spacing w:before="40" w:after="40"/>
                    <w:contextualSpacing/>
                    <w:jc w:val="both"/>
                    <w:rPr>
                      <w:rFonts w:ascii="Times New Roman" w:hAnsi="Times New Roman" w:cs="Times New Roman"/>
                      <w:sz w:val="24"/>
                      <w:szCs w:val="24"/>
                    </w:rPr>
                  </w:pPr>
                  <w:r w:rsidRPr="0064332B">
                    <w:rPr>
                      <w:rFonts w:ascii="Times New Roman" w:hAnsi="Times New Roman" w:cs="Times New Roman"/>
                      <w:b/>
                      <w:bCs/>
                      <w:sz w:val="24"/>
                      <w:szCs w:val="24"/>
                      <w:lang w:val="en-US"/>
                    </w:rPr>
                    <w:t>Кандидатът има завършено средно образование в областта на селското стопанство, ветеринарната медицина, или икономическо образование със земеделска насоченост.</w:t>
                  </w:r>
                </w:p>
              </w:tc>
              <w:tc>
                <w:tcPr>
                  <w:tcW w:w="1136" w:type="pct"/>
                  <w:gridSpan w:val="2"/>
                </w:tcPr>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012EB0" w:rsidRPr="00A72136" w:rsidRDefault="00012EB0" w:rsidP="00B1456C">
                  <w:pPr>
                    <w:spacing w:before="40" w:after="40"/>
                    <w:contextualSpacing/>
                    <w:jc w:val="both"/>
                    <w:rPr>
                      <w:rFonts w:ascii="Times New Roman" w:hAnsi="Times New Roman" w:cs="Times New Roman"/>
                      <w:sz w:val="24"/>
                      <w:szCs w:val="24"/>
                    </w:rPr>
                  </w:pPr>
                  <w:r w:rsidRPr="00012EB0">
                    <w:rPr>
                      <w:rFonts w:ascii="Times New Roman" w:hAnsi="Times New Roman" w:cs="Times New Roman"/>
                      <w:sz w:val="24"/>
                      <w:szCs w:val="24"/>
                      <w:lang w:val="en-US"/>
                    </w:rPr>
                    <w:t>*</w:t>
                  </w:r>
                </w:p>
              </w:tc>
              <w:tc>
                <w:tcPr>
                  <w:tcW w:w="552" w:type="pct"/>
                  <w:vAlign w:val="center"/>
                </w:tcPr>
                <w:p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83866" w:rsidRPr="00A72136" w:rsidTr="00617709">
              <w:tc>
                <w:tcPr>
                  <w:tcW w:w="248" w:type="pct"/>
                  <w:vAlign w:val="center"/>
                </w:tcPr>
                <w:p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092" w:type="pct"/>
                  <w:vAlign w:val="center"/>
                </w:tcPr>
                <w:p w:rsidR="00683866" w:rsidRPr="00A72136" w:rsidRDefault="0064332B" w:rsidP="00B1456C">
                  <w:pPr>
                    <w:spacing w:before="40" w:after="40"/>
                    <w:contextualSpacing/>
                    <w:jc w:val="both"/>
                    <w:rPr>
                      <w:rFonts w:ascii="Times New Roman" w:hAnsi="Times New Roman" w:cs="Times New Roman"/>
                      <w:sz w:val="24"/>
                      <w:szCs w:val="24"/>
                    </w:rPr>
                  </w:pPr>
                  <w:r w:rsidRPr="0064332B">
                    <w:rPr>
                      <w:rFonts w:ascii="Times New Roman" w:hAnsi="Times New Roman" w:cs="Times New Roman"/>
                      <w:b/>
                      <w:bCs/>
                      <w:sz w:val="24"/>
                      <w:szCs w:val="24"/>
                      <w:lang w:val="en-US"/>
                    </w:rPr>
                    <w:t>Проекти, изпълнявани от кандидати с трайни увреждания.</w:t>
                  </w:r>
                </w:p>
              </w:tc>
              <w:tc>
                <w:tcPr>
                  <w:tcW w:w="692" w:type="pct"/>
                  <w:vAlign w:val="center"/>
                </w:tcPr>
                <w:p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79" w:type="pct"/>
                  <w:vAlign w:val="center"/>
                </w:tcPr>
                <w:p w:rsidR="00683866" w:rsidRPr="00A72136" w:rsidRDefault="0064332B" w:rsidP="00B1456C">
                  <w:pPr>
                    <w:spacing w:before="40" w:after="40"/>
                    <w:contextualSpacing/>
                    <w:jc w:val="both"/>
                    <w:rPr>
                      <w:rFonts w:ascii="Times New Roman" w:hAnsi="Times New Roman" w:cs="Times New Roman"/>
                      <w:sz w:val="24"/>
                      <w:szCs w:val="24"/>
                    </w:rPr>
                  </w:pPr>
                  <w:r w:rsidRPr="0064332B">
                    <w:rPr>
                      <w:rFonts w:ascii="Times New Roman" w:hAnsi="Times New Roman" w:cs="Times New Roman"/>
                      <w:b/>
                      <w:bCs/>
                      <w:sz w:val="24"/>
                      <w:szCs w:val="24"/>
                      <w:lang w:val="en-US"/>
                    </w:rPr>
                    <w:t>Към датата на кандидатстване, кандидатът е с трайни увреждания.</w:t>
                  </w:r>
                </w:p>
              </w:tc>
              <w:tc>
                <w:tcPr>
                  <w:tcW w:w="1136" w:type="pct"/>
                  <w:gridSpan w:val="2"/>
                </w:tcPr>
                <w:p w:rsidR="0064332B" w:rsidRDefault="0064332B" w:rsidP="00B1456C">
                  <w:pPr>
                    <w:spacing w:before="40" w:after="40"/>
                    <w:contextualSpacing/>
                    <w:jc w:val="both"/>
                    <w:rPr>
                      <w:rFonts w:ascii="Times New Roman" w:hAnsi="Times New Roman" w:cs="Times New Roman"/>
                      <w:sz w:val="24"/>
                      <w:szCs w:val="24"/>
                      <w:lang w:val="en-US"/>
                    </w:rPr>
                  </w:pPr>
                </w:p>
                <w:p w:rsidR="0064332B" w:rsidRDefault="0064332B" w:rsidP="00B1456C">
                  <w:pPr>
                    <w:spacing w:before="40" w:after="40"/>
                    <w:contextualSpacing/>
                    <w:jc w:val="both"/>
                    <w:rPr>
                      <w:rFonts w:ascii="Times New Roman" w:hAnsi="Times New Roman" w:cs="Times New Roman"/>
                      <w:sz w:val="24"/>
                      <w:szCs w:val="24"/>
                      <w:lang w:val="en-US"/>
                    </w:rPr>
                  </w:pPr>
                </w:p>
                <w:p w:rsidR="00683866" w:rsidRPr="00A72136" w:rsidRDefault="00012EB0" w:rsidP="00B1456C">
                  <w:pPr>
                    <w:spacing w:before="40" w:after="40"/>
                    <w:contextualSpacing/>
                    <w:jc w:val="both"/>
                    <w:rPr>
                      <w:rFonts w:ascii="Times New Roman" w:hAnsi="Times New Roman" w:cs="Times New Roman"/>
                      <w:sz w:val="24"/>
                      <w:szCs w:val="24"/>
                    </w:rPr>
                  </w:pPr>
                  <w:r w:rsidRPr="00012EB0">
                    <w:rPr>
                      <w:rFonts w:ascii="Times New Roman" w:hAnsi="Times New Roman" w:cs="Times New Roman"/>
                      <w:sz w:val="24"/>
                      <w:szCs w:val="24"/>
                      <w:lang w:val="en-US"/>
                    </w:rPr>
                    <w:t>*</w:t>
                  </w:r>
                </w:p>
              </w:tc>
              <w:tc>
                <w:tcPr>
                  <w:tcW w:w="552" w:type="pct"/>
                  <w:vAlign w:val="center"/>
                </w:tcPr>
                <w:p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83866" w:rsidRPr="00A72136" w:rsidTr="008577A5">
              <w:tc>
                <w:tcPr>
                  <w:tcW w:w="4448" w:type="pct"/>
                  <w:gridSpan w:val="5"/>
                </w:tcPr>
                <w:p w:rsidR="00683866" w:rsidRPr="00A72136" w:rsidRDefault="00683866" w:rsidP="00B1456C">
                  <w:pPr>
                    <w:spacing w:before="40" w:after="40"/>
                    <w:contextualSpacing/>
                    <w:jc w:val="both"/>
                    <w:rPr>
                      <w:rFonts w:ascii="Times New Roman" w:hAnsi="Times New Roman" w:cs="Times New Roman"/>
                      <w:b/>
                      <w:sz w:val="24"/>
                      <w:szCs w:val="24"/>
                    </w:rPr>
                  </w:pPr>
                  <w:r w:rsidRPr="00A72136">
                    <w:rPr>
                      <w:rFonts w:ascii="Times New Roman" w:hAnsi="Times New Roman" w:cs="Times New Roman"/>
                      <w:b/>
                      <w:sz w:val="24"/>
                      <w:szCs w:val="24"/>
                    </w:rPr>
                    <w:t>Максимален брой точки</w:t>
                  </w:r>
                </w:p>
              </w:tc>
              <w:tc>
                <w:tcPr>
                  <w:tcW w:w="552" w:type="pct"/>
                  <w:gridSpan w:val="2"/>
                  <w:vAlign w:val="center"/>
                </w:tcPr>
                <w:p w:rsidR="00683866" w:rsidRPr="005C3FAF" w:rsidRDefault="00683866" w:rsidP="00B1456C">
                  <w:pPr>
                    <w:spacing w:before="40" w:after="40"/>
                    <w:jc w:val="both"/>
                    <w:rPr>
                      <w:rFonts w:ascii="Times New Roman" w:hAnsi="Times New Roman" w:cs="Times New Roman"/>
                      <w:b/>
                      <w:sz w:val="24"/>
                      <w:szCs w:val="24"/>
                    </w:rPr>
                  </w:pPr>
                  <w:r>
                    <w:rPr>
                      <w:rFonts w:ascii="Times New Roman" w:hAnsi="Times New Roman" w:cs="Times New Roman"/>
                      <w:b/>
                      <w:sz w:val="24"/>
                      <w:szCs w:val="24"/>
                    </w:rPr>
                    <w:t>54</w:t>
                  </w:r>
                </w:p>
              </w:tc>
            </w:tr>
          </w:tbl>
          <w:p w:rsidR="00950380" w:rsidRDefault="00950380" w:rsidP="00B1456C">
            <w:pPr>
              <w:spacing w:before="40" w:after="40"/>
              <w:ind w:left="284" w:right="425"/>
              <w:jc w:val="both"/>
              <w:rPr>
                <w:rFonts w:ascii="Times New Roman" w:eastAsia="Times New Roman" w:hAnsi="Times New Roman" w:cs="Times New Roman"/>
                <w:sz w:val="24"/>
                <w:szCs w:val="24"/>
              </w:rPr>
            </w:pPr>
          </w:p>
          <w:p w:rsidR="00E027FF" w:rsidRDefault="00E027FF" w:rsidP="00B1456C">
            <w:pPr>
              <w:spacing w:before="40" w:after="40"/>
              <w:ind w:left="284" w:right="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sidRPr="00443E91">
              <w:rPr>
                <w:rFonts w:ascii="Times New Roman" w:eastAsia="Times New Roman" w:hAnsi="Times New Roman" w:cs="Times New Roman"/>
                <w:sz w:val="24"/>
                <w:szCs w:val="24"/>
              </w:rPr>
              <w:t xml:space="preserve"> Подпомагат </w:t>
            </w:r>
            <w:r w:rsidRPr="00DA7C63">
              <w:rPr>
                <w:rFonts w:ascii="Times New Roman" w:eastAsia="Times New Roman" w:hAnsi="Times New Roman" w:cs="Times New Roman"/>
                <w:sz w:val="24"/>
                <w:szCs w:val="24"/>
              </w:rPr>
              <w:t xml:space="preserve">се </w:t>
            </w:r>
            <w:r w:rsidR="001E5D68" w:rsidRPr="00DA7C63">
              <w:rPr>
                <w:rFonts w:ascii="Times New Roman" w:eastAsia="Times New Roman" w:hAnsi="Times New Roman" w:cs="Times New Roman"/>
                <w:sz w:val="24"/>
                <w:szCs w:val="24"/>
              </w:rPr>
              <w:t>заявления</w:t>
            </w:r>
            <w:r w:rsidRPr="00DA7C63">
              <w:rPr>
                <w:rFonts w:ascii="Times New Roman" w:eastAsia="Times New Roman" w:hAnsi="Times New Roman" w:cs="Times New Roman"/>
                <w:sz w:val="24"/>
                <w:szCs w:val="24"/>
              </w:rPr>
              <w:t xml:space="preserve"> за подпомагане,</w:t>
            </w:r>
            <w:r w:rsidRPr="00443E91">
              <w:rPr>
                <w:rFonts w:ascii="Times New Roman" w:eastAsia="Times New Roman" w:hAnsi="Times New Roman" w:cs="Times New Roman"/>
                <w:sz w:val="24"/>
                <w:szCs w:val="24"/>
              </w:rPr>
              <w:t xml:space="preserve"> получили най-малко </w:t>
            </w:r>
            <w:r>
              <w:rPr>
                <w:rFonts w:ascii="Times New Roman" w:eastAsia="Times New Roman" w:hAnsi="Times New Roman" w:cs="Times New Roman"/>
                <w:sz w:val="24"/>
                <w:szCs w:val="24"/>
                <w:lang w:val="en-US"/>
              </w:rPr>
              <w:t>15</w:t>
            </w:r>
            <w:r w:rsidRPr="00443E91">
              <w:rPr>
                <w:rFonts w:ascii="Times New Roman" w:eastAsia="Times New Roman" w:hAnsi="Times New Roman" w:cs="Times New Roman"/>
                <w:sz w:val="24"/>
                <w:szCs w:val="24"/>
              </w:rPr>
              <w:t xml:space="preserve"> точки</w:t>
            </w:r>
            <w:r w:rsidR="0022345C">
              <w:rPr>
                <w:rFonts w:ascii="Times New Roman" w:eastAsia="Times New Roman" w:hAnsi="Times New Roman" w:cs="Times New Roman"/>
                <w:sz w:val="24"/>
                <w:szCs w:val="24"/>
              </w:rPr>
              <w:t>,</w:t>
            </w:r>
            <w:r w:rsidRPr="00443E91">
              <w:rPr>
                <w:rFonts w:ascii="Times New Roman" w:eastAsia="Times New Roman" w:hAnsi="Times New Roman" w:cs="Times New Roman"/>
                <w:sz w:val="24"/>
                <w:szCs w:val="24"/>
              </w:rPr>
              <w:t xml:space="preserve"> съгласно критериите за </w:t>
            </w:r>
            <w:r>
              <w:rPr>
                <w:rFonts w:ascii="Times New Roman" w:eastAsia="Times New Roman" w:hAnsi="Times New Roman" w:cs="Times New Roman"/>
                <w:sz w:val="24"/>
                <w:szCs w:val="24"/>
              </w:rPr>
              <w:t>подбор</w:t>
            </w:r>
            <w:r w:rsidRPr="00443E9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
          <w:p w:rsidR="00E027FF" w:rsidRDefault="00E027FF" w:rsidP="00B1456C">
            <w:pPr>
              <w:spacing w:before="40" w:after="40"/>
              <w:ind w:left="284" w:right="425"/>
              <w:jc w:val="both"/>
              <w:rPr>
                <w:rFonts w:ascii="Times New Roman" w:eastAsia="Times New Roman" w:hAnsi="Times New Roman" w:cs="Times New Roman"/>
                <w:b/>
                <w:bCs/>
                <w:sz w:val="24"/>
                <w:szCs w:val="24"/>
                <w:lang w:val="en-US"/>
              </w:rPr>
            </w:pPr>
          </w:p>
          <w:p w:rsidR="00443E91" w:rsidRDefault="00493D5E" w:rsidP="00B1456C">
            <w:pPr>
              <w:spacing w:before="40" w:after="40"/>
              <w:ind w:left="284" w:right="42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4</w:t>
            </w:r>
            <w:r w:rsidR="00703D89">
              <w:rPr>
                <w:rFonts w:ascii="Times New Roman" w:eastAsia="Times New Roman" w:hAnsi="Times New Roman" w:cs="Times New Roman"/>
                <w:b/>
                <w:bCs/>
                <w:sz w:val="24"/>
                <w:szCs w:val="24"/>
                <w:lang w:val="en-US"/>
              </w:rPr>
              <w:t xml:space="preserve">. </w:t>
            </w:r>
            <w:r w:rsidR="00E027FF">
              <w:rPr>
                <w:rFonts w:ascii="Times New Roman" w:eastAsia="Times New Roman" w:hAnsi="Times New Roman" w:cs="Times New Roman"/>
                <w:b/>
                <w:bCs/>
                <w:sz w:val="24"/>
                <w:szCs w:val="24"/>
              </w:rPr>
              <w:t>Допълнителни указания за прилагане на критериите за подбор</w:t>
            </w:r>
            <w:r w:rsidR="00443E91" w:rsidRPr="00443E91">
              <w:rPr>
                <w:rFonts w:ascii="Times New Roman" w:eastAsia="Times New Roman" w:hAnsi="Times New Roman" w:cs="Times New Roman"/>
                <w:b/>
                <w:bCs/>
                <w:sz w:val="24"/>
                <w:szCs w:val="24"/>
              </w:rPr>
              <w:t>:</w:t>
            </w:r>
          </w:p>
          <w:p w:rsidR="00443E91" w:rsidRPr="0022345C" w:rsidRDefault="00E027FF"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3E91" w:rsidRPr="008577A5">
              <w:rPr>
                <w:rFonts w:ascii="Times New Roman" w:eastAsia="Times New Roman" w:hAnsi="Times New Roman" w:cs="Times New Roman"/>
                <w:sz w:val="24"/>
                <w:szCs w:val="24"/>
              </w:rPr>
              <w:t xml:space="preserve">. </w:t>
            </w:r>
            <w:r w:rsidR="00443E91" w:rsidRPr="008055E9">
              <w:rPr>
                <w:rFonts w:ascii="Times New Roman" w:eastAsia="Times New Roman" w:hAnsi="Times New Roman" w:cs="Times New Roman"/>
                <w:sz w:val="24"/>
                <w:szCs w:val="24"/>
              </w:rPr>
              <w:t xml:space="preserve">Приоритет по критерий за </w:t>
            </w:r>
            <w:r>
              <w:rPr>
                <w:rFonts w:ascii="Times New Roman" w:eastAsia="Times New Roman" w:hAnsi="Times New Roman" w:cs="Times New Roman"/>
                <w:sz w:val="24"/>
                <w:szCs w:val="24"/>
              </w:rPr>
              <w:t>подбор</w:t>
            </w:r>
            <w:r w:rsidRPr="008055E9">
              <w:rPr>
                <w:rFonts w:ascii="Times New Roman" w:eastAsia="Times New Roman" w:hAnsi="Times New Roman" w:cs="Times New Roman"/>
                <w:sz w:val="24"/>
                <w:szCs w:val="24"/>
              </w:rPr>
              <w:t xml:space="preserve"> </w:t>
            </w:r>
            <w:r w:rsidR="00443E91" w:rsidRPr="008055E9">
              <w:rPr>
                <w:rFonts w:ascii="Times New Roman" w:eastAsia="Times New Roman" w:hAnsi="Times New Roman" w:cs="Times New Roman"/>
                <w:sz w:val="24"/>
                <w:szCs w:val="24"/>
              </w:rPr>
              <w:t xml:space="preserve">№ 1.1 получават </w:t>
            </w:r>
            <w:r w:rsidR="009870B6" w:rsidRPr="0022345C">
              <w:rPr>
                <w:rFonts w:ascii="Times New Roman" w:eastAsia="Times New Roman" w:hAnsi="Times New Roman" w:cs="Times New Roman"/>
                <w:sz w:val="24"/>
                <w:szCs w:val="24"/>
              </w:rPr>
              <w:t>заявлени</w:t>
            </w:r>
            <w:r w:rsidR="0022345C">
              <w:rPr>
                <w:rFonts w:ascii="Times New Roman" w:eastAsia="Times New Roman" w:hAnsi="Times New Roman" w:cs="Times New Roman"/>
                <w:sz w:val="24"/>
                <w:szCs w:val="24"/>
              </w:rPr>
              <w:t>я</w:t>
            </w:r>
            <w:r w:rsidR="009870B6" w:rsidRPr="0022345C">
              <w:rPr>
                <w:rFonts w:ascii="Times New Roman" w:eastAsia="Times New Roman" w:hAnsi="Times New Roman" w:cs="Times New Roman"/>
                <w:sz w:val="24"/>
                <w:szCs w:val="24"/>
              </w:rPr>
              <w:t xml:space="preserve"> за подпомагане</w:t>
            </w:r>
            <w:r w:rsidR="00443E91" w:rsidRPr="008055E9">
              <w:rPr>
                <w:rFonts w:ascii="Times New Roman" w:eastAsia="Times New Roman" w:hAnsi="Times New Roman" w:cs="Times New Roman"/>
                <w:sz w:val="24"/>
                <w:szCs w:val="24"/>
              </w:rPr>
              <w:t>, при които в земеделското стопанство на кандидата към датата на по</w:t>
            </w:r>
            <w:r w:rsidR="007A18A4">
              <w:rPr>
                <w:rFonts w:ascii="Times New Roman" w:eastAsia="Times New Roman" w:hAnsi="Times New Roman" w:cs="Times New Roman"/>
                <w:sz w:val="24"/>
                <w:szCs w:val="24"/>
              </w:rPr>
              <w:t>даване на заявлението за подпомагане</w:t>
            </w:r>
            <w:r w:rsidR="00443E91" w:rsidRPr="008055E9">
              <w:rPr>
                <w:rFonts w:ascii="Times New Roman" w:eastAsia="Times New Roman" w:hAnsi="Times New Roman" w:cs="Times New Roman"/>
                <w:sz w:val="24"/>
                <w:szCs w:val="24"/>
              </w:rPr>
              <w:t xml:space="preserve"> се отглеждат животни от сектор „Животновъдство“ и/или култури от сектор "Плодове и зеленчуци" и/или </w:t>
            </w:r>
            <w:r w:rsidR="00443E91" w:rsidRPr="008577A5">
              <w:rPr>
                <w:rFonts w:ascii="Times New Roman" w:eastAsia="Times New Roman" w:hAnsi="Times New Roman" w:cs="Times New Roman"/>
                <w:sz w:val="24"/>
                <w:szCs w:val="24"/>
              </w:rPr>
              <w:t>"Етеричномаслени и медицински култури"</w:t>
            </w:r>
            <w:r w:rsidR="0022345C">
              <w:rPr>
                <w:rFonts w:ascii="Times New Roman" w:eastAsia="Times New Roman" w:hAnsi="Times New Roman" w:cs="Times New Roman"/>
                <w:sz w:val="24"/>
                <w:szCs w:val="24"/>
              </w:rPr>
              <w:t>,</w:t>
            </w:r>
            <w:r w:rsidR="00443E91" w:rsidRPr="008055E9">
              <w:rPr>
                <w:rFonts w:ascii="Times New Roman" w:eastAsia="Times New Roman" w:hAnsi="Times New Roman" w:cs="Times New Roman"/>
                <w:sz w:val="24"/>
                <w:szCs w:val="24"/>
              </w:rPr>
              <w:t xml:space="preserve"> </w:t>
            </w:r>
            <w:r w:rsidR="00051023">
              <w:rPr>
                <w:rFonts w:ascii="Times New Roman" w:eastAsia="Times New Roman" w:hAnsi="Times New Roman" w:cs="Times New Roman"/>
                <w:sz w:val="24"/>
                <w:szCs w:val="24"/>
              </w:rPr>
              <w:t>посочени в п</w:t>
            </w:r>
            <w:r w:rsidR="00443E91" w:rsidRPr="004E32CA">
              <w:rPr>
                <w:rFonts w:ascii="Times New Roman" w:eastAsia="Times New Roman" w:hAnsi="Times New Roman" w:cs="Times New Roman"/>
                <w:sz w:val="24"/>
                <w:szCs w:val="24"/>
              </w:rPr>
              <w:t>риложение №</w:t>
            </w:r>
            <w:r w:rsidR="004E32CA">
              <w:rPr>
                <w:rFonts w:ascii="Times New Roman" w:eastAsia="Times New Roman" w:hAnsi="Times New Roman" w:cs="Times New Roman"/>
                <w:sz w:val="24"/>
                <w:szCs w:val="24"/>
              </w:rPr>
              <w:t xml:space="preserve"> </w:t>
            </w:r>
            <w:r w:rsidR="004E32CA" w:rsidRPr="004E32CA">
              <w:rPr>
                <w:rFonts w:ascii="Times New Roman" w:eastAsia="Times New Roman" w:hAnsi="Times New Roman" w:cs="Times New Roman"/>
                <w:sz w:val="24"/>
                <w:szCs w:val="24"/>
              </w:rPr>
              <w:t>4</w:t>
            </w:r>
            <w:r w:rsidR="00674575">
              <w:rPr>
                <w:rFonts w:ascii="Times New Roman" w:eastAsia="Times New Roman" w:hAnsi="Times New Roman" w:cs="Times New Roman"/>
                <w:sz w:val="24"/>
                <w:szCs w:val="24"/>
              </w:rPr>
              <w:t>.</w:t>
            </w:r>
            <w:r w:rsidR="00443E91" w:rsidRPr="004E32CA">
              <w:rPr>
                <w:rFonts w:ascii="Times New Roman" w:eastAsia="Times New Roman" w:hAnsi="Times New Roman" w:cs="Times New Roman"/>
                <w:sz w:val="24"/>
                <w:szCs w:val="24"/>
              </w:rPr>
              <w:t xml:space="preserve"> Точките по критерия за оценка се получават, като изчислената</w:t>
            </w:r>
            <w:r w:rsidR="00DA7C63">
              <w:rPr>
                <w:rFonts w:ascii="Times New Roman" w:eastAsia="Times New Roman" w:hAnsi="Times New Roman" w:cs="Times New Roman"/>
                <w:sz w:val="24"/>
                <w:szCs w:val="24"/>
              </w:rPr>
              <w:t xml:space="preserve"> стойност на СПО съгласно п</w:t>
            </w:r>
            <w:r w:rsidR="00443E91" w:rsidRPr="004E32CA">
              <w:rPr>
                <w:rFonts w:ascii="Times New Roman" w:eastAsia="Times New Roman" w:hAnsi="Times New Roman" w:cs="Times New Roman"/>
                <w:sz w:val="24"/>
                <w:szCs w:val="24"/>
              </w:rPr>
              <w:t xml:space="preserve">риложение </w:t>
            </w:r>
            <w:r w:rsidR="004E32CA" w:rsidRPr="004E32CA">
              <w:rPr>
                <w:rFonts w:ascii="Times New Roman" w:eastAsia="Times New Roman" w:hAnsi="Times New Roman" w:cs="Times New Roman"/>
                <w:sz w:val="24"/>
                <w:szCs w:val="24"/>
              </w:rPr>
              <w:t xml:space="preserve">№ 2 </w:t>
            </w:r>
            <w:r w:rsidR="00443E91" w:rsidRPr="004E32CA">
              <w:rPr>
                <w:rFonts w:ascii="Times New Roman" w:eastAsia="Times New Roman" w:hAnsi="Times New Roman" w:cs="Times New Roman"/>
                <w:sz w:val="24"/>
                <w:szCs w:val="24"/>
              </w:rPr>
              <w:t>и инструкцията</w:t>
            </w:r>
            <w:r w:rsidR="00443E91" w:rsidRPr="008055E9">
              <w:rPr>
                <w:rFonts w:ascii="Times New Roman" w:eastAsia="Times New Roman" w:hAnsi="Times New Roman" w:cs="Times New Roman"/>
                <w:sz w:val="24"/>
                <w:szCs w:val="24"/>
              </w:rPr>
              <w:t xml:space="preserve"> към него за животните от </w:t>
            </w:r>
            <w:r w:rsidR="00443E91" w:rsidRPr="0022345C">
              <w:rPr>
                <w:rFonts w:ascii="Times New Roman" w:eastAsia="Times New Roman" w:hAnsi="Times New Roman" w:cs="Times New Roman"/>
                <w:sz w:val="24"/>
                <w:szCs w:val="24"/>
              </w:rPr>
              <w:t>сектор „Животновъдство“ и/или културите от сектор "Плодове и зеленчуци" и/или "Етеричномаслени и медицински култури"</w:t>
            </w:r>
            <w:r w:rsidR="00DA7C63">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посочени </w:t>
            </w:r>
            <w:r w:rsidR="00DA7C63">
              <w:rPr>
                <w:rFonts w:ascii="Times New Roman" w:eastAsia="Times New Roman" w:hAnsi="Times New Roman" w:cs="Times New Roman"/>
                <w:sz w:val="24"/>
                <w:szCs w:val="24"/>
              </w:rPr>
              <w:t>в п</w:t>
            </w:r>
            <w:r w:rsidR="00443E91" w:rsidRPr="004E32CA">
              <w:rPr>
                <w:rFonts w:ascii="Times New Roman" w:eastAsia="Times New Roman" w:hAnsi="Times New Roman" w:cs="Times New Roman"/>
                <w:sz w:val="24"/>
                <w:szCs w:val="24"/>
              </w:rPr>
              <w:t xml:space="preserve">риложение № </w:t>
            </w:r>
            <w:r w:rsidR="004E32CA" w:rsidRPr="004E32CA">
              <w:rPr>
                <w:rFonts w:ascii="Times New Roman" w:eastAsia="Times New Roman" w:hAnsi="Times New Roman" w:cs="Times New Roman"/>
                <w:sz w:val="24"/>
                <w:szCs w:val="24"/>
              </w:rPr>
              <w:t>4</w:t>
            </w:r>
            <w:r w:rsidR="00674575">
              <w:rPr>
                <w:rFonts w:ascii="Times New Roman" w:eastAsia="Times New Roman" w:hAnsi="Times New Roman" w:cs="Times New Roman"/>
                <w:sz w:val="24"/>
                <w:szCs w:val="24"/>
              </w:rPr>
              <w:t>,</w:t>
            </w:r>
            <w:r w:rsidR="00D10E66">
              <w:rPr>
                <w:rFonts w:ascii="Times New Roman" w:eastAsia="Times New Roman" w:hAnsi="Times New Roman" w:cs="Times New Roman"/>
                <w:sz w:val="24"/>
                <w:szCs w:val="24"/>
              </w:rPr>
              <w:t xml:space="preserve"> </w:t>
            </w:r>
            <w:r w:rsidR="00443E91" w:rsidRPr="004E32CA">
              <w:rPr>
                <w:rFonts w:ascii="Times New Roman" w:eastAsia="Times New Roman" w:hAnsi="Times New Roman" w:cs="Times New Roman"/>
                <w:sz w:val="24"/>
                <w:szCs w:val="24"/>
              </w:rPr>
              <w:t>се умножава</w:t>
            </w:r>
            <w:r w:rsidR="00443E91" w:rsidRPr="0022345C">
              <w:rPr>
                <w:rFonts w:ascii="Times New Roman" w:eastAsia="Times New Roman" w:hAnsi="Times New Roman" w:cs="Times New Roman"/>
                <w:sz w:val="24"/>
                <w:szCs w:val="24"/>
              </w:rPr>
              <w:t xml:space="preserve"> по коефициент 0,0005, но не повече от 10 точки.</w:t>
            </w:r>
          </w:p>
          <w:p w:rsidR="00E82693" w:rsidRPr="0022345C" w:rsidRDefault="00E027FF" w:rsidP="00E82693">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2</w:t>
            </w:r>
            <w:r w:rsidR="00443E91" w:rsidRPr="0022345C">
              <w:rPr>
                <w:rFonts w:ascii="Times New Roman" w:eastAsia="Times New Roman" w:hAnsi="Times New Roman" w:cs="Times New Roman"/>
                <w:sz w:val="24"/>
                <w:szCs w:val="24"/>
              </w:rPr>
              <w:t xml:space="preserve">. Приоритет по критерий за </w:t>
            </w:r>
            <w:r w:rsidRPr="0022345C">
              <w:rPr>
                <w:rFonts w:ascii="Times New Roman" w:eastAsia="Times New Roman" w:hAnsi="Times New Roman" w:cs="Times New Roman"/>
                <w:sz w:val="24"/>
                <w:szCs w:val="24"/>
              </w:rPr>
              <w:t xml:space="preserve">подбор </w:t>
            </w:r>
            <w:r w:rsidR="00443E91" w:rsidRPr="0022345C">
              <w:rPr>
                <w:rFonts w:ascii="Times New Roman" w:eastAsia="Times New Roman" w:hAnsi="Times New Roman" w:cs="Times New Roman"/>
                <w:sz w:val="24"/>
                <w:szCs w:val="24"/>
              </w:rPr>
              <w:t xml:space="preserve">№ 1.2 получават </w:t>
            </w:r>
            <w:r w:rsidR="0022345C" w:rsidRPr="0022345C">
              <w:rPr>
                <w:rFonts w:ascii="Times New Roman" w:eastAsia="Times New Roman" w:hAnsi="Times New Roman" w:cs="Times New Roman"/>
                <w:sz w:val="24"/>
                <w:szCs w:val="24"/>
              </w:rPr>
              <w:t>заявления за подпомагане</w:t>
            </w:r>
            <w:r w:rsidR="00443E91" w:rsidRPr="0022345C">
              <w:rPr>
                <w:rFonts w:ascii="Times New Roman" w:eastAsia="Times New Roman" w:hAnsi="Times New Roman" w:cs="Times New Roman"/>
                <w:sz w:val="24"/>
                <w:szCs w:val="24"/>
              </w:rPr>
              <w:t xml:space="preserve">, при които с изпълнение на бизнес </w:t>
            </w:r>
            <w:r w:rsidR="007A18A4">
              <w:rPr>
                <w:rFonts w:ascii="Times New Roman" w:eastAsia="Times New Roman" w:hAnsi="Times New Roman" w:cs="Times New Roman"/>
                <w:sz w:val="24"/>
                <w:szCs w:val="24"/>
              </w:rPr>
              <w:t>плана към заявлението за подпомагане</w:t>
            </w:r>
            <w:r w:rsidR="00443E91" w:rsidRPr="0022345C">
              <w:rPr>
                <w:rFonts w:ascii="Times New Roman" w:eastAsia="Times New Roman" w:hAnsi="Times New Roman" w:cs="Times New Roman"/>
                <w:sz w:val="24"/>
                <w:szCs w:val="24"/>
              </w:rPr>
              <w:t xml:space="preserve"> в земеделското стопанство се предвижда отглеждане на животни от сектор „Животновъдство“ и</w:t>
            </w:r>
            <w:r w:rsidR="00972A41">
              <w:rPr>
                <w:rFonts w:ascii="Times New Roman" w:eastAsia="Times New Roman" w:hAnsi="Times New Roman" w:cs="Times New Roman"/>
                <w:sz w:val="24"/>
                <w:szCs w:val="24"/>
              </w:rPr>
              <w:t>/или</w:t>
            </w:r>
            <w:r w:rsidR="00443E91" w:rsidRPr="0022345C">
              <w:rPr>
                <w:rFonts w:ascii="Times New Roman" w:eastAsia="Times New Roman" w:hAnsi="Times New Roman" w:cs="Times New Roman"/>
                <w:sz w:val="24"/>
                <w:szCs w:val="24"/>
              </w:rPr>
              <w:t xml:space="preserve"> култури от сектор „Плодове и зеленчуци“ и/или</w:t>
            </w:r>
            <w:r w:rsidR="008E36A3">
              <w:rPr>
                <w:rFonts w:ascii="Times New Roman" w:eastAsia="Times New Roman" w:hAnsi="Times New Roman" w:cs="Times New Roman"/>
                <w:sz w:val="24"/>
                <w:szCs w:val="24"/>
              </w:rPr>
              <w:t xml:space="preserve"> </w:t>
            </w:r>
            <w:r w:rsidR="00443E91" w:rsidRPr="0022345C">
              <w:rPr>
                <w:rFonts w:ascii="Times New Roman" w:eastAsia="Times New Roman" w:hAnsi="Times New Roman" w:cs="Times New Roman"/>
                <w:sz w:val="24"/>
                <w:szCs w:val="24"/>
                <w:lang w:val="en-US"/>
              </w:rPr>
              <w:t>"Етеричномаслени и медицински култури"</w:t>
            </w:r>
            <w:r w:rsidR="00443E91" w:rsidRPr="0022345C">
              <w:rPr>
                <w:rFonts w:ascii="Times New Roman" w:eastAsia="Times New Roman" w:hAnsi="Times New Roman" w:cs="Times New Roman"/>
                <w:sz w:val="24"/>
                <w:szCs w:val="24"/>
              </w:rPr>
              <w:t xml:space="preserve"> </w:t>
            </w:r>
            <w:r w:rsidR="00443E91" w:rsidRPr="0022345C">
              <w:rPr>
                <w:rFonts w:ascii="Times New Roman" w:eastAsia="Times New Roman" w:hAnsi="Times New Roman" w:cs="Times New Roman"/>
                <w:sz w:val="24"/>
                <w:szCs w:val="24"/>
                <w:lang w:val="en-US"/>
              </w:rPr>
              <w:t>(смесени стопанства)</w:t>
            </w:r>
            <w:r w:rsidR="0022345C" w:rsidRPr="0022345C">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посочени </w:t>
            </w:r>
            <w:r w:rsidR="00DA7C63">
              <w:rPr>
                <w:rFonts w:ascii="Times New Roman" w:eastAsia="Times New Roman" w:hAnsi="Times New Roman" w:cs="Times New Roman"/>
                <w:sz w:val="24"/>
                <w:szCs w:val="24"/>
              </w:rPr>
              <w:t>в п</w:t>
            </w:r>
            <w:r w:rsidR="00443E91"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4</w:t>
            </w:r>
            <w:r w:rsidR="00443E91" w:rsidRPr="00F20128">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Точките по критерия за </w:t>
            </w:r>
            <w:r w:rsidRPr="0022345C">
              <w:rPr>
                <w:rFonts w:ascii="Times New Roman" w:eastAsia="Times New Roman" w:hAnsi="Times New Roman" w:cs="Times New Roman"/>
                <w:sz w:val="24"/>
                <w:szCs w:val="24"/>
              </w:rPr>
              <w:t xml:space="preserve">подбор </w:t>
            </w:r>
            <w:r w:rsidR="00B60401">
              <w:rPr>
                <w:rFonts w:ascii="Times New Roman" w:eastAsia="Times New Roman" w:hAnsi="Times New Roman" w:cs="Times New Roman"/>
                <w:sz w:val="24"/>
                <w:szCs w:val="24"/>
              </w:rPr>
              <w:t xml:space="preserve">се получават, като планираното </w:t>
            </w:r>
            <w:r w:rsidR="00443E91" w:rsidRPr="0022345C">
              <w:rPr>
                <w:rFonts w:ascii="Times New Roman" w:eastAsia="Times New Roman" w:hAnsi="Times New Roman" w:cs="Times New Roman"/>
                <w:sz w:val="24"/>
                <w:szCs w:val="24"/>
              </w:rPr>
              <w:t>увеличение на стойността на СПО</w:t>
            </w:r>
            <w:r w:rsidR="00674575">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изчислена съгласно </w:t>
            </w:r>
            <w:r w:rsidR="00DA7C63">
              <w:rPr>
                <w:rFonts w:ascii="Times New Roman" w:eastAsia="Times New Roman" w:hAnsi="Times New Roman" w:cs="Times New Roman"/>
                <w:sz w:val="24"/>
                <w:szCs w:val="24"/>
              </w:rPr>
              <w:t>п</w:t>
            </w:r>
            <w:r w:rsidR="00443E91" w:rsidRPr="00F20128">
              <w:rPr>
                <w:rFonts w:ascii="Times New Roman" w:eastAsia="Times New Roman" w:hAnsi="Times New Roman" w:cs="Times New Roman"/>
                <w:sz w:val="24"/>
                <w:szCs w:val="24"/>
              </w:rPr>
              <w:t>риложение № 2 и</w:t>
            </w:r>
            <w:r w:rsidR="00443E91" w:rsidRPr="0022345C">
              <w:rPr>
                <w:rFonts w:ascii="Times New Roman" w:eastAsia="Times New Roman" w:hAnsi="Times New Roman" w:cs="Times New Roman"/>
                <w:sz w:val="24"/>
                <w:szCs w:val="24"/>
              </w:rPr>
              <w:t xml:space="preserve"> </w:t>
            </w:r>
            <w:r w:rsidR="00443E91" w:rsidRPr="0022345C">
              <w:rPr>
                <w:rFonts w:ascii="Times New Roman" w:eastAsia="Times New Roman" w:hAnsi="Times New Roman" w:cs="Times New Roman"/>
                <w:sz w:val="24"/>
                <w:szCs w:val="24"/>
              </w:rPr>
              <w:lastRenderedPageBreak/>
              <w:t xml:space="preserve">инструкцията към него, формирана от планираните за отглеждане животните от сектор „Животновъдство“ и/или културите от сектор "Плодове и зеленчуци" и/или </w:t>
            </w:r>
            <w:r w:rsidR="00443E91" w:rsidRPr="0022345C">
              <w:rPr>
                <w:rFonts w:ascii="Times New Roman" w:eastAsia="Times New Roman" w:hAnsi="Times New Roman" w:cs="Times New Roman"/>
                <w:sz w:val="24"/>
                <w:szCs w:val="24"/>
                <w:lang w:val="en-US"/>
              </w:rPr>
              <w:t>"Етеричномаслени и медицински култури"</w:t>
            </w:r>
            <w:r w:rsidR="00443E91" w:rsidRPr="0022345C">
              <w:rPr>
                <w:rFonts w:ascii="Times New Roman" w:eastAsia="Times New Roman" w:hAnsi="Times New Roman" w:cs="Times New Roman"/>
                <w:sz w:val="24"/>
                <w:szCs w:val="24"/>
              </w:rPr>
              <w:t xml:space="preserve"> </w:t>
            </w:r>
            <w:r w:rsidR="00443E91" w:rsidRPr="0022345C">
              <w:rPr>
                <w:rFonts w:ascii="Times New Roman" w:eastAsia="Times New Roman" w:hAnsi="Times New Roman" w:cs="Times New Roman"/>
                <w:sz w:val="24"/>
                <w:szCs w:val="24"/>
                <w:lang w:val="en-US"/>
              </w:rPr>
              <w:t>(смесени стопанства)</w:t>
            </w:r>
            <w:r w:rsidR="0022345C" w:rsidRPr="0022345C">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посочени </w:t>
            </w:r>
            <w:r w:rsidR="00DA7C63">
              <w:rPr>
                <w:rFonts w:ascii="Times New Roman" w:eastAsia="Times New Roman" w:hAnsi="Times New Roman" w:cs="Times New Roman"/>
                <w:sz w:val="24"/>
                <w:szCs w:val="24"/>
              </w:rPr>
              <w:t>в п</w:t>
            </w:r>
            <w:r w:rsidR="00443E91"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4</w:t>
            </w:r>
            <w:r w:rsidR="00674575">
              <w:rPr>
                <w:rFonts w:ascii="Times New Roman" w:eastAsia="Times New Roman" w:hAnsi="Times New Roman" w:cs="Times New Roman"/>
                <w:sz w:val="24"/>
                <w:szCs w:val="24"/>
              </w:rPr>
              <w:t>,</w:t>
            </w:r>
            <w:r w:rsidR="00443E91" w:rsidRPr="00F20128">
              <w:rPr>
                <w:rFonts w:ascii="Times New Roman" w:eastAsia="Times New Roman" w:hAnsi="Times New Roman" w:cs="Times New Roman"/>
                <w:sz w:val="24"/>
                <w:szCs w:val="24"/>
              </w:rPr>
              <w:t xml:space="preserve"> се</w:t>
            </w:r>
            <w:r w:rsidR="00443E91" w:rsidRPr="0022345C">
              <w:rPr>
                <w:rFonts w:ascii="Times New Roman" w:eastAsia="Times New Roman" w:hAnsi="Times New Roman" w:cs="Times New Roman"/>
                <w:sz w:val="24"/>
                <w:szCs w:val="24"/>
              </w:rPr>
              <w:t xml:space="preserve"> умножава по коефициент 0,00125, но не повече от 5 точки.</w:t>
            </w:r>
          </w:p>
          <w:p w:rsidR="00C554EF"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43E91"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00443E91" w:rsidRPr="0022345C">
              <w:rPr>
                <w:rFonts w:ascii="Times New Roman" w:eastAsia="Times New Roman" w:hAnsi="Times New Roman" w:cs="Times New Roman"/>
                <w:sz w:val="24"/>
                <w:szCs w:val="24"/>
              </w:rPr>
              <w:t xml:space="preserve">№ 1.3 получават </w:t>
            </w:r>
            <w:r w:rsidRPr="0022345C">
              <w:rPr>
                <w:rFonts w:ascii="Times New Roman" w:eastAsia="Times New Roman" w:hAnsi="Times New Roman" w:cs="Times New Roman"/>
                <w:sz w:val="24"/>
                <w:szCs w:val="24"/>
              </w:rPr>
              <w:t>заявления за подпомагане</w:t>
            </w:r>
            <w:r w:rsidR="00443E91" w:rsidRPr="0022345C">
              <w:rPr>
                <w:rFonts w:ascii="Times New Roman" w:eastAsia="Times New Roman" w:hAnsi="Times New Roman" w:cs="Times New Roman"/>
                <w:sz w:val="24"/>
                <w:szCs w:val="24"/>
              </w:rPr>
              <w:t>, при които с изпълнение</w:t>
            </w:r>
            <w:r w:rsidR="00674575">
              <w:rPr>
                <w:rFonts w:ascii="Times New Roman" w:eastAsia="Times New Roman" w:hAnsi="Times New Roman" w:cs="Times New Roman"/>
                <w:sz w:val="24"/>
                <w:szCs w:val="24"/>
              </w:rPr>
              <w:t>то</w:t>
            </w:r>
            <w:r w:rsidR="00443E91" w:rsidRPr="0022345C">
              <w:rPr>
                <w:rFonts w:ascii="Times New Roman" w:eastAsia="Times New Roman" w:hAnsi="Times New Roman" w:cs="Times New Roman"/>
                <w:sz w:val="24"/>
                <w:szCs w:val="24"/>
              </w:rPr>
              <w:t xml:space="preserve"> на бизнес </w:t>
            </w:r>
            <w:r w:rsidR="00BC617E">
              <w:rPr>
                <w:rFonts w:ascii="Times New Roman" w:eastAsia="Times New Roman" w:hAnsi="Times New Roman" w:cs="Times New Roman"/>
                <w:sz w:val="24"/>
                <w:szCs w:val="24"/>
              </w:rPr>
              <w:t xml:space="preserve">плана </w:t>
            </w:r>
            <w:r w:rsidR="00443E91" w:rsidRPr="0022345C">
              <w:rPr>
                <w:rFonts w:ascii="Times New Roman" w:eastAsia="Times New Roman" w:hAnsi="Times New Roman" w:cs="Times New Roman"/>
                <w:sz w:val="24"/>
                <w:szCs w:val="24"/>
              </w:rPr>
              <w:t xml:space="preserve">в земеделското стопанство се предвижда </w:t>
            </w:r>
            <w:r w:rsidR="00BD4A15" w:rsidRPr="0022345C">
              <w:rPr>
                <w:rFonts w:ascii="Times New Roman" w:eastAsia="Times New Roman" w:hAnsi="Times New Roman" w:cs="Times New Roman"/>
                <w:sz w:val="24"/>
                <w:szCs w:val="24"/>
                <w:lang w:val="en-US"/>
              </w:rPr>
              <w:t xml:space="preserve">увеличение с най-малко 3000 евро СПО </w:t>
            </w:r>
            <w:r w:rsidR="00BD4A15" w:rsidRPr="0022345C">
              <w:rPr>
                <w:rFonts w:ascii="Times New Roman" w:eastAsia="Times New Roman" w:hAnsi="Times New Roman" w:cs="Times New Roman"/>
                <w:sz w:val="24"/>
                <w:szCs w:val="24"/>
              </w:rPr>
              <w:t xml:space="preserve">с </w:t>
            </w:r>
            <w:r w:rsidR="00443E91" w:rsidRPr="0022345C">
              <w:rPr>
                <w:rFonts w:ascii="Times New Roman" w:eastAsia="Times New Roman" w:hAnsi="Times New Roman" w:cs="Times New Roman"/>
                <w:sz w:val="24"/>
                <w:szCs w:val="24"/>
              </w:rPr>
              <w:t xml:space="preserve">отглеждане </w:t>
            </w:r>
            <w:r w:rsidR="00674575">
              <w:rPr>
                <w:rFonts w:ascii="Times New Roman" w:eastAsia="Times New Roman" w:hAnsi="Times New Roman" w:cs="Times New Roman"/>
                <w:sz w:val="24"/>
                <w:szCs w:val="24"/>
              </w:rPr>
              <w:t xml:space="preserve">само </w:t>
            </w:r>
            <w:r w:rsidR="00443E91" w:rsidRPr="0022345C">
              <w:rPr>
                <w:rFonts w:ascii="Times New Roman" w:eastAsia="Times New Roman" w:hAnsi="Times New Roman" w:cs="Times New Roman"/>
                <w:sz w:val="24"/>
                <w:szCs w:val="24"/>
              </w:rPr>
              <w:t>на животни</w:t>
            </w:r>
            <w:r w:rsidR="00BD4A15" w:rsidRPr="0022345C">
              <w:rPr>
                <w:rFonts w:ascii="Times New Roman" w:eastAsia="Times New Roman" w:hAnsi="Times New Roman" w:cs="Times New Roman"/>
                <w:sz w:val="24"/>
                <w:szCs w:val="24"/>
              </w:rPr>
              <w:t xml:space="preserve">, </w:t>
            </w:r>
            <w:r w:rsidR="00BD4A15" w:rsidRPr="00BC617E">
              <w:rPr>
                <w:rFonts w:ascii="Times New Roman" w:eastAsia="Times New Roman" w:hAnsi="Times New Roman" w:cs="Times New Roman"/>
                <w:sz w:val="24"/>
                <w:szCs w:val="24"/>
              </w:rPr>
              <w:t>пчелни семейства, едри или дребни преживни животни за мляко или месо</w:t>
            </w:r>
            <w:r w:rsidR="009870B6" w:rsidRPr="00BC617E">
              <w:rPr>
                <w:rFonts w:ascii="Times New Roman" w:eastAsia="Times New Roman" w:hAnsi="Times New Roman" w:cs="Times New Roman"/>
                <w:sz w:val="24"/>
                <w:szCs w:val="24"/>
              </w:rPr>
              <w:t xml:space="preserve">, </w:t>
            </w:r>
            <w:r w:rsidR="009870B6" w:rsidRPr="00BC617E">
              <w:rPr>
                <w:rFonts w:ascii="Times New Roman" w:hAnsi="Times New Roman"/>
                <w:sz w:val="24"/>
              </w:rPr>
              <w:t>като не се включват животните, отглеждани в лични стопанства</w:t>
            </w:r>
            <w:r w:rsidR="00BD4A15" w:rsidRPr="00BC617E">
              <w:rPr>
                <w:rFonts w:ascii="Times New Roman" w:eastAsia="Times New Roman" w:hAnsi="Times New Roman" w:cs="Times New Roman"/>
                <w:sz w:val="24"/>
                <w:szCs w:val="24"/>
              </w:rPr>
              <w:t xml:space="preserve">. </w:t>
            </w:r>
          </w:p>
          <w:p w:rsidR="00CF450C" w:rsidRDefault="00CF450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Кандидатите не могат да завяват приоритет едновременно по критерии за подбор № 1.2 и № 1.3.</w:t>
            </w:r>
          </w:p>
          <w:p w:rsidR="00443E91" w:rsidRPr="0022345C" w:rsidRDefault="00BC617E" w:rsidP="00B1456C">
            <w:pPr>
              <w:spacing w:before="40" w:after="40"/>
              <w:ind w:left="284" w:right="425"/>
              <w:jc w:val="both"/>
              <w:rPr>
                <w:rFonts w:ascii="Times New Roman" w:eastAsia="Times New Roman" w:hAnsi="Times New Roman" w:cs="Times New Roman"/>
                <w:sz w:val="24"/>
                <w:szCs w:val="24"/>
              </w:rPr>
            </w:pPr>
            <w:r w:rsidRPr="00BC617E">
              <w:rPr>
                <w:rFonts w:ascii="Times New Roman" w:eastAsia="Times New Roman" w:hAnsi="Times New Roman" w:cs="Times New Roman"/>
                <w:sz w:val="24"/>
                <w:szCs w:val="24"/>
              </w:rPr>
              <w:t>Максималният</w:t>
            </w:r>
            <w:r>
              <w:rPr>
                <w:rFonts w:ascii="Times New Roman" w:eastAsia="Times New Roman" w:hAnsi="Times New Roman" w:cs="Times New Roman"/>
                <w:sz w:val="24"/>
                <w:szCs w:val="24"/>
              </w:rPr>
              <w:t xml:space="preserve"> брой точки по критерии </w:t>
            </w:r>
            <w:r w:rsidR="00674575">
              <w:rPr>
                <w:rFonts w:ascii="Times New Roman" w:eastAsia="Times New Roman" w:hAnsi="Times New Roman" w:cs="Times New Roman"/>
                <w:sz w:val="24"/>
                <w:szCs w:val="24"/>
              </w:rPr>
              <w:t xml:space="preserve">за подбор № </w:t>
            </w:r>
            <w:r>
              <w:rPr>
                <w:rFonts w:ascii="Times New Roman" w:eastAsia="Times New Roman" w:hAnsi="Times New Roman" w:cs="Times New Roman"/>
                <w:sz w:val="24"/>
                <w:szCs w:val="24"/>
              </w:rPr>
              <w:t>1.1, 1.2 и 1.3 е 15 точки.</w:t>
            </w:r>
          </w:p>
          <w:p w:rsidR="00E24AF3" w:rsidRPr="0022345C"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D4A15"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00BD4A15" w:rsidRPr="0022345C">
              <w:rPr>
                <w:rFonts w:ascii="Times New Roman" w:eastAsia="Times New Roman" w:hAnsi="Times New Roman" w:cs="Times New Roman"/>
                <w:sz w:val="24"/>
                <w:szCs w:val="24"/>
              </w:rPr>
              <w:t xml:space="preserve">№ </w:t>
            </w:r>
            <w:r w:rsidR="00870A20" w:rsidRPr="0022345C">
              <w:rPr>
                <w:rFonts w:ascii="Times New Roman" w:eastAsia="Times New Roman" w:hAnsi="Times New Roman" w:cs="Times New Roman"/>
                <w:sz w:val="24"/>
                <w:szCs w:val="24"/>
              </w:rPr>
              <w:t xml:space="preserve"> 2</w:t>
            </w:r>
            <w:r w:rsidR="00BD4A15" w:rsidRPr="0022345C">
              <w:rPr>
                <w:rFonts w:ascii="Times New Roman" w:eastAsia="Times New Roman" w:hAnsi="Times New Roman" w:cs="Times New Roman"/>
                <w:sz w:val="24"/>
                <w:szCs w:val="24"/>
              </w:rPr>
              <w:t xml:space="preserve">.1 </w:t>
            </w:r>
            <w:r w:rsidR="00AC28FB" w:rsidRPr="0022345C">
              <w:rPr>
                <w:rFonts w:ascii="Times New Roman" w:eastAsia="Times New Roman" w:hAnsi="Times New Roman" w:cs="Times New Roman"/>
                <w:sz w:val="24"/>
                <w:szCs w:val="24"/>
              </w:rPr>
              <w:t xml:space="preserve">получават </w:t>
            </w:r>
            <w:r w:rsidR="009870B6" w:rsidRPr="0022345C">
              <w:rPr>
                <w:rFonts w:ascii="Times New Roman" w:eastAsia="Times New Roman" w:hAnsi="Times New Roman" w:cs="Times New Roman"/>
                <w:sz w:val="24"/>
                <w:szCs w:val="24"/>
              </w:rPr>
              <w:t>заявлени</w:t>
            </w:r>
            <w:r>
              <w:rPr>
                <w:rFonts w:ascii="Times New Roman" w:eastAsia="Times New Roman" w:hAnsi="Times New Roman" w:cs="Times New Roman"/>
                <w:sz w:val="24"/>
                <w:szCs w:val="24"/>
              </w:rPr>
              <w:t>я</w:t>
            </w:r>
            <w:r w:rsidR="009870B6" w:rsidRPr="0022345C">
              <w:rPr>
                <w:rFonts w:ascii="Times New Roman" w:eastAsia="Times New Roman" w:hAnsi="Times New Roman" w:cs="Times New Roman"/>
                <w:sz w:val="24"/>
                <w:szCs w:val="24"/>
              </w:rPr>
              <w:t xml:space="preserve"> за подпомагане</w:t>
            </w:r>
            <w:r w:rsidR="009870B6" w:rsidRPr="0022345C" w:rsidDel="009870B6">
              <w:rPr>
                <w:rFonts w:ascii="Times New Roman" w:eastAsia="Times New Roman" w:hAnsi="Times New Roman" w:cs="Times New Roman"/>
                <w:sz w:val="24"/>
                <w:szCs w:val="24"/>
              </w:rPr>
              <w:t xml:space="preserve"> </w:t>
            </w:r>
            <w:r w:rsidR="00E24AF3" w:rsidRPr="0022345C">
              <w:rPr>
                <w:rFonts w:ascii="Times New Roman" w:eastAsia="Times New Roman" w:hAnsi="Times New Roman" w:cs="Times New Roman"/>
                <w:sz w:val="24"/>
                <w:szCs w:val="24"/>
              </w:rPr>
              <w:t>на земеделски стопани, чиито стопанства са сертифицирани за биологично производство на земеделски продукти и храни по смисъла на Регламент (ЕС) 2018/848 на Европейския парламент и на Съвета от 30 май 2018 година</w:t>
            </w:r>
            <w:r w:rsidR="00AC28FB" w:rsidRPr="0022345C">
              <w:rPr>
                <w:rFonts w:ascii="Times New Roman" w:eastAsia="Times New Roman" w:hAnsi="Times New Roman" w:cs="Times New Roman"/>
                <w:sz w:val="24"/>
                <w:szCs w:val="24"/>
              </w:rPr>
              <w:t>,</w:t>
            </w:r>
            <w:r w:rsidR="00E24AF3" w:rsidRPr="0022345C">
              <w:rPr>
                <w:rFonts w:ascii="Times New Roman" w:eastAsia="Times New Roman" w:hAnsi="Times New Roman" w:cs="Times New Roman"/>
                <w:sz w:val="24"/>
                <w:szCs w:val="24"/>
              </w:rPr>
              <w:t xml:space="preserve"> относно биологичното производство и етикетирането на биологични продукти и за отмяна </w:t>
            </w:r>
            <w:r w:rsidR="00E24AF3" w:rsidRPr="00F20128">
              <w:rPr>
                <w:rFonts w:ascii="Times New Roman" w:eastAsia="Times New Roman" w:hAnsi="Times New Roman" w:cs="Times New Roman"/>
                <w:sz w:val="24"/>
                <w:szCs w:val="24"/>
              </w:rPr>
              <w:t>на Регламент (ЕО) № 834/2007 на Съвета. Точките по критерия за оценка се получават, като изчислената стойност на СПО</w:t>
            </w:r>
            <w:r w:rsidR="00AC28FB" w:rsidRPr="00F20128">
              <w:rPr>
                <w:rFonts w:ascii="Times New Roman" w:eastAsia="Times New Roman" w:hAnsi="Times New Roman" w:cs="Times New Roman"/>
                <w:sz w:val="24"/>
                <w:szCs w:val="24"/>
              </w:rPr>
              <w:t>,</w:t>
            </w:r>
            <w:r w:rsidR="00DA7C63">
              <w:rPr>
                <w:rFonts w:ascii="Times New Roman" w:eastAsia="Times New Roman" w:hAnsi="Times New Roman" w:cs="Times New Roman"/>
                <w:sz w:val="24"/>
                <w:szCs w:val="24"/>
              </w:rPr>
              <w:t xml:space="preserve"> съгласно п</w:t>
            </w:r>
            <w:r w:rsidR="00E24AF3"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 xml:space="preserve"> 2 </w:t>
            </w:r>
            <w:r w:rsidR="00E24AF3" w:rsidRPr="00F20128">
              <w:rPr>
                <w:rFonts w:ascii="Times New Roman" w:eastAsia="Times New Roman" w:hAnsi="Times New Roman" w:cs="Times New Roman"/>
                <w:sz w:val="24"/>
                <w:szCs w:val="24"/>
              </w:rPr>
              <w:t>и</w:t>
            </w:r>
            <w:r w:rsidR="00E24AF3" w:rsidRPr="0022345C">
              <w:rPr>
                <w:rFonts w:ascii="Times New Roman" w:eastAsia="Times New Roman" w:hAnsi="Times New Roman" w:cs="Times New Roman"/>
                <w:sz w:val="24"/>
                <w:szCs w:val="24"/>
              </w:rPr>
              <w:t xml:space="preserve"> инструкцията към него за животните и/или селскостопанските култури</w:t>
            </w:r>
            <w:r w:rsidR="00AC28FB" w:rsidRPr="0022345C">
              <w:rPr>
                <w:rFonts w:ascii="Times New Roman" w:eastAsia="Times New Roman" w:hAnsi="Times New Roman" w:cs="Times New Roman"/>
                <w:sz w:val="24"/>
                <w:szCs w:val="24"/>
              </w:rPr>
              <w:t>,</w:t>
            </w:r>
            <w:r w:rsidR="00E24AF3" w:rsidRPr="0022345C">
              <w:rPr>
                <w:rFonts w:ascii="Times New Roman" w:eastAsia="Times New Roman" w:hAnsi="Times New Roman" w:cs="Times New Roman"/>
                <w:sz w:val="24"/>
                <w:szCs w:val="24"/>
              </w:rPr>
              <w:t xml:space="preserve"> отглеждани по биологичен начин</w:t>
            </w:r>
            <w:r w:rsidR="005735C8">
              <w:rPr>
                <w:rFonts w:ascii="Times New Roman" w:eastAsia="Times New Roman" w:hAnsi="Times New Roman" w:cs="Times New Roman"/>
                <w:sz w:val="24"/>
                <w:szCs w:val="24"/>
              </w:rPr>
              <w:t>,</w:t>
            </w:r>
            <w:r w:rsidR="00E24AF3" w:rsidRPr="0022345C">
              <w:rPr>
                <w:rFonts w:ascii="Times New Roman" w:eastAsia="Times New Roman" w:hAnsi="Times New Roman" w:cs="Times New Roman"/>
                <w:sz w:val="24"/>
                <w:szCs w:val="24"/>
              </w:rPr>
              <w:t xml:space="preserve"> се умножава по коефициент 0,00035, но не повече от 7 точки.</w:t>
            </w:r>
          </w:p>
          <w:p w:rsidR="00E24AF3" w:rsidRPr="0022345C"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4AF3" w:rsidRPr="0022345C">
              <w:rPr>
                <w:rFonts w:ascii="Times New Roman" w:eastAsia="Times New Roman" w:hAnsi="Times New Roman" w:cs="Times New Roman"/>
                <w:sz w:val="24"/>
                <w:szCs w:val="24"/>
              </w:rPr>
              <w:t xml:space="preserve">. </w:t>
            </w:r>
            <w:r w:rsidR="00AC28FB" w:rsidRPr="0022345C">
              <w:rPr>
                <w:rFonts w:ascii="Times New Roman" w:eastAsia="Times New Roman" w:hAnsi="Times New Roman" w:cs="Times New Roman"/>
                <w:sz w:val="24"/>
                <w:szCs w:val="24"/>
              </w:rPr>
              <w:t xml:space="preserve">Приоритет по критерий за </w:t>
            </w:r>
            <w:r w:rsidR="00E027FF" w:rsidRPr="0022345C">
              <w:rPr>
                <w:rFonts w:ascii="Times New Roman" w:eastAsia="Times New Roman" w:hAnsi="Times New Roman" w:cs="Times New Roman"/>
                <w:sz w:val="24"/>
                <w:szCs w:val="24"/>
              </w:rPr>
              <w:t xml:space="preserve">подбор </w:t>
            </w:r>
            <w:r w:rsidR="00AC28FB" w:rsidRPr="0022345C">
              <w:rPr>
                <w:rFonts w:ascii="Times New Roman" w:eastAsia="Times New Roman" w:hAnsi="Times New Roman" w:cs="Times New Roman"/>
                <w:sz w:val="24"/>
                <w:szCs w:val="24"/>
              </w:rPr>
              <w:t xml:space="preserve">№  2.2 получават </w:t>
            </w:r>
            <w:r w:rsidRPr="0022345C">
              <w:rPr>
                <w:rFonts w:ascii="Times New Roman" w:eastAsia="Times New Roman" w:hAnsi="Times New Roman" w:cs="Times New Roman"/>
                <w:sz w:val="24"/>
                <w:szCs w:val="24"/>
              </w:rPr>
              <w:t>заявления за подпомагане</w:t>
            </w:r>
            <w:r w:rsidRPr="0022345C" w:rsidDel="009870B6">
              <w:rPr>
                <w:rFonts w:ascii="Times New Roman" w:eastAsia="Times New Roman" w:hAnsi="Times New Roman" w:cs="Times New Roman"/>
                <w:sz w:val="24"/>
                <w:szCs w:val="24"/>
              </w:rPr>
              <w:t xml:space="preserve"> </w:t>
            </w:r>
            <w:r w:rsidR="00AC28FB" w:rsidRPr="0022345C">
              <w:rPr>
                <w:rFonts w:ascii="Times New Roman" w:eastAsia="Times New Roman" w:hAnsi="Times New Roman" w:cs="Times New Roman"/>
                <w:sz w:val="24"/>
                <w:szCs w:val="24"/>
              </w:rPr>
              <w:t>на земеделски стопани, чиито стопанства са в преход към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r w:rsidR="00AC28FB" w:rsidRPr="0022345C">
              <w:t xml:space="preserve"> </w:t>
            </w:r>
            <w:r w:rsidR="00AC28FB" w:rsidRPr="0022345C">
              <w:rPr>
                <w:rFonts w:ascii="Times New Roman" w:eastAsia="Times New Roman" w:hAnsi="Times New Roman" w:cs="Times New Roman"/>
                <w:sz w:val="24"/>
                <w:szCs w:val="24"/>
              </w:rPr>
              <w:t xml:space="preserve">Точките по критерия за оценка се получават, като изчислената стойност на СПО, </w:t>
            </w:r>
            <w:r w:rsidR="00DA7C63">
              <w:rPr>
                <w:rFonts w:ascii="Times New Roman" w:eastAsia="Times New Roman" w:hAnsi="Times New Roman" w:cs="Times New Roman"/>
                <w:sz w:val="24"/>
                <w:szCs w:val="24"/>
              </w:rPr>
              <w:t>съгласно п</w:t>
            </w:r>
            <w:r w:rsidR="00AC28FB"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 xml:space="preserve">2 </w:t>
            </w:r>
            <w:r w:rsidR="00AC28FB" w:rsidRPr="00F20128">
              <w:rPr>
                <w:rFonts w:ascii="Times New Roman" w:eastAsia="Times New Roman" w:hAnsi="Times New Roman" w:cs="Times New Roman"/>
                <w:sz w:val="24"/>
                <w:szCs w:val="24"/>
              </w:rPr>
              <w:t>и</w:t>
            </w:r>
            <w:r w:rsidR="00AC28FB" w:rsidRPr="0022345C">
              <w:rPr>
                <w:rFonts w:ascii="Times New Roman" w:eastAsia="Times New Roman" w:hAnsi="Times New Roman" w:cs="Times New Roman"/>
                <w:sz w:val="24"/>
                <w:szCs w:val="24"/>
              </w:rPr>
              <w:t xml:space="preserve"> инструкцията към него за животните и/или селскостопанските култури, отглеждани в преход към биологично производство</w:t>
            </w:r>
            <w:r w:rsidR="005735C8">
              <w:rPr>
                <w:rFonts w:ascii="Times New Roman" w:eastAsia="Times New Roman" w:hAnsi="Times New Roman" w:cs="Times New Roman"/>
                <w:sz w:val="24"/>
                <w:szCs w:val="24"/>
              </w:rPr>
              <w:t>,</w:t>
            </w:r>
            <w:r w:rsidR="00AC28FB" w:rsidRPr="0022345C">
              <w:rPr>
                <w:rFonts w:ascii="Times New Roman" w:eastAsia="Times New Roman" w:hAnsi="Times New Roman" w:cs="Times New Roman"/>
                <w:sz w:val="24"/>
                <w:szCs w:val="24"/>
              </w:rPr>
              <w:t xml:space="preserve"> се умножава по коефициент 0,00</w:t>
            </w:r>
            <w:r w:rsidR="005735C8">
              <w:rPr>
                <w:rFonts w:ascii="Times New Roman" w:eastAsia="Times New Roman" w:hAnsi="Times New Roman" w:cs="Times New Roman"/>
                <w:sz w:val="24"/>
                <w:szCs w:val="24"/>
              </w:rPr>
              <w:t>0</w:t>
            </w:r>
            <w:r w:rsidR="00AC28FB" w:rsidRPr="0022345C">
              <w:rPr>
                <w:rFonts w:ascii="Times New Roman" w:eastAsia="Times New Roman" w:hAnsi="Times New Roman" w:cs="Times New Roman"/>
                <w:sz w:val="24"/>
                <w:szCs w:val="24"/>
              </w:rPr>
              <w:t>25, но не повече от 5 точки.</w:t>
            </w:r>
          </w:p>
          <w:p w:rsidR="00AC28FB" w:rsidRPr="0022345C"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C28FB"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00AC28FB" w:rsidRPr="0022345C">
              <w:rPr>
                <w:rFonts w:ascii="Times New Roman" w:eastAsia="Times New Roman" w:hAnsi="Times New Roman" w:cs="Times New Roman"/>
                <w:sz w:val="24"/>
                <w:szCs w:val="24"/>
              </w:rPr>
              <w:t xml:space="preserve">№ 2.3 получават </w:t>
            </w:r>
            <w:r w:rsidRPr="0022345C">
              <w:rPr>
                <w:rFonts w:ascii="Times New Roman" w:eastAsia="Times New Roman" w:hAnsi="Times New Roman" w:cs="Times New Roman"/>
                <w:sz w:val="24"/>
                <w:szCs w:val="24"/>
              </w:rPr>
              <w:t>заявления за подпомагане</w:t>
            </w:r>
            <w:r w:rsidR="00AC28FB" w:rsidRPr="0022345C">
              <w:rPr>
                <w:rFonts w:ascii="Times New Roman" w:eastAsia="Times New Roman" w:hAnsi="Times New Roman" w:cs="Times New Roman"/>
                <w:sz w:val="24"/>
                <w:szCs w:val="24"/>
              </w:rPr>
              <w:t xml:space="preserve">, при които цялото планирано от кандидата увеличение на СПО на земеделското стопанството за целите на проекта и посочено в бизнес плана е само с животни и/или селскостопански култури, които са сертифицирани за биологично производство по смисъла на </w:t>
            </w:r>
            <w:r w:rsidR="008055E9" w:rsidRPr="0022345C">
              <w:rPr>
                <w:rFonts w:ascii="Times New Roman" w:hAnsi="Times New Roman" w:cs="Times New Roman"/>
                <w:sz w:val="24"/>
                <w:szCs w:val="24"/>
              </w:rPr>
              <w:t>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r w:rsidR="008055E9" w:rsidRPr="0022345C">
              <w:rPr>
                <w:rFonts w:ascii="Times New Roman" w:eastAsia="Times New Roman" w:hAnsi="Times New Roman" w:cs="Times New Roman"/>
                <w:sz w:val="24"/>
                <w:szCs w:val="24"/>
              </w:rPr>
              <w:t>.</w:t>
            </w:r>
            <w:r w:rsidR="00AC28FB" w:rsidRPr="0022345C">
              <w:rPr>
                <w:rFonts w:ascii="Times New Roman" w:eastAsia="Times New Roman" w:hAnsi="Times New Roman" w:cs="Times New Roman"/>
                <w:sz w:val="24"/>
                <w:szCs w:val="24"/>
              </w:rPr>
              <w:t xml:space="preserve"> Условието трябва да е изпълнено към избраната крайна дата на периода за проверка, но не по-късно от подаване на искане за </w:t>
            </w:r>
            <w:r w:rsidR="00296689" w:rsidRPr="0022345C">
              <w:rPr>
                <w:rFonts w:ascii="Times New Roman" w:eastAsia="Times New Roman" w:hAnsi="Times New Roman" w:cs="Times New Roman"/>
                <w:sz w:val="24"/>
                <w:szCs w:val="24"/>
              </w:rPr>
              <w:t xml:space="preserve">второ </w:t>
            </w:r>
            <w:r w:rsidR="00AC28FB" w:rsidRPr="0022345C">
              <w:rPr>
                <w:rFonts w:ascii="Times New Roman" w:eastAsia="Times New Roman" w:hAnsi="Times New Roman" w:cs="Times New Roman"/>
                <w:sz w:val="24"/>
                <w:szCs w:val="24"/>
              </w:rPr>
              <w:t>плащане.</w:t>
            </w:r>
          </w:p>
          <w:p w:rsidR="00720DC2" w:rsidRPr="00F075D9"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4224F" w:rsidRPr="0022345C">
              <w:rPr>
                <w:rFonts w:ascii="Times New Roman" w:eastAsia="Times New Roman" w:hAnsi="Times New Roman" w:cs="Times New Roman"/>
                <w:sz w:val="24"/>
                <w:szCs w:val="24"/>
              </w:rPr>
              <w:t xml:space="preserve">. </w:t>
            </w:r>
            <w:r w:rsidR="00720DC2" w:rsidRPr="002A1053">
              <w:rPr>
                <w:rFonts w:ascii="Times New Roman" w:eastAsia="Times New Roman" w:hAnsi="Times New Roman" w:cs="Times New Roman"/>
                <w:sz w:val="24"/>
                <w:szCs w:val="24"/>
              </w:rPr>
              <w:t xml:space="preserve">Заявления за подпомагане, които водят до създаване на нови работни места и заетост в рамките на земеделското стопанство (критерий за оценка № 3) са такива, при които кандидатът е отбелязал </w:t>
            </w:r>
            <w:r w:rsidR="00720DC2">
              <w:rPr>
                <w:rFonts w:ascii="Times New Roman" w:eastAsia="Times New Roman" w:hAnsi="Times New Roman" w:cs="Times New Roman"/>
                <w:sz w:val="24"/>
                <w:szCs w:val="24"/>
              </w:rPr>
              <w:t xml:space="preserve"> в </w:t>
            </w:r>
            <w:r w:rsidR="00720DC2" w:rsidRPr="002F6F16">
              <w:rPr>
                <w:rFonts w:ascii="Times New Roman" w:eastAsia="Times New Roman" w:hAnsi="Times New Roman" w:cs="Times New Roman"/>
                <w:sz w:val="24"/>
                <w:szCs w:val="24"/>
              </w:rPr>
              <w:t xml:space="preserve">таблица </w:t>
            </w:r>
            <w:r w:rsidR="00BA48F2">
              <w:rPr>
                <w:rFonts w:ascii="Times New Roman" w:eastAsia="Times New Roman" w:hAnsi="Times New Roman" w:cs="Times New Roman"/>
                <w:sz w:val="24"/>
                <w:szCs w:val="24"/>
              </w:rPr>
              <w:t>ІІІ.</w:t>
            </w:r>
            <w:r w:rsidR="00720DC2" w:rsidRPr="00031A85">
              <w:rPr>
                <w:rFonts w:ascii="Times New Roman" w:eastAsia="Times New Roman" w:hAnsi="Times New Roman" w:cs="Times New Roman"/>
                <w:sz w:val="24"/>
                <w:szCs w:val="24"/>
              </w:rPr>
              <w:t>Б</w:t>
            </w:r>
            <w:r w:rsidR="00BA48F2">
              <w:rPr>
                <w:rFonts w:ascii="Times New Roman" w:eastAsia="Times New Roman" w:hAnsi="Times New Roman" w:cs="Times New Roman"/>
                <w:sz w:val="24"/>
                <w:szCs w:val="24"/>
              </w:rPr>
              <w:t>.2</w:t>
            </w:r>
            <w:r w:rsidR="00720DC2">
              <w:rPr>
                <w:rFonts w:ascii="Times New Roman" w:eastAsia="Times New Roman" w:hAnsi="Times New Roman" w:cs="Times New Roman"/>
                <w:sz w:val="24"/>
                <w:szCs w:val="24"/>
              </w:rPr>
              <w:t xml:space="preserve"> </w:t>
            </w:r>
            <w:r w:rsidR="00720DC2" w:rsidRPr="002F6F16">
              <w:rPr>
                <w:rFonts w:ascii="Times New Roman" w:eastAsia="Times New Roman" w:hAnsi="Times New Roman" w:cs="Times New Roman"/>
                <w:sz w:val="24"/>
                <w:szCs w:val="24"/>
              </w:rPr>
              <w:t xml:space="preserve">„Допълнителна заетост и нови работни места“ от </w:t>
            </w:r>
            <w:r w:rsidR="00720DC2" w:rsidRPr="00F075D9">
              <w:rPr>
                <w:rFonts w:ascii="Times New Roman" w:eastAsia="Times New Roman" w:hAnsi="Times New Roman" w:cs="Times New Roman"/>
                <w:sz w:val="24"/>
                <w:szCs w:val="24"/>
              </w:rPr>
              <w:t>Заявлението за подпомагане</w:t>
            </w:r>
            <w:r w:rsidR="00720DC2">
              <w:rPr>
                <w:rFonts w:ascii="Times New Roman" w:eastAsia="Times New Roman" w:hAnsi="Times New Roman" w:cs="Times New Roman"/>
                <w:sz w:val="24"/>
                <w:szCs w:val="24"/>
              </w:rPr>
              <w:t xml:space="preserve"> </w:t>
            </w:r>
            <w:r w:rsidR="00720DC2" w:rsidRPr="002F6F16">
              <w:rPr>
                <w:rFonts w:ascii="Times New Roman" w:eastAsia="Times New Roman" w:hAnsi="Times New Roman" w:cs="Times New Roman"/>
                <w:sz w:val="24"/>
                <w:szCs w:val="24"/>
              </w:rPr>
              <w:t xml:space="preserve"> средния списъчен брой на наетия от него персонал</w:t>
            </w:r>
            <w:r w:rsidR="00720DC2">
              <w:rPr>
                <w:rFonts w:ascii="Times New Roman" w:eastAsia="Times New Roman" w:hAnsi="Times New Roman" w:cs="Times New Roman"/>
                <w:sz w:val="24"/>
                <w:szCs w:val="24"/>
              </w:rPr>
              <w:t xml:space="preserve"> към края на</w:t>
            </w:r>
            <w:r w:rsidR="00720DC2" w:rsidRPr="002F6F16">
              <w:rPr>
                <w:rFonts w:ascii="Times New Roman" w:eastAsia="Times New Roman" w:hAnsi="Times New Roman" w:cs="Times New Roman"/>
                <w:sz w:val="24"/>
                <w:szCs w:val="24"/>
              </w:rPr>
              <w:t xml:space="preserve"> месеца, предхождащ датата на подаване на заявлението за подпомагане и при</w:t>
            </w:r>
            <w:r w:rsidR="00720DC2" w:rsidRPr="002A1053">
              <w:rPr>
                <w:rFonts w:ascii="Times New Roman" w:eastAsia="Times New Roman" w:hAnsi="Times New Roman" w:cs="Times New Roman"/>
                <w:sz w:val="24"/>
                <w:szCs w:val="24"/>
              </w:rPr>
              <w:t xml:space="preserve"> изпълнение на дейностите по проекта</w:t>
            </w:r>
            <w:r w:rsidR="00720DC2">
              <w:rPr>
                <w:rFonts w:ascii="Times New Roman" w:eastAsia="Times New Roman" w:hAnsi="Times New Roman" w:cs="Times New Roman"/>
                <w:sz w:val="24"/>
                <w:szCs w:val="24"/>
              </w:rPr>
              <w:t>,</w:t>
            </w:r>
            <w:r w:rsidR="00720DC2" w:rsidRPr="002A1053">
              <w:rPr>
                <w:rFonts w:ascii="Times New Roman" w:eastAsia="Times New Roman" w:hAnsi="Times New Roman" w:cs="Times New Roman"/>
                <w:sz w:val="24"/>
                <w:szCs w:val="24"/>
              </w:rPr>
              <w:t xml:space="preserve"> планира увеличение на средния списъчен брой на персонала чрез създаването на най-малко 1 работно място</w:t>
            </w:r>
            <w:r w:rsidR="00720DC2">
              <w:rPr>
                <w:rFonts w:ascii="Times New Roman" w:eastAsia="Times New Roman" w:hAnsi="Times New Roman" w:cs="Times New Roman"/>
                <w:sz w:val="24"/>
                <w:szCs w:val="24"/>
              </w:rPr>
              <w:t xml:space="preserve"> в </w:t>
            </w:r>
            <w:r w:rsidR="00720DC2" w:rsidRPr="00034545">
              <w:rPr>
                <w:rFonts w:ascii="Times New Roman" w:eastAsia="Times New Roman" w:hAnsi="Times New Roman" w:cs="Times New Roman"/>
                <w:iCs/>
                <w:sz w:val="24"/>
                <w:szCs w:val="24"/>
              </w:rPr>
              <w:t xml:space="preserve">стопанството и свързано с </w:t>
            </w:r>
            <w:r w:rsidR="00720DC2" w:rsidRPr="00034545">
              <w:rPr>
                <w:rFonts w:ascii="Times New Roman" w:eastAsia="Times New Roman" w:hAnsi="Times New Roman" w:cs="Times New Roman"/>
                <w:iCs/>
                <w:sz w:val="24"/>
                <w:szCs w:val="24"/>
              </w:rPr>
              <w:lastRenderedPageBreak/>
              <w:t xml:space="preserve">изпълнението на </w:t>
            </w:r>
            <w:r w:rsidR="0010255E">
              <w:rPr>
                <w:rFonts w:ascii="Times New Roman" w:eastAsia="Times New Roman" w:hAnsi="Times New Roman" w:cs="Times New Roman"/>
                <w:iCs/>
                <w:sz w:val="24"/>
                <w:szCs w:val="24"/>
              </w:rPr>
              <w:t>бизнес плана.</w:t>
            </w:r>
            <w:r w:rsidR="00720DC2">
              <w:rPr>
                <w:rFonts w:ascii="Times New Roman" w:eastAsia="Times New Roman" w:hAnsi="Times New Roman" w:cs="Times New Roman"/>
                <w:i/>
                <w:iCs/>
                <w:sz w:val="24"/>
                <w:szCs w:val="24"/>
              </w:rPr>
              <w:t xml:space="preserve"> </w:t>
            </w:r>
            <w:r w:rsidR="00720DC2" w:rsidRPr="00F075D9">
              <w:rPr>
                <w:rFonts w:ascii="Times New Roman" w:eastAsia="Times New Roman" w:hAnsi="Times New Roman" w:cs="Times New Roman"/>
                <w:sz w:val="24"/>
                <w:szCs w:val="24"/>
              </w:rPr>
              <w:t>Увеличението на средния списъчен брой на персонала се изчислява съгласно Методиката за изчисляване на средния списъчен брой на персонала, утвърдена от Националния статистически институт (НСИ) със Заповед № РД-07-21 от 31.01.2007 г. на председателя на НСИ.</w:t>
            </w:r>
          </w:p>
          <w:p w:rsidR="00720DC2" w:rsidRDefault="00720DC2"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 xml:space="preserve">В  увеличението </w:t>
            </w:r>
            <w:r>
              <w:rPr>
                <w:rFonts w:ascii="Times New Roman" w:eastAsia="Times New Roman" w:hAnsi="Times New Roman" w:cs="Times New Roman"/>
                <w:sz w:val="24"/>
                <w:szCs w:val="24"/>
              </w:rPr>
              <w:t xml:space="preserve">на средния списъчен брой на персонала </w:t>
            </w:r>
            <w:r w:rsidRPr="002A1053">
              <w:rPr>
                <w:rFonts w:ascii="Times New Roman" w:eastAsia="Times New Roman" w:hAnsi="Times New Roman" w:cs="Times New Roman"/>
                <w:sz w:val="24"/>
                <w:szCs w:val="24"/>
              </w:rPr>
              <w:t>не се включва заетостта на кандидата/бенефициента физическо лице, на собственика на предприятието на кандидата/бенефициента ЕТ или на едноличния собственик на капитала на кандидата/ бенефициента ЕООД.</w:t>
            </w:r>
            <w:r w:rsidRPr="009C1596">
              <w:rPr>
                <w:rFonts w:ascii="Times New Roman" w:eastAsia="Times New Roman" w:hAnsi="Times New Roman" w:cs="Times New Roman"/>
                <w:sz w:val="24"/>
                <w:szCs w:val="24"/>
              </w:rPr>
              <w:t xml:space="preserve"> </w:t>
            </w:r>
          </w:p>
          <w:p w:rsidR="00720DC2" w:rsidRPr="00F075D9" w:rsidRDefault="00720DC2"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Проверката за създаване </w:t>
            </w:r>
            <w:r w:rsidRPr="00EC0A47">
              <w:rPr>
                <w:rFonts w:ascii="Times New Roman" w:eastAsia="Times New Roman" w:hAnsi="Times New Roman" w:cs="Times New Roman"/>
                <w:sz w:val="24"/>
                <w:szCs w:val="24"/>
              </w:rPr>
              <w:t xml:space="preserve">на </w:t>
            </w:r>
            <w:r w:rsidRPr="00F075D9">
              <w:rPr>
                <w:rFonts w:ascii="Times New Roman" w:eastAsia="Times New Roman" w:hAnsi="Times New Roman" w:cs="Times New Roman"/>
                <w:sz w:val="24"/>
                <w:szCs w:val="24"/>
              </w:rPr>
              <w:t xml:space="preserve">ново работно място се извършва към </w:t>
            </w:r>
            <w:r w:rsidRPr="00EC0A47">
              <w:rPr>
                <w:rFonts w:ascii="Times New Roman" w:eastAsia="Times New Roman" w:hAnsi="Times New Roman" w:cs="Times New Roman"/>
                <w:sz w:val="24"/>
                <w:szCs w:val="24"/>
              </w:rPr>
              <w:t>края на месеца, предхождащ датата на подаване на искането за плащане</w:t>
            </w:r>
            <w:r>
              <w:rPr>
                <w:rFonts w:ascii="Times New Roman" w:eastAsia="Times New Roman" w:hAnsi="Times New Roman" w:cs="Times New Roman"/>
                <w:sz w:val="24"/>
                <w:szCs w:val="24"/>
              </w:rPr>
              <w:t>.</w:t>
            </w:r>
            <w:r w:rsidRPr="00EC0A47">
              <w:rPr>
                <w:rFonts w:ascii="Times New Roman" w:eastAsia="Times New Roman" w:hAnsi="Times New Roman" w:cs="Times New Roman"/>
                <w:sz w:val="24"/>
                <w:szCs w:val="24"/>
              </w:rPr>
              <w:t xml:space="preserve"> </w:t>
            </w:r>
          </w:p>
          <w:p w:rsidR="00795F9C" w:rsidRDefault="0022345C"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8</w:t>
            </w:r>
            <w:r w:rsidR="0064224F" w:rsidRPr="002A1053">
              <w:rPr>
                <w:rFonts w:ascii="Times New Roman" w:eastAsia="Times New Roman" w:hAnsi="Times New Roman" w:cs="Times New Roman"/>
                <w:sz w:val="24"/>
                <w:szCs w:val="24"/>
              </w:rPr>
              <w:t xml:space="preserve">. Приоритет по критерий за </w:t>
            </w:r>
            <w:r w:rsidR="00E027FF" w:rsidRPr="002A1053">
              <w:rPr>
                <w:rFonts w:ascii="Times New Roman" w:eastAsia="Times New Roman" w:hAnsi="Times New Roman" w:cs="Times New Roman"/>
                <w:sz w:val="24"/>
                <w:szCs w:val="24"/>
              </w:rPr>
              <w:t xml:space="preserve">подбор </w:t>
            </w:r>
            <w:r w:rsidR="0064224F" w:rsidRPr="002A1053">
              <w:rPr>
                <w:rFonts w:ascii="Times New Roman" w:eastAsia="Times New Roman" w:hAnsi="Times New Roman" w:cs="Times New Roman"/>
                <w:sz w:val="24"/>
                <w:szCs w:val="24"/>
              </w:rPr>
              <w:t xml:space="preserve">№ 4 получават </w:t>
            </w:r>
            <w:r w:rsidRPr="002A1053">
              <w:rPr>
                <w:rFonts w:ascii="Times New Roman" w:eastAsia="Times New Roman" w:hAnsi="Times New Roman" w:cs="Times New Roman"/>
                <w:sz w:val="24"/>
                <w:szCs w:val="24"/>
              </w:rPr>
              <w:t>заявления за подпомагане</w:t>
            </w:r>
            <w:r w:rsidR="0064224F" w:rsidRPr="002A1053">
              <w:rPr>
                <w:rFonts w:ascii="Times New Roman" w:eastAsia="Times New Roman" w:hAnsi="Times New Roman" w:cs="Times New Roman"/>
                <w:sz w:val="24"/>
                <w:szCs w:val="24"/>
              </w:rPr>
              <w:t xml:space="preserve">, при които в раздел </w:t>
            </w:r>
            <w:r w:rsidR="00A4258A" w:rsidRPr="00A4258A">
              <w:rPr>
                <w:rFonts w:ascii="Times New Roman" w:eastAsia="Times New Roman" w:hAnsi="Times New Roman" w:cs="Times New Roman"/>
                <w:sz w:val="24"/>
                <w:szCs w:val="24"/>
              </w:rPr>
              <w:t xml:space="preserve">III.В. </w:t>
            </w:r>
            <w:r w:rsidR="00031A85">
              <w:rPr>
                <w:rFonts w:ascii="Times New Roman" w:eastAsia="Times New Roman" w:hAnsi="Times New Roman" w:cs="Times New Roman"/>
                <w:sz w:val="24"/>
                <w:szCs w:val="24"/>
              </w:rPr>
              <w:t xml:space="preserve">„Програма за развитие на стопанството“ </w:t>
            </w:r>
            <w:r w:rsidR="0064224F" w:rsidRPr="002A1053">
              <w:rPr>
                <w:rFonts w:ascii="Times New Roman" w:eastAsia="Times New Roman" w:hAnsi="Times New Roman" w:cs="Times New Roman"/>
                <w:sz w:val="24"/>
                <w:szCs w:val="24"/>
              </w:rPr>
              <w:t xml:space="preserve">от </w:t>
            </w:r>
            <w:r w:rsidR="00031A85">
              <w:rPr>
                <w:rFonts w:ascii="Times New Roman" w:eastAsia="Times New Roman" w:hAnsi="Times New Roman" w:cs="Times New Roman"/>
                <w:sz w:val="24"/>
                <w:szCs w:val="24"/>
              </w:rPr>
              <w:t xml:space="preserve">заявлението за подпомагане и </w:t>
            </w:r>
            <w:r w:rsidR="0064224F" w:rsidRPr="002A1053">
              <w:rPr>
                <w:rFonts w:ascii="Times New Roman" w:eastAsia="Times New Roman" w:hAnsi="Times New Roman" w:cs="Times New Roman"/>
                <w:sz w:val="24"/>
                <w:szCs w:val="24"/>
              </w:rPr>
              <w:t xml:space="preserve">бизнес плана е предвидено </w:t>
            </w:r>
            <w:r w:rsidR="00940B56" w:rsidRPr="002A1053">
              <w:rPr>
                <w:rFonts w:ascii="Times New Roman" w:eastAsia="Times New Roman" w:hAnsi="Times New Roman" w:cs="Times New Roman"/>
                <w:sz w:val="24"/>
                <w:szCs w:val="24"/>
              </w:rPr>
              <w:t xml:space="preserve">към датата на подаване на искане за второ плащане </w:t>
            </w:r>
            <w:r w:rsidR="0064224F" w:rsidRPr="002A1053">
              <w:rPr>
                <w:rFonts w:ascii="Times New Roman" w:eastAsia="Times New Roman" w:hAnsi="Times New Roman" w:cs="Times New Roman"/>
                <w:sz w:val="24"/>
                <w:szCs w:val="24"/>
              </w:rPr>
              <w:t>придобива</w:t>
            </w:r>
            <w:r w:rsidR="00DA7C63">
              <w:rPr>
                <w:rFonts w:ascii="Times New Roman" w:eastAsia="Times New Roman" w:hAnsi="Times New Roman" w:cs="Times New Roman"/>
                <w:sz w:val="24"/>
                <w:szCs w:val="24"/>
              </w:rPr>
              <w:t>нето на инвестиции</w:t>
            </w:r>
            <w:r w:rsidR="00851B71">
              <w:rPr>
                <w:rFonts w:ascii="Times New Roman" w:eastAsia="Times New Roman" w:hAnsi="Times New Roman" w:cs="Times New Roman"/>
                <w:sz w:val="24"/>
                <w:szCs w:val="24"/>
              </w:rPr>
              <w:t xml:space="preserve"> (в размер </w:t>
            </w:r>
            <w:r w:rsidR="00A4258A">
              <w:rPr>
                <w:rFonts w:ascii="Times New Roman" w:eastAsia="Times New Roman" w:hAnsi="Times New Roman" w:cs="Times New Roman"/>
                <w:sz w:val="24"/>
                <w:szCs w:val="24"/>
              </w:rPr>
              <w:t xml:space="preserve">на </w:t>
            </w:r>
            <w:r w:rsidR="00851B71">
              <w:rPr>
                <w:rFonts w:ascii="Times New Roman" w:eastAsia="Times New Roman" w:hAnsi="Times New Roman" w:cs="Times New Roman"/>
                <w:sz w:val="24"/>
                <w:szCs w:val="24"/>
              </w:rPr>
              <w:t>не по-малко от 3500 евро)</w:t>
            </w:r>
            <w:r w:rsidR="00051023">
              <w:rPr>
                <w:rFonts w:ascii="Times New Roman" w:eastAsia="Times New Roman" w:hAnsi="Times New Roman" w:cs="Times New Roman"/>
                <w:sz w:val="24"/>
                <w:szCs w:val="24"/>
              </w:rPr>
              <w:t>, посочени в п</w:t>
            </w:r>
            <w:r w:rsidR="0064224F" w:rsidRPr="002A1053">
              <w:rPr>
                <w:rFonts w:ascii="Times New Roman" w:eastAsia="Times New Roman" w:hAnsi="Times New Roman" w:cs="Times New Roman"/>
                <w:sz w:val="24"/>
                <w:szCs w:val="24"/>
              </w:rPr>
              <w:t xml:space="preserve">риложение № </w:t>
            </w:r>
            <w:r w:rsidR="00F20128" w:rsidRPr="002A1053">
              <w:rPr>
                <w:rFonts w:ascii="Times New Roman" w:eastAsia="Times New Roman" w:hAnsi="Times New Roman" w:cs="Times New Roman"/>
                <w:sz w:val="24"/>
                <w:szCs w:val="24"/>
              </w:rPr>
              <w:t>7</w:t>
            </w:r>
            <w:r w:rsidR="0064224F" w:rsidRPr="00851B71">
              <w:rPr>
                <w:rFonts w:ascii="Times New Roman" w:eastAsia="Times New Roman" w:hAnsi="Times New Roman" w:cs="Times New Roman"/>
                <w:sz w:val="24"/>
                <w:szCs w:val="24"/>
              </w:rPr>
              <w:t>.</w:t>
            </w:r>
            <w:r w:rsidR="004D1593">
              <w:rPr>
                <w:rFonts w:ascii="Times New Roman" w:eastAsia="Times New Roman" w:hAnsi="Times New Roman" w:cs="Times New Roman"/>
                <w:sz w:val="24"/>
                <w:szCs w:val="24"/>
              </w:rPr>
              <w:t xml:space="preserve"> </w:t>
            </w:r>
            <w:r w:rsidR="00795F9C" w:rsidRPr="00795F9C">
              <w:rPr>
                <w:rFonts w:ascii="Times New Roman" w:eastAsia="Times New Roman" w:hAnsi="Times New Roman" w:cs="Times New Roman"/>
                <w:sz w:val="24"/>
                <w:szCs w:val="24"/>
              </w:rPr>
              <w:t>В този случай, кандидатът описва подробно инвестициите, попадащи в обхвата на цифровизация, опазване на околната среда или справяне с климатичните промени в секция III.А.8 „Друга информация“ от заявлението за подпомагане и бизнес плана. Предвидените инвестиции за доказване съответствие с изискването по критерия за подбор следва да отговарят и на дефиницията, посочена в т. 6 от  раздел 2 „Определения“;</w:t>
            </w:r>
          </w:p>
          <w:p w:rsidR="0064224F" w:rsidRPr="002A1053" w:rsidRDefault="0022345C"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9</w:t>
            </w:r>
            <w:r w:rsidR="0064224F" w:rsidRPr="002A1053">
              <w:rPr>
                <w:rFonts w:ascii="Times New Roman" w:eastAsia="Times New Roman" w:hAnsi="Times New Roman" w:cs="Times New Roman"/>
                <w:sz w:val="24"/>
                <w:szCs w:val="24"/>
              </w:rPr>
              <w:t xml:space="preserve">. Приоритет по критерий за </w:t>
            </w:r>
            <w:r w:rsidR="00E027FF" w:rsidRPr="002A1053">
              <w:rPr>
                <w:rFonts w:ascii="Times New Roman" w:eastAsia="Times New Roman" w:hAnsi="Times New Roman" w:cs="Times New Roman"/>
                <w:sz w:val="24"/>
                <w:szCs w:val="24"/>
              </w:rPr>
              <w:t xml:space="preserve">подбор </w:t>
            </w:r>
            <w:r w:rsidR="0064224F" w:rsidRPr="002A1053">
              <w:rPr>
                <w:rFonts w:ascii="Times New Roman" w:eastAsia="Times New Roman" w:hAnsi="Times New Roman" w:cs="Times New Roman"/>
                <w:sz w:val="24"/>
                <w:szCs w:val="24"/>
              </w:rPr>
              <w:t xml:space="preserve">№  5.1 получават </w:t>
            </w:r>
            <w:r w:rsidRPr="002A1053">
              <w:rPr>
                <w:rFonts w:ascii="Times New Roman" w:eastAsia="Times New Roman" w:hAnsi="Times New Roman" w:cs="Times New Roman"/>
                <w:sz w:val="24"/>
                <w:szCs w:val="24"/>
              </w:rPr>
              <w:t>заявления за подпомагане</w:t>
            </w:r>
            <w:r w:rsidRPr="002A1053" w:rsidDel="009870B6">
              <w:rPr>
                <w:rFonts w:ascii="Times New Roman" w:eastAsia="Times New Roman" w:hAnsi="Times New Roman" w:cs="Times New Roman"/>
                <w:sz w:val="24"/>
                <w:szCs w:val="24"/>
              </w:rPr>
              <w:t xml:space="preserve"> </w:t>
            </w:r>
            <w:r w:rsidR="0064224F" w:rsidRPr="002A1053">
              <w:rPr>
                <w:rFonts w:ascii="Times New Roman" w:eastAsia="Times New Roman" w:hAnsi="Times New Roman" w:cs="Times New Roman"/>
                <w:sz w:val="24"/>
                <w:szCs w:val="24"/>
              </w:rPr>
              <w:t>на земед</w:t>
            </w:r>
            <w:r w:rsidR="00EA7B30">
              <w:rPr>
                <w:rFonts w:ascii="Times New Roman" w:eastAsia="Times New Roman" w:hAnsi="Times New Roman" w:cs="Times New Roman"/>
                <w:sz w:val="24"/>
                <w:szCs w:val="24"/>
              </w:rPr>
              <w:t xml:space="preserve">елски стопани, чиито стопанства </w:t>
            </w:r>
            <w:r w:rsidR="00EA7B30" w:rsidRPr="00EA7B30">
              <w:rPr>
                <w:rFonts w:ascii="Times New Roman" w:eastAsia="Times New Roman" w:hAnsi="Times New Roman" w:cs="Times New Roman"/>
                <w:sz w:val="24"/>
                <w:szCs w:val="24"/>
              </w:rPr>
              <w:t>(цялата земя и/или всички животновъдни обекти)</w:t>
            </w:r>
            <w:r w:rsidR="00EA7B30">
              <w:rPr>
                <w:rFonts w:ascii="Times New Roman" w:eastAsia="Times New Roman" w:hAnsi="Times New Roman" w:cs="Times New Roman"/>
                <w:sz w:val="24"/>
                <w:szCs w:val="24"/>
              </w:rPr>
              <w:t xml:space="preserve"> </w:t>
            </w:r>
            <w:r w:rsidR="0064224F" w:rsidRPr="002A1053">
              <w:rPr>
                <w:rFonts w:ascii="Times New Roman" w:eastAsia="Times New Roman" w:hAnsi="Times New Roman" w:cs="Times New Roman"/>
                <w:sz w:val="24"/>
                <w:szCs w:val="24"/>
              </w:rPr>
              <w:t xml:space="preserve">са </w:t>
            </w:r>
            <w:r w:rsidR="009B159F" w:rsidRPr="002A1053">
              <w:rPr>
                <w:rFonts w:ascii="Times New Roman" w:eastAsia="Times New Roman" w:hAnsi="Times New Roman" w:cs="Times New Roman"/>
                <w:sz w:val="24"/>
                <w:szCs w:val="24"/>
              </w:rPr>
              <w:t xml:space="preserve">в същото населено място по постоянният адрес на физическото лице кандидат или собственика на предприятието </w:t>
            </w:r>
            <w:r w:rsidR="0064224F" w:rsidRPr="002A1053">
              <w:rPr>
                <w:rFonts w:ascii="Times New Roman" w:eastAsia="Times New Roman" w:hAnsi="Times New Roman" w:cs="Times New Roman"/>
                <w:sz w:val="24"/>
                <w:szCs w:val="24"/>
              </w:rPr>
              <w:t>за последните 12 месеца</w:t>
            </w:r>
            <w:r w:rsidR="009B159F" w:rsidRPr="002A1053">
              <w:rPr>
                <w:rFonts w:ascii="Times New Roman" w:eastAsia="Times New Roman" w:hAnsi="Times New Roman" w:cs="Times New Roman"/>
                <w:sz w:val="24"/>
                <w:szCs w:val="24"/>
              </w:rPr>
              <w:t>.</w:t>
            </w:r>
            <w:r w:rsidR="0064224F" w:rsidRPr="002A1053">
              <w:rPr>
                <w:rFonts w:ascii="Times New Roman" w:eastAsia="Times New Roman" w:hAnsi="Times New Roman" w:cs="Times New Roman"/>
                <w:sz w:val="24"/>
                <w:szCs w:val="24"/>
              </w:rPr>
              <w:t xml:space="preserve"> </w:t>
            </w:r>
          </w:p>
          <w:p w:rsidR="009B159F" w:rsidRPr="0022345C" w:rsidRDefault="009B159F"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1</w:t>
            </w:r>
            <w:r w:rsidR="0022345C" w:rsidRPr="002A1053">
              <w:rPr>
                <w:rFonts w:ascii="Times New Roman" w:eastAsia="Times New Roman" w:hAnsi="Times New Roman" w:cs="Times New Roman"/>
                <w:sz w:val="24"/>
                <w:szCs w:val="24"/>
              </w:rPr>
              <w:t>0</w:t>
            </w:r>
            <w:r w:rsidRPr="002A1053">
              <w:rPr>
                <w:rFonts w:ascii="Times New Roman" w:eastAsia="Times New Roman" w:hAnsi="Times New Roman" w:cs="Times New Roman"/>
                <w:sz w:val="24"/>
                <w:szCs w:val="24"/>
              </w:rPr>
              <w:t xml:space="preserve">. Приоритет по критерий за </w:t>
            </w:r>
            <w:r w:rsidR="00E027FF" w:rsidRPr="002A1053">
              <w:rPr>
                <w:rFonts w:ascii="Times New Roman" w:eastAsia="Times New Roman" w:hAnsi="Times New Roman" w:cs="Times New Roman"/>
                <w:sz w:val="24"/>
                <w:szCs w:val="24"/>
              </w:rPr>
              <w:t xml:space="preserve">подбор </w:t>
            </w:r>
            <w:r w:rsidRPr="002A1053">
              <w:rPr>
                <w:rFonts w:ascii="Times New Roman" w:eastAsia="Times New Roman" w:hAnsi="Times New Roman" w:cs="Times New Roman"/>
                <w:sz w:val="24"/>
                <w:szCs w:val="24"/>
              </w:rPr>
              <w:t xml:space="preserve">№  5.2 получават </w:t>
            </w:r>
            <w:r w:rsidR="0022345C" w:rsidRPr="002A1053">
              <w:rPr>
                <w:rFonts w:ascii="Times New Roman" w:eastAsia="Times New Roman" w:hAnsi="Times New Roman" w:cs="Times New Roman"/>
                <w:sz w:val="24"/>
                <w:szCs w:val="24"/>
              </w:rPr>
              <w:t>заявления за подпомагане</w:t>
            </w:r>
            <w:r w:rsidR="009870B6" w:rsidRPr="002A1053" w:rsidDel="009870B6">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на земеделски стопани, чиито стопанства</w:t>
            </w:r>
            <w:r w:rsidR="00727966">
              <w:rPr>
                <w:rFonts w:ascii="Times New Roman" w:eastAsia="Times New Roman" w:hAnsi="Times New Roman" w:cs="Times New Roman"/>
                <w:sz w:val="24"/>
                <w:szCs w:val="24"/>
              </w:rPr>
              <w:t xml:space="preserve"> </w:t>
            </w:r>
            <w:r w:rsidR="00727966" w:rsidRPr="00727966">
              <w:rPr>
                <w:rFonts w:ascii="Times New Roman" w:eastAsia="Times New Roman" w:hAnsi="Times New Roman" w:cs="Times New Roman"/>
                <w:sz w:val="24"/>
                <w:szCs w:val="24"/>
              </w:rPr>
              <w:t>(цялата земя и/или всички животновъдни обекти)</w:t>
            </w:r>
            <w:r w:rsidR="00727966">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 xml:space="preserve">са </w:t>
            </w:r>
            <w:r w:rsidRPr="002A1053">
              <w:rPr>
                <w:rFonts w:ascii="Times New Roman" w:eastAsia="Times New Roman" w:hAnsi="Times New Roman" w:cs="Times New Roman"/>
                <w:sz w:val="24"/>
                <w:szCs w:val="24"/>
                <w:lang w:val="en-US"/>
              </w:rPr>
              <w:t xml:space="preserve">в същата </w:t>
            </w:r>
            <w:r w:rsidRPr="002A1053">
              <w:rPr>
                <w:rFonts w:ascii="Times New Roman" w:eastAsia="Times New Roman" w:hAnsi="Times New Roman" w:cs="Times New Roman"/>
                <w:sz w:val="24"/>
                <w:szCs w:val="24"/>
              </w:rPr>
              <w:t>община</w:t>
            </w:r>
            <w:r w:rsidRPr="002A1053">
              <w:rPr>
                <w:rFonts w:ascii="Times New Roman" w:eastAsia="Times New Roman" w:hAnsi="Times New Roman" w:cs="Times New Roman"/>
                <w:sz w:val="24"/>
                <w:szCs w:val="24"/>
                <w:lang w:val="en-US"/>
              </w:rPr>
              <w:t xml:space="preserve"> по постоянният адрес на физическото лице кандидат или</w:t>
            </w:r>
            <w:r w:rsidRPr="0022345C">
              <w:rPr>
                <w:rFonts w:ascii="Times New Roman" w:eastAsia="Times New Roman" w:hAnsi="Times New Roman" w:cs="Times New Roman"/>
                <w:sz w:val="24"/>
                <w:szCs w:val="24"/>
                <w:lang w:val="en-US"/>
              </w:rPr>
              <w:t xml:space="preserve"> собственика на предприятието</w:t>
            </w:r>
            <w:r w:rsidRPr="0022345C">
              <w:rPr>
                <w:rFonts w:ascii="Times New Roman" w:eastAsia="Times New Roman" w:hAnsi="Times New Roman" w:cs="Times New Roman"/>
                <w:sz w:val="24"/>
                <w:szCs w:val="24"/>
              </w:rPr>
              <w:t xml:space="preserve"> за последните 12 месеца.</w:t>
            </w:r>
          </w:p>
          <w:p w:rsidR="009B159F" w:rsidRDefault="009B159F"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1</w:t>
            </w:r>
            <w:r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Pr="0022345C">
              <w:rPr>
                <w:rFonts w:ascii="Times New Roman" w:eastAsia="Times New Roman" w:hAnsi="Times New Roman" w:cs="Times New Roman"/>
                <w:sz w:val="24"/>
                <w:szCs w:val="24"/>
              </w:rPr>
              <w:t xml:space="preserve">№  5.3 получават </w:t>
            </w:r>
            <w:r w:rsidR="0022345C" w:rsidRPr="0022345C">
              <w:rPr>
                <w:rFonts w:ascii="Times New Roman" w:eastAsia="Times New Roman" w:hAnsi="Times New Roman" w:cs="Times New Roman"/>
                <w:sz w:val="24"/>
                <w:szCs w:val="24"/>
              </w:rPr>
              <w:t>заявления за подпомагане</w:t>
            </w:r>
            <w:r w:rsidR="009870B6" w:rsidRPr="0022345C" w:rsidDel="009870B6">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на земеделски стопани, чиито стопанства</w:t>
            </w:r>
            <w:r w:rsidR="0056776F">
              <w:rPr>
                <w:rFonts w:ascii="Times New Roman" w:eastAsia="Times New Roman" w:hAnsi="Times New Roman" w:cs="Times New Roman"/>
                <w:sz w:val="24"/>
                <w:szCs w:val="24"/>
              </w:rPr>
              <w:t xml:space="preserve"> </w:t>
            </w:r>
            <w:r w:rsidR="0056776F" w:rsidRPr="0056776F">
              <w:rPr>
                <w:rFonts w:ascii="Times New Roman" w:eastAsia="Times New Roman" w:hAnsi="Times New Roman" w:cs="Times New Roman"/>
                <w:sz w:val="24"/>
                <w:szCs w:val="24"/>
              </w:rPr>
              <w:t>(цялата земя и/</w:t>
            </w:r>
            <w:r w:rsidR="0056776F">
              <w:rPr>
                <w:rFonts w:ascii="Times New Roman" w:eastAsia="Times New Roman" w:hAnsi="Times New Roman" w:cs="Times New Roman"/>
                <w:sz w:val="24"/>
                <w:szCs w:val="24"/>
              </w:rPr>
              <w:t xml:space="preserve">или всички животновъдни обекти) </w:t>
            </w:r>
            <w:r w:rsidRPr="0022345C">
              <w:rPr>
                <w:rFonts w:ascii="Times New Roman" w:eastAsia="Times New Roman" w:hAnsi="Times New Roman" w:cs="Times New Roman"/>
                <w:sz w:val="24"/>
                <w:szCs w:val="24"/>
              </w:rPr>
              <w:t xml:space="preserve">са </w:t>
            </w:r>
            <w:r w:rsidRPr="0022345C">
              <w:rPr>
                <w:rFonts w:ascii="Times New Roman" w:eastAsia="Times New Roman" w:hAnsi="Times New Roman" w:cs="Times New Roman"/>
                <w:sz w:val="24"/>
                <w:szCs w:val="24"/>
                <w:lang w:val="en-US"/>
              </w:rPr>
              <w:t xml:space="preserve">в същата </w:t>
            </w:r>
            <w:r w:rsidRPr="0022345C">
              <w:rPr>
                <w:rFonts w:ascii="Times New Roman" w:eastAsia="Times New Roman" w:hAnsi="Times New Roman" w:cs="Times New Roman"/>
                <w:sz w:val="24"/>
                <w:szCs w:val="24"/>
              </w:rPr>
              <w:t>област</w:t>
            </w:r>
            <w:r w:rsidRPr="0022345C">
              <w:rPr>
                <w:rFonts w:ascii="Times New Roman" w:eastAsia="Times New Roman" w:hAnsi="Times New Roman" w:cs="Times New Roman"/>
                <w:sz w:val="24"/>
                <w:szCs w:val="24"/>
                <w:lang w:val="en-US"/>
              </w:rPr>
              <w:t xml:space="preserve"> по постоянният адрес на физическото лице кандидат или собственика на предприятието</w:t>
            </w:r>
            <w:r w:rsidRPr="0022345C">
              <w:rPr>
                <w:rFonts w:ascii="Times New Roman" w:eastAsia="Times New Roman" w:hAnsi="Times New Roman" w:cs="Times New Roman"/>
                <w:sz w:val="24"/>
                <w:szCs w:val="24"/>
              </w:rPr>
              <w:t xml:space="preserve"> за последните 12 </w:t>
            </w:r>
            <w:r w:rsidRPr="002A1053">
              <w:rPr>
                <w:rFonts w:ascii="Times New Roman" w:eastAsia="Times New Roman" w:hAnsi="Times New Roman" w:cs="Times New Roman"/>
                <w:sz w:val="24"/>
                <w:szCs w:val="24"/>
              </w:rPr>
              <w:t>месеца.</w:t>
            </w:r>
          </w:p>
          <w:p w:rsidR="00C554EF" w:rsidRPr="002A1053" w:rsidRDefault="00C554EF" w:rsidP="00B1456C">
            <w:pPr>
              <w:spacing w:before="40" w:after="40"/>
              <w:ind w:left="284" w:right="425"/>
              <w:jc w:val="both"/>
              <w:rPr>
                <w:rFonts w:ascii="Times New Roman" w:eastAsia="Times New Roman" w:hAnsi="Times New Roman" w:cs="Times New Roman"/>
                <w:sz w:val="24"/>
                <w:szCs w:val="24"/>
              </w:rPr>
            </w:pPr>
            <w:r w:rsidRPr="00C554EF">
              <w:rPr>
                <w:rFonts w:ascii="Times New Roman" w:eastAsia="Times New Roman" w:hAnsi="Times New Roman" w:cs="Times New Roman"/>
                <w:sz w:val="24"/>
                <w:szCs w:val="24"/>
              </w:rPr>
              <w:t>Макси</w:t>
            </w:r>
            <w:r>
              <w:rPr>
                <w:rFonts w:ascii="Times New Roman" w:eastAsia="Times New Roman" w:hAnsi="Times New Roman" w:cs="Times New Roman"/>
                <w:sz w:val="24"/>
                <w:szCs w:val="24"/>
              </w:rPr>
              <w:t xml:space="preserve">малният брой точки по критерии 5.1, 5.2 и 5.3 е </w:t>
            </w:r>
            <w:r w:rsidRPr="00C554EF">
              <w:rPr>
                <w:rFonts w:ascii="Times New Roman" w:eastAsia="Times New Roman" w:hAnsi="Times New Roman" w:cs="Times New Roman"/>
                <w:sz w:val="24"/>
                <w:szCs w:val="24"/>
              </w:rPr>
              <w:t>5 точки.</w:t>
            </w:r>
          </w:p>
          <w:p w:rsidR="009B159F" w:rsidRPr="0022345C" w:rsidRDefault="009B159F"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1</w:t>
            </w:r>
            <w:r w:rsidR="0022345C" w:rsidRPr="002A1053">
              <w:rPr>
                <w:rFonts w:ascii="Times New Roman" w:eastAsia="Times New Roman" w:hAnsi="Times New Roman" w:cs="Times New Roman"/>
                <w:sz w:val="24"/>
                <w:szCs w:val="24"/>
              </w:rPr>
              <w:t>2</w:t>
            </w:r>
            <w:r w:rsidRPr="002A1053">
              <w:rPr>
                <w:rFonts w:ascii="Times New Roman" w:eastAsia="Times New Roman" w:hAnsi="Times New Roman" w:cs="Times New Roman"/>
                <w:sz w:val="24"/>
                <w:szCs w:val="24"/>
              </w:rPr>
              <w:t xml:space="preserve">. </w:t>
            </w:r>
            <w:r w:rsidR="009870B6" w:rsidRPr="002A1053">
              <w:rPr>
                <w:rFonts w:ascii="Times New Roman" w:eastAsia="Times New Roman" w:hAnsi="Times New Roman" w:cs="Times New Roman"/>
                <w:sz w:val="24"/>
                <w:szCs w:val="24"/>
              </w:rPr>
              <w:t>Заявлени</w:t>
            </w:r>
            <w:r w:rsidR="0022345C" w:rsidRPr="002A1053">
              <w:rPr>
                <w:rFonts w:ascii="Times New Roman" w:eastAsia="Times New Roman" w:hAnsi="Times New Roman" w:cs="Times New Roman"/>
                <w:sz w:val="24"/>
                <w:szCs w:val="24"/>
              </w:rPr>
              <w:t>я</w:t>
            </w:r>
            <w:r w:rsidR="009870B6" w:rsidRPr="002A1053">
              <w:rPr>
                <w:rFonts w:ascii="Times New Roman" w:eastAsia="Times New Roman" w:hAnsi="Times New Roman" w:cs="Times New Roman"/>
                <w:sz w:val="24"/>
                <w:szCs w:val="24"/>
              </w:rPr>
              <w:t xml:space="preserve"> за подпомагане</w:t>
            </w:r>
            <w:r w:rsidRPr="002A1053">
              <w:rPr>
                <w:rFonts w:ascii="Times New Roman" w:eastAsia="Times New Roman" w:hAnsi="Times New Roman" w:cs="Times New Roman"/>
                <w:sz w:val="24"/>
                <w:szCs w:val="24"/>
              </w:rPr>
              <w:t xml:space="preserve">, подадени от кандидати, които имат завършено или планират да завършат към искането за второ плащане висше образование в областта на селското стопанство, ветеринарната медицина или икономическо образование със земеделска насоченост (критерий за оценка № 6.1), са такива при които кандидатът </w:t>
            </w:r>
            <w:r w:rsidR="00175181" w:rsidRPr="002A1053">
              <w:rPr>
                <w:rFonts w:ascii="Times New Roman" w:eastAsia="Times New Roman" w:hAnsi="Times New Roman" w:cs="Times New Roman"/>
                <w:sz w:val="24"/>
                <w:szCs w:val="24"/>
              </w:rPr>
              <w:t>физическ</w:t>
            </w:r>
            <w:r w:rsidR="00175181">
              <w:rPr>
                <w:rFonts w:ascii="Times New Roman" w:eastAsia="Times New Roman" w:hAnsi="Times New Roman" w:cs="Times New Roman"/>
                <w:sz w:val="24"/>
                <w:szCs w:val="24"/>
              </w:rPr>
              <w:t>о</w:t>
            </w:r>
            <w:r w:rsidR="00175181" w:rsidRPr="002A1053">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лиц</w:t>
            </w:r>
            <w:r w:rsidR="00175181">
              <w:rPr>
                <w:rFonts w:ascii="Times New Roman" w:eastAsia="Times New Roman" w:hAnsi="Times New Roman" w:cs="Times New Roman"/>
                <w:sz w:val="24"/>
                <w:szCs w:val="24"/>
              </w:rPr>
              <w:t>е</w:t>
            </w:r>
            <w:r w:rsidRPr="002A1053">
              <w:rPr>
                <w:rFonts w:ascii="Times New Roman" w:eastAsia="Times New Roman" w:hAnsi="Times New Roman" w:cs="Times New Roman"/>
                <w:sz w:val="24"/>
                <w:szCs w:val="24"/>
              </w:rPr>
              <w:t xml:space="preserve"> или собственик</w:t>
            </w:r>
            <w:r w:rsidR="00175181">
              <w:rPr>
                <w:rFonts w:ascii="Times New Roman" w:eastAsia="Times New Roman" w:hAnsi="Times New Roman" w:cs="Times New Roman"/>
                <w:sz w:val="24"/>
                <w:szCs w:val="24"/>
              </w:rPr>
              <w:t>ът</w:t>
            </w:r>
            <w:r w:rsidRPr="002A1053">
              <w:rPr>
                <w:rFonts w:ascii="Times New Roman" w:eastAsia="Times New Roman" w:hAnsi="Times New Roman" w:cs="Times New Roman"/>
                <w:sz w:val="24"/>
                <w:szCs w:val="24"/>
              </w:rPr>
              <w:t xml:space="preserve"> на капитала/предприятието на </w:t>
            </w:r>
            <w:r w:rsidR="00175181" w:rsidRPr="002A1053">
              <w:rPr>
                <w:rFonts w:ascii="Times New Roman" w:eastAsia="Times New Roman" w:hAnsi="Times New Roman" w:cs="Times New Roman"/>
                <w:sz w:val="24"/>
                <w:szCs w:val="24"/>
              </w:rPr>
              <w:t>кандидат</w:t>
            </w:r>
            <w:r w:rsidR="00175181">
              <w:rPr>
                <w:rFonts w:ascii="Times New Roman" w:eastAsia="Times New Roman" w:hAnsi="Times New Roman" w:cs="Times New Roman"/>
                <w:sz w:val="24"/>
                <w:szCs w:val="24"/>
              </w:rPr>
              <w:t>а</w:t>
            </w:r>
            <w:r w:rsidR="00175181" w:rsidRPr="002A1053">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ЕООД/ЕТ, към датата на подаване</w:t>
            </w:r>
            <w:r w:rsidRPr="0022345C">
              <w:rPr>
                <w:rFonts w:ascii="Times New Roman" w:eastAsia="Times New Roman" w:hAnsi="Times New Roman" w:cs="Times New Roman"/>
                <w:sz w:val="24"/>
                <w:szCs w:val="24"/>
              </w:rPr>
              <w:t xml:space="preserve"> на </w:t>
            </w:r>
            <w:r w:rsidR="009870B6" w:rsidRPr="0022345C">
              <w:rPr>
                <w:rFonts w:ascii="Times New Roman" w:eastAsia="Times New Roman" w:hAnsi="Times New Roman" w:cs="Times New Roman"/>
                <w:sz w:val="24"/>
                <w:szCs w:val="24"/>
              </w:rPr>
              <w:t>заявлението за подпомагане</w:t>
            </w:r>
            <w:r w:rsidR="009870B6" w:rsidRPr="0022345C" w:rsidDel="009870B6">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 xml:space="preserve">има завършено или планира към </w:t>
            </w:r>
            <w:r w:rsidR="00175181">
              <w:rPr>
                <w:rFonts w:ascii="Times New Roman" w:eastAsia="Times New Roman" w:hAnsi="Times New Roman" w:cs="Times New Roman"/>
                <w:sz w:val="24"/>
                <w:szCs w:val="24"/>
              </w:rPr>
              <w:t xml:space="preserve">дата на подаване на </w:t>
            </w:r>
            <w:r w:rsidRPr="0022345C">
              <w:rPr>
                <w:rFonts w:ascii="Times New Roman" w:eastAsia="Times New Roman" w:hAnsi="Times New Roman" w:cs="Times New Roman"/>
                <w:sz w:val="24"/>
                <w:szCs w:val="24"/>
              </w:rPr>
              <w:t xml:space="preserve">искането за второ плащане </w:t>
            </w:r>
            <w:r w:rsidR="00175181" w:rsidRPr="0022345C">
              <w:rPr>
                <w:rFonts w:ascii="Times New Roman" w:eastAsia="Times New Roman" w:hAnsi="Times New Roman" w:cs="Times New Roman"/>
                <w:sz w:val="24"/>
                <w:szCs w:val="24"/>
              </w:rPr>
              <w:t>да завърш</w:t>
            </w:r>
            <w:r w:rsidR="00175181">
              <w:rPr>
                <w:rFonts w:ascii="Times New Roman" w:eastAsia="Times New Roman" w:hAnsi="Times New Roman" w:cs="Times New Roman"/>
                <w:sz w:val="24"/>
                <w:szCs w:val="24"/>
              </w:rPr>
              <w:t>и</w:t>
            </w:r>
            <w:r w:rsidR="00175181" w:rsidRPr="0022345C">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висше образование в областта на селското стопанство, ветеринарната медицина и/или икономическо образование със земеделска насоченост</w:t>
            </w:r>
            <w:r w:rsidR="0022345C">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 xml:space="preserve">посочени в т. </w:t>
            </w:r>
            <w:r w:rsidR="00E027FF" w:rsidRPr="002A1053">
              <w:rPr>
                <w:rFonts w:ascii="Times New Roman" w:eastAsia="Times New Roman" w:hAnsi="Times New Roman" w:cs="Times New Roman"/>
                <w:sz w:val="24"/>
                <w:szCs w:val="24"/>
              </w:rPr>
              <w:t xml:space="preserve">5 </w:t>
            </w:r>
            <w:r w:rsidRPr="002A1053">
              <w:rPr>
                <w:rFonts w:ascii="Times New Roman" w:eastAsia="Times New Roman" w:hAnsi="Times New Roman" w:cs="Times New Roman"/>
                <w:sz w:val="24"/>
                <w:szCs w:val="24"/>
              </w:rPr>
              <w:t>от</w:t>
            </w:r>
            <w:r w:rsidR="00E027FF" w:rsidRPr="002A1053">
              <w:rPr>
                <w:rFonts w:ascii="Times New Roman" w:eastAsia="Times New Roman" w:hAnsi="Times New Roman" w:cs="Times New Roman"/>
                <w:sz w:val="24"/>
                <w:szCs w:val="24"/>
              </w:rPr>
              <w:t xml:space="preserve"> раздел 2 „Определения“</w:t>
            </w:r>
            <w:r w:rsidRPr="002A1053">
              <w:rPr>
                <w:rFonts w:ascii="Times New Roman" w:eastAsia="Times New Roman" w:hAnsi="Times New Roman" w:cs="Times New Roman"/>
                <w:sz w:val="24"/>
                <w:szCs w:val="24"/>
              </w:rPr>
              <w:t xml:space="preserve"> и</w:t>
            </w:r>
            <w:r w:rsidRPr="0022345C">
              <w:rPr>
                <w:rFonts w:ascii="Times New Roman" w:eastAsia="Times New Roman" w:hAnsi="Times New Roman" w:cs="Times New Roman"/>
                <w:sz w:val="24"/>
                <w:szCs w:val="24"/>
              </w:rPr>
              <w:t xml:space="preserve"> към </w:t>
            </w:r>
            <w:r w:rsidR="00E027FF" w:rsidRPr="0022345C">
              <w:rPr>
                <w:rFonts w:ascii="Times New Roman" w:eastAsia="Times New Roman" w:hAnsi="Times New Roman" w:cs="Times New Roman"/>
                <w:sz w:val="24"/>
                <w:szCs w:val="24"/>
              </w:rPr>
              <w:t>заявлението за подпомагане</w:t>
            </w:r>
            <w:r w:rsidRPr="0022345C">
              <w:rPr>
                <w:rFonts w:ascii="Times New Roman" w:eastAsia="Times New Roman" w:hAnsi="Times New Roman" w:cs="Times New Roman"/>
                <w:sz w:val="24"/>
                <w:szCs w:val="24"/>
              </w:rPr>
              <w:t xml:space="preserve"> е представен съответният документ по т. 1 от </w:t>
            </w:r>
            <w:r w:rsidRPr="0022345C">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iCs/>
                <w:sz w:val="24"/>
                <w:szCs w:val="24"/>
              </w:rPr>
              <w:t>от</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sz w:val="24"/>
                <w:szCs w:val="24"/>
              </w:rPr>
              <w:t xml:space="preserve">Раздел 14. „Изискуеми документи, в т.ч. документи, доказващи </w:t>
            </w:r>
            <w:r w:rsidRPr="0022345C">
              <w:rPr>
                <w:rFonts w:ascii="Times New Roman" w:eastAsia="Times New Roman" w:hAnsi="Times New Roman" w:cs="Times New Roman"/>
                <w:sz w:val="24"/>
                <w:szCs w:val="24"/>
              </w:rPr>
              <w:lastRenderedPageBreak/>
              <w:t>съответствие с критерии за подбор/оценка и документи, които следва да бъдат представени преди сключване на договор“.</w:t>
            </w:r>
          </w:p>
          <w:p w:rsidR="009B159F" w:rsidRPr="0022345C" w:rsidRDefault="009B159F"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3</w:t>
            </w:r>
            <w:r w:rsidRPr="0022345C">
              <w:rPr>
                <w:rFonts w:ascii="Times New Roman" w:eastAsia="Times New Roman" w:hAnsi="Times New Roman" w:cs="Times New Roman"/>
                <w:sz w:val="24"/>
                <w:szCs w:val="24"/>
              </w:rPr>
              <w:t xml:space="preserve">. </w:t>
            </w:r>
            <w:r w:rsidR="009870B6" w:rsidRPr="0022345C">
              <w:rPr>
                <w:rFonts w:ascii="Times New Roman" w:eastAsia="Times New Roman" w:hAnsi="Times New Roman" w:cs="Times New Roman"/>
                <w:sz w:val="24"/>
                <w:szCs w:val="24"/>
              </w:rPr>
              <w:t>Заявлени</w:t>
            </w:r>
            <w:r w:rsidR="0022345C">
              <w:rPr>
                <w:rFonts w:ascii="Times New Roman" w:eastAsia="Times New Roman" w:hAnsi="Times New Roman" w:cs="Times New Roman"/>
                <w:sz w:val="24"/>
                <w:szCs w:val="24"/>
              </w:rPr>
              <w:t>я</w:t>
            </w:r>
            <w:r w:rsidR="009870B6" w:rsidRPr="0022345C">
              <w:rPr>
                <w:rFonts w:ascii="Times New Roman" w:eastAsia="Times New Roman" w:hAnsi="Times New Roman" w:cs="Times New Roman"/>
                <w:sz w:val="24"/>
                <w:szCs w:val="24"/>
              </w:rPr>
              <w:t xml:space="preserve"> за подпомагане</w:t>
            </w:r>
            <w:r w:rsidRPr="0022345C">
              <w:rPr>
                <w:rFonts w:ascii="Times New Roman" w:eastAsia="Times New Roman" w:hAnsi="Times New Roman" w:cs="Times New Roman"/>
                <w:sz w:val="24"/>
                <w:szCs w:val="24"/>
              </w:rPr>
              <w:t xml:space="preserve">, подадени от кандидати, които имат завършено средно образование в областта на селското стопанство, ветеринарната медицина или икономическо образование със земеделска насоченост (критерий за </w:t>
            </w:r>
            <w:r w:rsidR="00E027FF" w:rsidRPr="0022345C">
              <w:rPr>
                <w:rFonts w:ascii="Times New Roman" w:eastAsia="Times New Roman" w:hAnsi="Times New Roman" w:cs="Times New Roman"/>
                <w:sz w:val="24"/>
                <w:szCs w:val="24"/>
              </w:rPr>
              <w:t xml:space="preserve">подбор </w:t>
            </w:r>
            <w:r w:rsidRPr="0022345C">
              <w:rPr>
                <w:rFonts w:ascii="Times New Roman" w:eastAsia="Times New Roman" w:hAnsi="Times New Roman" w:cs="Times New Roman"/>
                <w:sz w:val="24"/>
                <w:szCs w:val="24"/>
              </w:rPr>
              <w:t>№ 6.2)</w:t>
            </w:r>
            <w:r w:rsidR="004E5ABB">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са такива</w:t>
            </w:r>
            <w:r w:rsidR="004E5ABB">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при които кандидатът </w:t>
            </w:r>
            <w:r w:rsidR="004E5ABB" w:rsidRPr="0022345C">
              <w:rPr>
                <w:rFonts w:ascii="Times New Roman" w:eastAsia="Times New Roman" w:hAnsi="Times New Roman" w:cs="Times New Roman"/>
                <w:sz w:val="24"/>
                <w:szCs w:val="24"/>
              </w:rPr>
              <w:t>физическ</w:t>
            </w:r>
            <w:r w:rsidR="004E5ABB">
              <w:rPr>
                <w:rFonts w:ascii="Times New Roman" w:eastAsia="Times New Roman" w:hAnsi="Times New Roman" w:cs="Times New Roman"/>
                <w:sz w:val="24"/>
                <w:szCs w:val="24"/>
              </w:rPr>
              <w:t>о</w:t>
            </w:r>
            <w:r w:rsidR="004E5ABB" w:rsidRPr="0022345C">
              <w:rPr>
                <w:rFonts w:ascii="Times New Roman" w:eastAsia="Times New Roman" w:hAnsi="Times New Roman" w:cs="Times New Roman"/>
                <w:sz w:val="24"/>
                <w:szCs w:val="24"/>
              </w:rPr>
              <w:t xml:space="preserve"> лиц</w:t>
            </w:r>
            <w:r w:rsidR="004E5ABB">
              <w:rPr>
                <w:rFonts w:ascii="Times New Roman" w:eastAsia="Times New Roman" w:hAnsi="Times New Roman" w:cs="Times New Roman"/>
                <w:sz w:val="24"/>
                <w:szCs w:val="24"/>
              </w:rPr>
              <w:t>е</w:t>
            </w:r>
            <w:r w:rsidR="004E5ABB" w:rsidRPr="0022345C">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 xml:space="preserve">или </w:t>
            </w:r>
            <w:r w:rsidR="004E5ABB" w:rsidRPr="0022345C">
              <w:rPr>
                <w:rFonts w:ascii="Times New Roman" w:eastAsia="Times New Roman" w:hAnsi="Times New Roman" w:cs="Times New Roman"/>
                <w:sz w:val="24"/>
                <w:szCs w:val="24"/>
              </w:rPr>
              <w:t>собственик</w:t>
            </w:r>
            <w:r w:rsidR="004E5ABB">
              <w:rPr>
                <w:rFonts w:ascii="Times New Roman" w:eastAsia="Times New Roman" w:hAnsi="Times New Roman" w:cs="Times New Roman"/>
                <w:sz w:val="24"/>
                <w:szCs w:val="24"/>
              </w:rPr>
              <w:t>ът</w:t>
            </w:r>
            <w:r w:rsidR="004E5ABB" w:rsidRPr="0022345C">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на капитала/предприятието на кандидат</w:t>
            </w:r>
            <w:r w:rsidR="004E5ABB">
              <w:rPr>
                <w:rFonts w:ascii="Times New Roman" w:eastAsia="Times New Roman" w:hAnsi="Times New Roman" w:cs="Times New Roman"/>
                <w:sz w:val="24"/>
                <w:szCs w:val="24"/>
              </w:rPr>
              <w:t>а</w:t>
            </w:r>
            <w:r w:rsidRPr="0022345C">
              <w:rPr>
                <w:rFonts w:ascii="Times New Roman" w:eastAsia="Times New Roman" w:hAnsi="Times New Roman" w:cs="Times New Roman"/>
                <w:sz w:val="24"/>
                <w:szCs w:val="24"/>
              </w:rPr>
              <w:t xml:space="preserve"> ЕООД/ЕТ, към датата на подаване на </w:t>
            </w:r>
            <w:r w:rsidR="009870B6" w:rsidRPr="0022345C">
              <w:rPr>
                <w:rFonts w:ascii="Times New Roman" w:eastAsia="Times New Roman" w:hAnsi="Times New Roman" w:cs="Times New Roman"/>
                <w:sz w:val="24"/>
                <w:szCs w:val="24"/>
              </w:rPr>
              <w:t>заявлението за подпомагане</w:t>
            </w:r>
            <w:r w:rsidR="004E5ABB">
              <w:rPr>
                <w:rFonts w:ascii="Times New Roman" w:eastAsia="Times New Roman" w:hAnsi="Times New Roman" w:cs="Times New Roman"/>
                <w:sz w:val="24"/>
                <w:szCs w:val="24"/>
              </w:rPr>
              <w:t>,</w:t>
            </w:r>
            <w:r w:rsidR="009870B6" w:rsidRPr="0022345C" w:rsidDel="009870B6">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има</w:t>
            </w:r>
            <w:r w:rsidR="00C839C4">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завършено средно образование в областта на селското стопанство, ветеринарната медицина и/или икономическо образование със земеделска насоченост</w:t>
            </w:r>
            <w:r w:rsidR="0022345C">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посочени в </w:t>
            </w:r>
            <w:r w:rsidRPr="009E70DA">
              <w:rPr>
                <w:rFonts w:ascii="Times New Roman" w:eastAsia="Times New Roman" w:hAnsi="Times New Roman" w:cs="Times New Roman"/>
                <w:sz w:val="24"/>
                <w:szCs w:val="24"/>
              </w:rPr>
              <w:t xml:space="preserve">т. </w:t>
            </w:r>
            <w:r w:rsidR="00E027FF" w:rsidRPr="009E70DA">
              <w:rPr>
                <w:rFonts w:ascii="Times New Roman" w:eastAsia="Times New Roman" w:hAnsi="Times New Roman" w:cs="Times New Roman"/>
                <w:sz w:val="24"/>
                <w:szCs w:val="24"/>
              </w:rPr>
              <w:t xml:space="preserve">5 </w:t>
            </w:r>
            <w:r w:rsidRPr="009E70DA">
              <w:rPr>
                <w:rFonts w:ascii="Times New Roman" w:eastAsia="Times New Roman" w:hAnsi="Times New Roman" w:cs="Times New Roman"/>
                <w:sz w:val="24"/>
                <w:szCs w:val="24"/>
              </w:rPr>
              <w:t xml:space="preserve">от </w:t>
            </w:r>
            <w:r w:rsidR="00E027FF" w:rsidRPr="009E70DA">
              <w:rPr>
                <w:rFonts w:ascii="Times New Roman" w:eastAsia="Times New Roman" w:hAnsi="Times New Roman" w:cs="Times New Roman"/>
                <w:sz w:val="24"/>
                <w:szCs w:val="24"/>
              </w:rPr>
              <w:t>раздел</w:t>
            </w:r>
            <w:r w:rsidR="00E027FF" w:rsidRPr="0022345C">
              <w:rPr>
                <w:rFonts w:ascii="Times New Roman" w:eastAsia="Times New Roman" w:hAnsi="Times New Roman" w:cs="Times New Roman"/>
                <w:sz w:val="24"/>
                <w:szCs w:val="24"/>
              </w:rPr>
              <w:t xml:space="preserve"> 2 „Определения“ </w:t>
            </w:r>
            <w:r w:rsidRPr="0022345C">
              <w:rPr>
                <w:rFonts w:ascii="Times New Roman" w:eastAsia="Times New Roman" w:hAnsi="Times New Roman" w:cs="Times New Roman"/>
                <w:sz w:val="24"/>
                <w:szCs w:val="24"/>
              </w:rPr>
              <w:t>и</w:t>
            </w:r>
            <w:r w:rsidR="00171500">
              <w:rPr>
                <w:rFonts w:ascii="Times New Roman" w:eastAsia="Times New Roman" w:hAnsi="Times New Roman" w:cs="Times New Roman"/>
                <w:sz w:val="24"/>
                <w:szCs w:val="24"/>
              </w:rPr>
              <w:t xml:space="preserve"> към заявлението за подпомагане</w:t>
            </w:r>
            <w:r w:rsidRPr="0022345C">
              <w:rPr>
                <w:rFonts w:ascii="Times New Roman" w:eastAsia="Times New Roman" w:hAnsi="Times New Roman" w:cs="Times New Roman"/>
                <w:sz w:val="24"/>
                <w:szCs w:val="24"/>
              </w:rPr>
              <w:t xml:space="preserve"> е представен съответният документ по т. 1 от </w:t>
            </w:r>
            <w:r w:rsidRPr="0022345C">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iCs/>
                <w:sz w:val="24"/>
                <w:szCs w:val="24"/>
              </w:rPr>
              <w:t>от</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r w:rsidR="003D76F4" w:rsidRPr="0022345C">
              <w:rPr>
                <w:rFonts w:ascii="Times New Roman" w:eastAsia="Times New Roman" w:hAnsi="Times New Roman" w:cs="Times New Roman"/>
                <w:sz w:val="24"/>
                <w:szCs w:val="24"/>
              </w:rPr>
              <w:t xml:space="preserve"> </w:t>
            </w:r>
          </w:p>
          <w:p w:rsidR="00B9481D" w:rsidRDefault="003D76F4" w:rsidP="00B9481D">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4</w:t>
            </w:r>
            <w:r w:rsidRPr="0022345C">
              <w:rPr>
                <w:rFonts w:ascii="Times New Roman" w:eastAsia="Times New Roman" w:hAnsi="Times New Roman" w:cs="Times New Roman"/>
                <w:sz w:val="24"/>
                <w:szCs w:val="24"/>
              </w:rPr>
              <w:t xml:space="preserve">. </w:t>
            </w:r>
            <w:r w:rsidR="00B9481D" w:rsidRPr="00B9481D">
              <w:rPr>
                <w:rFonts w:ascii="Times New Roman" w:eastAsia="Times New Roman" w:hAnsi="Times New Roman" w:cs="Times New Roman"/>
                <w:sz w:val="24"/>
                <w:szCs w:val="24"/>
              </w:rPr>
              <w:t>За</w:t>
            </w:r>
            <w:r w:rsidR="00B9481D">
              <w:rPr>
                <w:rFonts w:ascii="Times New Roman" w:eastAsia="Times New Roman" w:hAnsi="Times New Roman" w:cs="Times New Roman"/>
                <w:sz w:val="24"/>
                <w:szCs w:val="24"/>
              </w:rPr>
              <w:t xml:space="preserve">явления за подпомагане, подадени </w:t>
            </w:r>
            <w:r w:rsidR="00B9481D" w:rsidRPr="00B9481D">
              <w:rPr>
                <w:rFonts w:ascii="Times New Roman" w:eastAsia="Times New Roman" w:hAnsi="Times New Roman" w:cs="Times New Roman"/>
                <w:sz w:val="24"/>
                <w:szCs w:val="24"/>
              </w:rPr>
              <w:t>от кандидат</w:t>
            </w:r>
            <w:r w:rsidR="00B9481D">
              <w:rPr>
                <w:rFonts w:ascii="Times New Roman" w:eastAsia="Times New Roman" w:hAnsi="Times New Roman" w:cs="Times New Roman"/>
                <w:sz w:val="24"/>
                <w:szCs w:val="24"/>
              </w:rPr>
              <w:t>и</w:t>
            </w:r>
            <w:r w:rsidR="00B9481D" w:rsidRPr="00B9481D">
              <w:rPr>
                <w:rFonts w:ascii="Times New Roman" w:eastAsia="Times New Roman" w:hAnsi="Times New Roman" w:cs="Times New Roman"/>
                <w:sz w:val="24"/>
                <w:szCs w:val="24"/>
              </w:rPr>
              <w:t xml:space="preserve"> с устано</w:t>
            </w:r>
            <w:r w:rsidR="00B9481D">
              <w:rPr>
                <w:rFonts w:ascii="Times New Roman" w:eastAsia="Times New Roman" w:hAnsi="Times New Roman" w:cs="Times New Roman"/>
                <w:sz w:val="24"/>
                <w:szCs w:val="24"/>
              </w:rPr>
              <w:t xml:space="preserve">вени трайни увреждания са заявления, подадени от </w:t>
            </w:r>
            <w:r w:rsidR="00B9481D" w:rsidRPr="00B9481D">
              <w:rPr>
                <w:rFonts w:ascii="Times New Roman" w:eastAsia="Times New Roman" w:hAnsi="Times New Roman" w:cs="Times New Roman"/>
                <w:sz w:val="24"/>
                <w:szCs w:val="24"/>
              </w:rPr>
              <w:t>лица с решение на ТЕЛК/НЕЛК за 50 и над 50 % намалена работоспособност</w:t>
            </w:r>
            <w:r w:rsidR="00B9481D">
              <w:rPr>
                <w:rFonts w:ascii="Times New Roman" w:eastAsia="Times New Roman" w:hAnsi="Times New Roman" w:cs="Times New Roman"/>
                <w:sz w:val="24"/>
                <w:szCs w:val="24"/>
              </w:rPr>
              <w:t>.</w:t>
            </w:r>
          </w:p>
          <w:p w:rsidR="00D75269" w:rsidRPr="0022345C" w:rsidRDefault="00B9481D" w:rsidP="00D75269">
            <w:pPr>
              <w:spacing w:before="40" w:after="40"/>
              <w:ind w:left="284" w:right="425"/>
              <w:jc w:val="both"/>
              <w:rPr>
                <w:rFonts w:ascii="Times New Roman" w:eastAsia="Times New Roman" w:hAnsi="Times New Roman" w:cs="Times New Roman"/>
                <w:sz w:val="24"/>
                <w:szCs w:val="24"/>
              </w:rPr>
            </w:pPr>
            <w:r w:rsidRPr="00B948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Точки </w:t>
            </w:r>
            <w:r w:rsidR="00E92DA8">
              <w:rPr>
                <w:rFonts w:ascii="Times New Roman" w:eastAsia="Times New Roman" w:hAnsi="Times New Roman" w:cs="Times New Roman"/>
                <w:sz w:val="24"/>
                <w:szCs w:val="24"/>
              </w:rPr>
              <w:t xml:space="preserve">по критерий за подбор № 7 </w:t>
            </w:r>
            <w:r>
              <w:rPr>
                <w:rFonts w:ascii="Times New Roman" w:eastAsia="Times New Roman" w:hAnsi="Times New Roman" w:cs="Times New Roman"/>
                <w:sz w:val="24"/>
                <w:szCs w:val="24"/>
              </w:rPr>
              <w:t xml:space="preserve">се присъждат, когато </w:t>
            </w:r>
            <w:r w:rsidR="00E92DA8" w:rsidRPr="0022345C">
              <w:rPr>
                <w:rFonts w:ascii="Times New Roman" w:eastAsia="Times New Roman" w:hAnsi="Times New Roman" w:cs="Times New Roman"/>
                <w:sz w:val="24"/>
                <w:szCs w:val="24"/>
              </w:rPr>
              <w:t xml:space="preserve">е представен </w:t>
            </w:r>
            <w:r w:rsidR="00E92DA8">
              <w:rPr>
                <w:rFonts w:ascii="Times New Roman" w:eastAsia="Times New Roman" w:hAnsi="Times New Roman" w:cs="Times New Roman"/>
                <w:sz w:val="24"/>
                <w:szCs w:val="24"/>
              </w:rPr>
              <w:t>посочения</w:t>
            </w:r>
            <w:r w:rsidR="00731550">
              <w:rPr>
                <w:rFonts w:ascii="Times New Roman" w:eastAsia="Times New Roman" w:hAnsi="Times New Roman" w:cs="Times New Roman"/>
                <w:sz w:val="24"/>
                <w:szCs w:val="24"/>
              </w:rPr>
              <w:t>т</w:t>
            </w:r>
            <w:r w:rsidR="00E92DA8">
              <w:rPr>
                <w:rFonts w:ascii="Times New Roman" w:eastAsia="Times New Roman" w:hAnsi="Times New Roman" w:cs="Times New Roman"/>
                <w:sz w:val="24"/>
                <w:szCs w:val="24"/>
              </w:rPr>
              <w:t xml:space="preserve"> документ по т. 2</w:t>
            </w:r>
            <w:r w:rsidR="00E92DA8" w:rsidRPr="0022345C">
              <w:rPr>
                <w:rFonts w:ascii="Times New Roman" w:eastAsia="Times New Roman" w:hAnsi="Times New Roman" w:cs="Times New Roman"/>
                <w:sz w:val="24"/>
                <w:szCs w:val="24"/>
              </w:rPr>
              <w:t xml:space="preserve"> от </w:t>
            </w:r>
            <w:r w:rsidR="00E92DA8" w:rsidRPr="0022345C">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00E92DA8" w:rsidRPr="0022345C">
              <w:rPr>
                <w:rFonts w:ascii="Times New Roman" w:eastAsia="Times New Roman" w:hAnsi="Times New Roman" w:cs="Times New Roman"/>
                <w:b/>
                <w:iCs/>
                <w:sz w:val="24"/>
                <w:szCs w:val="24"/>
              </w:rPr>
              <w:t xml:space="preserve"> </w:t>
            </w:r>
            <w:r w:rsidR="00E92DA8" w:rsidRPr="0022345C">
              <w:rPr>
                <w:rFonts w:ascii="Times New Roman" w:eastAsia="Times New Roman" w:hAnsi="Times New Roman" w:cs="Times New Roman"/>
                <w:iCs/>
                <w:sz w:val="24"/>
                <w:szCs w:val="24"/>
              </w:rPr>
              <w:t>от</w:t>
            </w:r>
            <w:r w:rsidR="00E92DA8" w:rsidRPr="0022345C">
              <w:rPr>
                <w:rFonts w:ascii="Times New Roman" w:eastAsia="Times New Roman" w:hAnsi="Times New Roman" w:cs="Times New Roman"/>
                <w:b/>
                <w:iCs/>
                <w:sz w:val="24"/>
                <w:szCs w:val="24"/>
              </w:rPr>
              <w:t xml:space="preserve"> </w:t>
            </w:r>
            <w:r w:rsidR="00E92DA8" w:rsidRPr="0022345C">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r w:rsidR="003D76F4" w:rsidRPr="0022345C">
              <w:rPr>
                <w:rFonts w:ascii="Times New Roman" w:eastAsia="Times New Roman" w:hAnsi="Times New Roman" w:cs="Times New Roman"/>
                <w:sz w:val="24"/>
                <w:szCs w:val="24"/>
              </w:rPr>
              <w:t>.</w:t>
            </w:r>
            <w:r w:rsidR="00D75269">
              <w:rPr>
                <w:rFonts w:ascii="Times New Roman" w:eastAsia="Times New Roman" w:hAnsi="Times New Roman" w:cs="Times New Roman"/>
                <w:sz w:val="24"/>
                <w:szCs w:val="24"/>
              </w:rPr>
              <w:t xml:space="preserve"> Представеният документ следва да показва, че въпреки </w:t>
            </w:r>
            <w:r w:rsidR="00D75269" w:rsidRPr="00D75269">
              <w:rPr>
                <w:rFonts w:ascii="Times New Roman" w:eastAsia="Times New Roman" w:hAnsi="Times New Roman" w:cs="Times New Roman"/>
                <w:sz w:val="24"/>
                <w:szCs w:val="24"/>
              </w:rPr>
              <w:t>н</w:t>
            </w:r>
            <w:r w:rsidR="00D75269">
              <w:rPr>
                <w:rFonts w:ascii="Times New Roman" w:eastAsia="Times New Roman" w:hAnsi="Times New Roman" w:cs="Times New Roman"/>
                <w:sz w:val="24"/>
                <w:szCs w:val="24"/>
              </w:rPr>
              <w:t xml:space="preserve">амалената си работоспособност, </w:t>
            </w:r>
            <w:r w:rsidR="00D75269" w:rsidRPr="00D75269">
              <w:rPr>
                <w:rFonts w:ascii="Times New Roman" w:eastAsia="Times New Roman" w:hAnsi="Times New Roman" w:cs="Times New Roman"/>
                <w:sz w:val="24"/>
                <w:szCs w:val="24"/>
              </w:rPr>
              <w:t>лицето е пригодно да изпълнява дейността, за която кандидатства за подпомагане.</w:t>
            </w:r>
          </w:p>
          <w:p w:rsidR="00703D89" w:rsidRPr="00703D89" w:rsidRDefault="00703D89"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5</w:t>
            </w:r>
            <w:r w:rsidRPr="0022345C">
              <w:rPr>
                <w:rFonts w:ascii="Times New Roman" w:eastAsia="Times New Roman" w:hAnsi="Times New Roman" w:cs="Times New Roman"/>
                <w:sz w:val="24"/>
                <w:szCs w:val="24"/>
              </w:rPr>
              <w:t>. Тежестта на критериите за подбор и методиката за н</w:t>
            </w:r>
            <w:r w:rsidR="00D42252">
              <w:rPr>
                <w:rFonts w:ascii="Times New Roman" w:eastAsia="Times New Roman" w:hAnsi="Times New Roman" w:cs="Times New Roman"/>
                <w:sz w:val="24"/>
                <w:szCs w:val="24"/>
              </w:rPr>
              <w:t xml:space="preserve">ейното изчисление </w:t>
            </w:r>
            <w:r w:rsidRPr="0022345C">
              <w:rPr>
                <w:rFonts w:ascii="Times New Roman" w:eastAsia="Times New Roman" w:hAnsi="Times New Roman" w:cs="Times New Roman"/>
                <w:sz w:val="24"/>
                <w:szCs w:val="24"/>
              </w:rPr>
              <w:t>се преценява</w:t>
            </w:r>
            <w:r w:rsidR="00995E41">
              <w:rPr>
                <w:rFonts w:ascii="Times New Roman" w:eastAsia="Times New Roman" w:hAnsi="Times New Roman" w:cs="Times New Roman"/>
                <w:sz w:val="24"/>
                <w:szCs w:val="24"/>
              </w:rPr>
              <w:t>т</w:t>
            </w:r>
            <w:r w:rsidRPr="0022345C">
              <w:rPr>
                <w:rFonts w:ascii="Times New Roman" w:eastAsia="Times New Roman" w:hAnsi="Times New Roman" w:cs="Times New Roman"/>
                <w:sz w:val="24"/>
                <w:szCs w:val="24"/>
              </w:rPr>
              <w:t xml:space="preserve"> към датата на подаване на </w:t>
            </w:r>
            <w:r w:rsidR="009870B6" w:rsidRPr="0022345C">
              <w:rPr>
                <w:rFonts w:ascii="Times New Roman" w:eastAsia="Times New Roman" w:hAnsi="Times New Roman" w:cs="Times New Roman"/>
                <w:sz w:val="24"/>
                <w:szCs w:val="24"/>
              </w:rPr>
              <w:t>заявлението за подпомагане</w:t>
            </w:r>
            <w:r w:rsidR="00B34B9F">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съобразно приложените към него документи, заявени данни и предст</w:t>
            </w:r>
            <w:r w:rsidRPr="00703D89">
              <w:rPr>
                <w:rFonts w:ascii="Times New Roman" w:eastAsia="Times New Roman" w:hAnsi="Times New Roman" w:cs="Times New Roman"/>
                <w:sz w:val="24"/>
                <w:szCs w:val="24"/>
              </w:rPr>
              <w:t>авена информация.</w:t>
            </w:r>
          </w:p>
          <w:p w:rsidR="00C5105A" w:rsidRDefault="00703D89" w:rsidP="00B1456C">
            <w:pPr>
              <w:spacing w:before="40" w:after="40"/>
              <w:ind w:left="284" w:right="425"/>
              <w:jc w:val="both"/>
              <w:rPr>
                <w:rFonts w:ascii="Times New Roman" w:eastAsia="Times New Roman" w:hAnsi="Times New Roman" w:cs="Times New Roman"/>
                <w:sz w:val="24"/>
                <w:szCs w:val="24"/>
              </w:rPr>
            </w:pPr>
            <w:r w:rsidRPr="00703D89">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6</w:t>
            </w:r>
            <w:r w:rsidRPr="00703D89">
              <w:rPr>
                <w:rFonts w:ascii="Times New Roman" w:eastAsia="Times New Roman" w:hAnsi="Times New Roman" w:cs="Times New Roman"/>
                <w:sz w:val="24"/>
                <w:szCs w:val="24"/>
              </w:rPr>
              <w:t>.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заложения срок съгласно условията за изпълне</w:t>
            </w:r>
            <w:r w:rsidR="005C2CDE">
              <w:rPr>
                <w:rFonts w:ascii="Times New Roman" w:eastAsia="Times New Roman" w:hAnsi="Times New Roman" w:cs="Times New Roman"/>
                <w:sz w:val="24"/>
                <w:szCs w:val="24"/>
              </w:rPr>
              <w:t>ние и административния договор</w:t>
            </w:r>
            <w:r w:rsidR="00E92DA8">
              <w:rPr>
                <w:rFonts w:ascii="Times New Roman" w:eastAsia="Times New Roman" w:hAnsi="Times New Roman" w:cs="Times New Roman"/>
                <w:sz w:val="24"/>
                <w:szCs w:val="24"/>
              </w:rPr>
              <w:t>, с изключение на критерий за подбор № 7</w:t>
            </w:r>
            <w:r w:rsidR="005C2CDE">
              <w:rPr>
                <w:rFonts w:ascii="Times New Roman" w:eastAsia="Times New Roman" w:hAnsi="Times New Roman" w:cs="Times New Roman"/>
                <w:sz w:val="24"/>
                <w:szCs w:val="24"/>
              </w:rPr>
              <w:t>.</w:t>
            </w:r>
          </w:p>
          <w:p w:rsidR="00087D2E" w:rsidRDefault="00EA29E0" w:rsidP="00EA29E0">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EA29E0">
              <w:rPr>
                <w:rFonts w:ascii="Times New Roman" w:eastAsia="Times New Roman" w:hAnsi="Times New Roman" w:cs="Times New Roman"/>
                <w:sz w:val="24"/>
                <w:szCs w:val="24"/>
              </w:rPr>
              <w:t>За заявления за подпомагане,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w:t>
            </w:r>
            <w:r>
              <w:rPr>
                <w:rFonts w:ascii="Times New Roman" w:eastAsia="Times New Roman" w:hAnsi="Times New Roman" w:cs="Times New Roman"/>
                <w:sz w:val="24"/>
                <w:szCs w:val="24"/>
              </w:rPr>
              <w:t>а оценка по следните приоритети:</w:t>
            </w:r>
          </w:p>
          <w:p w:rsidR="00EA29E0" w:rsidRPr="00AB4862" w:rsidRDefault="00316215" w:rsidP="00B1456C">
            <w:pPr>
              <w:spacing w:before="40" w:after="40"/>
              <w:ind w:left="284" w:right="425"/>
              <w:jc w:val="both"/>
              <w:rPr>
                <w:rFonts w:ascii="Times New Roman" w:eastAsia="Times New Roman" w:hAnsi="Times New Roman" w:cs="Times New Roman"/>
                <w:i/>
                <w:sz w:val="24"/>
                <w:szCs w:val="24"/>
              </w:rPr>
            </w:pPr>
            <w:r w:rsidRPr="00AB4862">
              <w:rPr>
                <w:rFonts w:ascii="Times New Roman" w:eastAsia="Times New Roman" w:hAnsi="Times New Roman" w:cs="Times New Roman"/>
                <w:sz w:val="24"/>
                <w:szCs w:val="24"/>
              </w:rPr>
              <w:t>17.1</w:t>
            </w:r>
            <w:r w:rsidR="00EA29E0" w:rsidRPr="00AB4862">
              <w:rPr>
                <w:rFonts w:ascii="Times New Roman" w:eastAsia="Times New Roman" w:hAnsi="Times New Roman" w:cs="Times New Roman"/>
                <w:sz w:val="24"/>
                <w:szCs w:val="24"/>
              </w:rPr>
              <w:t xml:space="preserve"> </w:t>
            </w:r>
            <w:r w:rsidR="006C0B8D" w:rsidRPr="00AB4862">
              <w:rPr>
                <w:rFonts w:ascii="Times New Roman" w:eastAsia="Times New Roman" w:hAnsi="Times New Roman" w:cs="Times New Roman"/>
                <w:i/>
                <w:sz w:val="24"/>
                <w:szCs w:val="24"/>
              </w:rPr>
              <w:t>приоритет</w:t>
            </w:r>
            <w:r w:rsidR="00EA29E0" w:rsidRPr="00AB4862">
              <w:rPr>
                <w:rFonts w:ascii="Times New Roman" w:eastAsia="Times New Roman" w:hAnsi="Times New Roman" w:cs="Times New Roman"/>
                <w:i/>
                <w:sz w:val="24"/>
                <w:szCs w:val="24"/>
              </w:rPr>
              <w:t xml:space="preserve"> № 6 „Кандидати с образование в областта на селското стопанство“.</w:t>
            </w:r>
          </w:p>
          <w:p w:rsidR="00C5105A" w:rsidRPr="00EA29E0" w:rsidRDefault="00EA29E0" w:rsidP="00B1456C">
            <w:pPr>
              <w:spacing w:before="40" w:after="40"/>
              <w:ind w:left="284" w:right="425"/>
              <w:jc w:val="both"/>
              <w:rPr>
                <w:rFonts w:ascii="Times New Roman" w:eastAsia="Times New Roman" w:hAnsi="Times New Roman" w:cs="Times New Roman"/>
                <w:sz w:val="24"/>
                <w:szCs w:val="24"/>
              </w:rPr>
            </w:pPr>
            <w:r w:rsidRPr="00AB4862">
              <w:rPr>
                <w:rFonts w:ascii="Times New Roman" w:eastAsia="Times New Roman" w:hAnsi="Times New Roman" w:cs="Times New Roman"/>
                <w:sz w:val="24"/>
                <w:szCs w:val="24"/>
              </w:rPr>
              <w:t xml:space="preserve">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w:t>
            </w:r>
            <w:r w:rsidRPr="00EA29E0">
              <w:rPr>
                <w:rFonts w:ascii="Times New Roman" w:eastAsia="Times New Roman" w:hAnsi="Times New Roman" w:cs="Times New Roman"/>
                <w:sz w:val="24"/>
                <w:szCs w:val="24"/>
              </w:rPr>
              <w:t>по критериите за оценка по следните приоритети:</w:t>
            </w:r>
          </w:p>
          <w:p w:rsidR="00087D2E" w:rsidRDefault="006C0B8D" w:rsidP="00AB4862">
            <w:pPr>
              <w:spacing w:before="40" w:after="40"/>
              <w:ind w:left="284" w:right="42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17.2. приоритет</w:t>
            </w:r>
            <w:r w:rsidR="00EA29E0" w:rsidRPr="00EA29E0">
              <w:rPr>
                <w:rFonts w:ascii="Times New Roman" w:eastAsia="Times New Roman" w:hAnsi="Times New Roman" w:cs="Times New Roman"/>
                <w:i/>
                <w:sz w:val="24"/>
                <w:szCs w:val="24"/>
              </w:rPr>
              <w:t xml:space="preserve"> № 1 „Проекти за дейности, които се изпълняват в приоритетен сектор“.</w:t>
            </w:r>
            <w:r w:rsidR="00087D2E" w:rsidRPr="00EA29E0">
              <w:rPr>
                <w:rFonts w:ascii="Times New Roman" w:eastAsia="Times New Roman" w:hAnsi="Times New Roman" w:cs="Times New Roman"/>
                <w:i/>
                <w:sz w:val="24"/>
                <w:szCs w:val="24"/>
              </w:rPr>
              <w:t xml:space="preserve"> </w:t>
            </w:r>
          </w:p>
          <w:p w:rsidR="00EA29E0" w:rsidRDefault="00EA29E0" w:rsidP="00EA29E0">
            <w:pPr>
              <w:pStyle w:val="ListParagraph"/>
              <w:spacing w:before="40" w:after="40"/>
              <w:ind w:left="317" w:right="425"/>
              <w:jc w:val="both"/>
              <w:rPr>
                <w:rFonts w:ascii="Times New Roman" w:eastAsia="Times New Roman" w:hAnsi="Times New Roman" w:cs="Times New Roman"/>
                <w:sz w:val="24"/>
                <w:szCs w:val="24"/>
              </w:rPr>
            </w:pPr>
            <w:r w:rsidRPr="00EA29E0">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rsidR="00EA29E0" w:rsidRDefault="006C0B8D" w:rsidP="00AB4862">
            <w:pPr>
              <w:pStyle w:val="ListParagraph"/>
              <w:numPr>
                <w:ilvl w:val="1"/>
                <w:numId w:val="12"/>
              </w:numPr>
              <w:spacing w:before="40" w:after="40"/>
              <w:ind w:right="42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приоритет</w:t>
            </w:r>
            <w:r w:rsidR="00EA29E0" w:rsidRPr="00EA29E0">
              <w:rPr>
                <w:rFonts w:ascii="Times New Roman" w:eastAsia="Times New Roman" w:hAnsi="Times New Roman" w:cs="Times New Roman"/>
                <w:i/>
                <w:sz w:val="24"/>
                <w:szCs w:val="24"/>
              </w:rPr>
              <w:t xml:space="preserve"> № 4 „Проекти, водещи до цифровизация, опазване на околната </w:t>
            </w:r>
            <w:r w:rsidR="00EA29E0" w:rsidRPr="00EA29E0">
              <w:rPr>
                <w:rFonts w:ascii="Times New Roman" w:eastAsia="Times New Roman" w:hAnsi="Times New Roman" w:cs="Times New Roman"/>
                <w:i/>
                <w:sz w:val="24"/>
                <w:szCs w:val="24"/>
              </w:rPr>
              <w:lastRenderedPageBreak/>
              <w:t>среда или справяне с климатичните промени“</w:t>
            </w:r>
            <w:r w:rsidR="00EA29E0">
              <w:rPr>
                <w:rFonts w:ascii="Times New Roman" w:eastAsia="Times New Roman" w:hAnsi="Times New Roman" w:cs="Times New Roman"/>
                <w:i/>
                <w:sz w:val="24"/>
                <w:szCs w:val="24"/>
              </w:rPr>
              <w:t>.</w:t>
            </w:r>
          </w:p>
          <w:p w:rsidR="004F093A" w:rsidRDefault="004F093A" w:rsidP="004F093A">
            <w:pPr>
              <w:pStyle w:val="ListParagraph"/>
              <w:spacing w:before="40" w:after="40"/>
              <w:ind w:left="317" w:right="425"/>
              <w:jc w:val="both"/>
              <w:rPr>
                <w:rFonts w:ascii="Times New Roman" w:eastAsia="Times New Roman" w:hAnsi="Times New Roman" w:cs="Times New Roman"/>
                <w:sz w:val="24"/>
                <w:szCs w:val="24"/>
              </w:rPr>
            </w:pPr>
            <w:r w:rsidRPr="004F093A">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4F093A" w:rsidRPr="004F093A" w:rsidRDefault="00266AA5" w:rsidP="00AB4862">
            <w:pPr>
              <w:pStyle w:val="ListParagraph"/>
              <w:spacing w:before="40" w:after="40"/>
              <w:ind w:left="317" w:right="42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17.</w:t>
            </w:r>
            <w:r w:rsidR="006C0B8D">
              <w:rPr>
                <w:rFonts w:ascii="Times New Roman" w:eastAsia="Times New Roman" w:hAnsi="Times New Roman" w:cs="Times New Roman"/>
                <w:i/>
                <w:sz w:val="24"/>
                <w:szCs w:val="24"/>
              </w:rPr>
              <w:t>4 приоритет</w:t>
            </w:r>
            <w:r w:rsidR="004F093A" w:rsidRPr="004F093A">
              <w:rPr>
                <w:rFonts w:ascii="Times New Roman" w:eastAsia="Times New Roman" w:hAnsi="Times New Roman" w:cs="Times New Roman"/>
                <w:i/>
                <w:sz w:val="24"/>
                <w:szCs w:val="24"/>
              </w:rPr>
              <w:t xml:space="preserve"> №</w:t>
            </w:r>
            <w:r w:rsidR="001F0827">
              <w:rPr>
                <w:rFonts w:ascii="Times New Roman" w:eastAsia="Times New Roman" w:hAnsi="Times New Roman" w:cs="Times New Roman"/>
                <w:i/>
                <w:sz w:val="24"/>
                <w:szCs w:val="24"/>
              </w:rPr>
              <w:t xml:space="preserve"> 2</w:t>
            </w:r>
            <w:r w:rsidR="004F093A" w:rsidRPr="004F093A">
              <w:rPr>
                <w:rFonts w:ascii="Times New Roman" w:eastAsia="Times New Roman" w:hAnsi="Times New Roman" w:cs="Times New Roman"/>
                <w:i/>
                <w:sz w:val="24"/>
                <w:szCs w:val="24"/>
              </w:rPr>
              <w:t xml:space="preserve"> „Проекти, свързани с производството на биологично сертифицирани селскостопански продукти“.</w:t>
            </w:r>
          </w:p>
        </w:tc>
      </w:tr>
    </w:tbl>
    <w:p w:rsidR="008307D0" w:rsidRPr="00A72136" w:rsidRDefault="008307D0" w:rsidP="00B1456C">
      <w:pPr>
        <w:jc w:val="both"/>
      </w:pPr>
    </w:p>
    <w:p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6" w:name="_Toc182585170"/>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6"/>
    </w:p>
    <w:tbl>
      <w:tblPr>
        <w:tblStyle w:val="TableGrid"/>
        <w:tblW w:w="0" w:type="auto"/>
        <w:tblLook w:val="04A0" w:firstRow="1" w:lastRow="0" w:firstColumn="1" w:lastColumn="0" w:noHBand="0" w:noVBand="1"/>
      </w:tblPr>
      <w:tblGrid>
        <w:gridCol w:w="9062"/>
      </w:tblGrid>
      <w:tr w:rsidR="001D0EB3" w:rsidRPr="00A72136" w:rsidTr="00C839C4">
        <w:tc>
          <w:tcPr>
            <w:tcW w:w="9062" w:type="dxa"/>
            <w:tcBorders>
              <w:top w:val="nil"/>
              <w:left w:val="nil"/>
              <w:bottom w:val="nil"/>
              <w:right w:val="nil"/>
            </w:tcBorders>
          </w:tcPr>
          <w:p w:rsidR="00725530" w:rsidRDefault="00725530" w:rsidP="00B1456C">
            <w:pPr>
              <w:spacing w:after="120"/>
              <w:contextualSpacing/>
              <w:jc w:val="both"/>
              <w:rPr>
                <w:rFonts w:ascii="Times New Roman" w:hAnsi="Times New Roman" w:cs="Times New Roman"/>
                <w:sz w:val="24"/>
                <w:szCs w:val="24"/>
              </w:rPr>
            </w:pPr>
            <w:r w:rsidRPr="00725530">
              <w:rPr>
                <w:rFonts w:ascii="Times New Roman" w:hAnsi="Times New Roman" w:cs="Times New Roman"/>
                <w:sz w:val="24"/>
                <w:szCs w:val="24"/>
              </w:rPr>
              <w:t xml:space="preserve">Съгласно чл. </w:t>
            </w:r>
            <w:r>
              <w:rPr>
                <w:rFonts w:ascii="Times New Roman" w:hAnsi="Times New Roman" w:cs="Times New Roman"/>
                <w:sz w:val="24"/>
                <w:szCs w:val="24"/>
              </w:rPr>
              <w:t>145</w:t>
            </w:r>
            <w:r w:rsidR="00813E60">
              <w:rPr>
                <w:rFonts w:ascii="Times New Roman" w:hAnsi="Times New Roman" w:cs="Times New Roman"/>
                <w:sz w:val="24"/>
                <w:szCs w:val="24"/>
              </w:rPr>
              <w:t>, параграф 2</w:t>
            </w:r>
            <w:r w:rsidRPr="00725530">
              <w:rPr>
                <w:rFonts w:ascii="Times New Roman" w:hAnsi="Times New Roman" w:cs="Times New Roman"/>
                <w:sz w:val="24"/>
                <w:szCs w:val="24"/>
              </w:rPr>
              <w:t xml:space="preserve">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w:t>
            </w:r>
            <w:r w:rsidRPr="00725530">
              <w:rPr>
                <w:rFonts w:ascii="Times New Roman" w:hAnsi="Times New Roman" w:cs="Times New Roman"/>
                <w:sz w:val="24"/>
                <w:szCs w:val="24"/>
              </w:rPr>
              <w:t xml:space="preserve"> </w:t>
            </w:r>
            <w:r>
              <w:rPr>
                <w:rFonts w:ascii="Times New Roman" w:hAnsi="Times New Roman" w:cs="Times New Roman"/>
                <w:sz w:val="24"/>
                <w:szCs w:val="24"/>
              </w:rPr>
              <w:t>чл.</w:t>
            </w:r>
            <w:r w:rsidRPr="00725530">
              <w:rPr>
                <w:rFonts w:ascii="Times New Roman" w:hAnsi="Times New Roman" w:cs="Times New Roman"/>
                <w:sz w:val="24"/>
                <w:szCs w:val="24"/>
              </w:rPr>
              <w:t xml:space="preserve"> 107, 108 и 109 от </w:t>
            </w:r>
            <w:r w:rsidR="00813E60" w:rsidRPr="00813E60">
              <w:rPr>
                <w:rFonts w:ascii="Times New Roman" w:hAnsi="Times New Roman" w:cs="Times New Roman"/>
                <w:sz w:val="24"/>
                <w:szCs w:val="24"/>
              </w:rPr>
              <w:t xml:space="preserve">Договора за функционирането на Европейския съюз (ДФЕС) </w:t>
            </w:r>
            <w:r w:rsidRPr="00725530">
              <w:rPr>
                <w:rFonts w:ascii="Times New Roman" w:hAnsi="Times New Roman" w:cs="Times New Roman"/>
                <w:sz w:val="24"/>
                <w:szCs w:val="24"/>
              </w:rPr>
              <w:t>не се прилагат по отношение на подпомагането, предоставяно от държавите членки съгласно и в съответствие с</w:t>
            </w:r>
            <w:r>
              <w:rPr>
                <w:rFonts w:ascii="Times New Roman" w:hAnsi="Times New Roman" w:cs="Times New Roman"/>
                <w:sz w:val="24"/>
                <w:szCs w:val="24"/>
              </w:rPr>
              <w:t>ъс същия регламент</w:t>
            </w:r>
            <w:r w:rsidRPr="00725530">
              <w:rPr>
                <w:rFonts w:ascii="Times New Roman" w:hAnsi="Times New Roman" w:cs="Times New Roman"/>
                <w:sz w:val="24"/>
                <w:szCs w:val="24"/>
              </w:rPr>
              <w:t xml:space="preserve">,  </w:t>
            </w:r>
            <w:r w:rsidR="00813E60">
              <w:rPr>
                <w:rFonts w:ascii="Times New Roman" w:hAnsi="Times New Roman" w:cs="Times New Roman"/>
                <w:sz w:val="24"/>
                <w:szCs w:val="24"/>
              </w:rPr>
              <w:t xml:space="preserve">когато </w:t>
            </w:r>
            <w:r w:rsidRPr="00725530">
              <w:rPr>
                <w:rFonts w:ascii="Times New Roman" w:hAnsi="Times New Roman" w:cs="Times New Roman"/>
                <w:sz w:val="24"/>
                <w:szCs w:val="24"/>
              </w:rPr>
              <w:t>попада в обхвата на член 42 от ДФЕС.</w:t>
            </w:r>
          </w:p>
          <w:p w:rsidR="00725530" w:rsidRDefault="00725530" w:rsidP="00B1456C">
            <w:pPr>
              <w:spacing w:after="120"/>
              <w:contextualSpacing/>
              <w:jc w:val="both"/>
              <w:rPr>
                <w:rFonts w:ascii="Times New Roman" w:hAnsi="Times New Roman" w:cs="Times New Roman"/>
                <w:sz w:val="24"/>
                <w:szCs w:val="24"/>
              </w:rPr>
            </w:pPr>
            <w:r w:rsidRPr="00725530">
              <w:rPr>
                <w:rFonts w:ascii="Times New Roman" w:hAnsi="Times New Roman" w:cs="Times New Roman"/>
                <w:sz w:val="24"/>
                <w:szCs w:val="24"/>
              </w:rPr>
              <w:t xml:space="preserve">По </w:t>
            </w:r>
            <w:r w:rsidR="00813E60">
              <w:rPr>
                <w:rFonts w:ascii="Times New Roman" w:hAnsi="Times New Roman" w:cs="Times New Roman"/>
                <w:sz w:val="24"/>
                <w:szCs w:val="24"/>
              </w:rPr>
              <w:t>приема</w:t>
            </w:r>
            <w:r w:rsidRPr="00725530">
              <w:rPr>
                <w:rFonts w:ascii="Times New Roman" w:hAnsi="Times New Roman" w:cs="Times New Roman"/>
                <w:sz w:val="24"/>
                <w:szCs w:val="24"/>
              </w:rPr>
              <w:t xml:space="preserve"> се подпомагат </w:t>
            </w:r>
            <w:r w:rsidR="00813E60">
              <w:rPr>
                <w:rFonts w:ascii="Times New Roman" w:hAnsi="Times New Roman" w:cs="Times New Roman"/>
                <w:sz w:val="24"/>
                <w:szCs w:val="24"/>
              </w:rPr>
              <w:t xml:space="preserve">земеделски стопанства за извършване на селскостопанска дейност за производство на </w:t>
            </w:r>
            <w:r w:rsidRPr="00725530">
              <w:rPr>
                <w:rFonts w:ascii="Times New Roman" w:hAnsi="Times New Roman" w:cs="Times New Roman"/>
                <w:sz w:val="24"/>
                <w:szCs w:val="24"/>
              </w:rPr>
              <w:t xml:space="preserve">продукти по смисъла на чл. 42 от ДФЕС. Подпомагането по </w:t>
            </w:r>
            <w:r w:rsidR="00813E60">
              <w:rPr>
                <w:rFonts w:ascii="Times New Roman" w:hAnsi="Times New Roman" w:cs="Times New Roman"/>
                <w:sz w:val="24"/>
                <w:szCs w:val="24"/>
              </w:rPr>
              <w:t>интервенцията</w:t>
            </w:r>
            <w:r w:rsidRPr="00725530">
              <w:rPr>
                <w:rFonts w:ascii="Times New Roman" w:hAnsi="Times New Roman" w:cs="Times New Roman"/>
                <w:sz w:val="24"/>
                <w:szCs w:val="24"/>
              </w:rPr>
              <w:t xml:space="preserve"> попада изцяло в обхвата на чл. 42 от ДФЕС.</w:t>
            </w:r>
          </w:p>
          <w:p w:rsidR="001D0EB3" w:rsidRPr="005C3FAF" w:rsidRDefault="001D0EB3" w:rsidP="00B1456C">
            <w:pPr>
              <w:spacing w:after="120"/>
              <w:contextualSpacing/>
              <w:jc w:val="both"/>
              <w:rPr>
                <w:rFonts w:ascii="Times New Roman" w:hAnsi="Times New Roman" w:cs="Times New Roman"/>
                <w:sz w:val="24"/>
                <w:szCs w:val="24"/>
              </w:rPr>
            </w:pPr>
          </w:p>
        </w:tc>
      </w:tr>
    </w:tbl>
    <w:p w:rsidR="001D0EB3" w:rsidRPr="00A72136" w:rsidRDefault="001D0EB3" w:rsidP="001174A5">
      <w:pPr>
        <w:jc w:val="both"/>
      </w:pPr>
    </w:p>
    <w:p w:rsidR="008307D0" w:rsidRDefault="008307D0" w:rsidP="00B1456C">
      <w:pPr>
        <w:pStyle w:val="Heading1"/>
        <w:jc w:val="both"/>
        <w:rPr>
          <w:rFonts w:ascii="Times New Roman" w:hAnsi="Times New Roman" w:cs="Times New Roman"/>
          <w:b/>
          <w:color w:val="1F4E79" w:themeColor="accent1" w:themeShade="80"/>
          <w:sz w:val="28"/>
          <w:szCs w:val="28"/>
        </w:rPr>
      </w:pPr>
      <w:bookmarkStart w:id="27" w:name="_Toc182585171"/>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27"/>
    </w:p>
    <w:p w:rsidR="00B1456C" w:rsidRPr="00B1456C" w:rsidRDefault="00B1456C" w:rsidP="00B1456C">
      <w:pPr>
        <w:jc w:val="both"/>
      </w:pPr>
    </w:p>
    <w:tbl>
      <w:tblPr>
        <w:tblStyle w:val="TableGrid"/>
        <w:tblW w:w="0" w:type="auto"/>
        <w:tblLook w:val="04A0" w:firstRow="1" w:lastRow="0" w:firstColumn="1" w:lastColumn="0" w:noHBand="0" w:noVBand="1"/>
      </w:tblPr>
      <w:tblGrid>
        <w:gridCol w:w="9062"/>
      </w:tblGrid>
      <w:tr w:rsidR="001D0EB3" w:rsidRPr="00A72136" w:rsidTr="00C839C4">
        <w:tc>
          <w:tcPr>
            <w:tcW w:w="9062" w:type="dxa"/>
            <w:tcBorders>
              <w:top w:val="nil"/>
              <w:left w:val="nil"/>
              <w:bottom w:val="nil"/>
              <w:right w:val="nil"/>
            </w:tcBorders>
          </w:tcPr>
          <w:p w:rsidR="0072540A" w:rsidRPr="00C839C4" w:rsidRDefault="0072540A" w:rsidP="00B1456C">
            <w:pPr>
              <w:spacing w:after="120"/>
              <w:contextualSpacing/>
              <w:jc w:val="both"/>
              <w:rPr>
                <w:rFonts w:ascii="Times New Roman" w:hAnsi="Times New Roman" w:cs="Times New Roman"/>
                <w:b/>
                <w:bCs/>
                <w:sz w:val="24"/>
                <w:szCs w:val="24"/>
              </w:rPr>
            </w:pPr>
            <w:r w:rsidRPr="0072540A">
              <w:rPr>
                <w:rFonts w:ascii="Times New Roman" w:hAnsi="Times New Roman" w:cs="Times New Roman"/>
                <w:b/>
                <w:bCs/>
                <w:sz w:val="24"/>
                <w:szCs w:val="24"/>
              </w:rPr>
              <w:t>І</w:t>
            </w:r>
            <w:r w:rsidR="00C839C4">
              <w:rPr>
                <w:rFonts w:ascii="Times New Roman" w:hAnsi="Times New Roman" w:cs="Times New Roman"/>
                <w:b/>
                <w:bCs/>
                <w:sz w:val="24"/>
                <w:szCs w:val="24"/>
              </w:rPr>
              <w:t>. ПРИЛОЖЕНИ ОБЩИ ДОКУМЕНТИ</w:t>
            </w:r>
          </w:p>
          <w:p w:rsidR="007344DB" w:rsidRPr="007344DB" w:rsidRDefault="0013582E" w:rsidP="00B1456C">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bCs/>
                <w:sz w:val="24"/>
                <w:szCs w:val="24"/>
              </w:rPr>
              <w:t xml:space="preserve">Заявление за подпомагане и </w:t>
            </w:r>
            <w:r w:rsidR="007344DB" w:rsidRPr="007344DB">
              <w:rPr>
                <w:rFonts w:ascii="Times New Roman" w:hAnsi="Times New Roman" w:cs="Times New Roman"/>
                <w:bCs/>
                <w:sz w:val="24"/>
                <w:szCs w:val="24"/>
              </w:rPr>
              <w:t>Б</w:t>
            </w:r>
            <w:r w:rsidR="003C107B">
              <w:rPr>
                <w:rFonts w:ascii="Times New Roman" w:hAnsi="Times New Roman" w:cs="Times New Roman"/>
                <w:bCs/>
                <w:sz w:val="24"/>
                <w:szCs w:val="24"/>
              </w:rPr>
              <w:t xml:space="preserve">изнес план </w:t>
            </w:r>
            <w:r w:rsidR="007344DB" w:rsidRPr="007344DB">
              <w:rPr>
                <w:rFonts w:ascii="Times New Roman" w:hAnsi="Times New Roman" w:cs="Times New Roman"/>
                <w:bCs/>
                <w:sz w:val="24"/>
                <w:szCs w:val="24"/>
              </w:rPr>
              <w:t>по образец</w:t>
            </w:r>
            <w:r w:rsidR="00C839C4">
              <w:rPr>
                <w:rFonts w:ascii="Times New Roman" w:hAnsi="Times New Roman" w:cs="Times New Roman"/>
                <w:bCs/>
                <w:sz w:val="24"/>
                <w:szCs w:val="24"/>
              </w:rPr>
              <w:t>.</w:t>
            </w:r>
            <w:r w:rsidR="007344DB" w:rsidRPr="007344DB">
              <w:rPr>
                <w:rFonts w:ascii="Times New Roman" w:hAnsi="Times New Roman" w:cs="Times New Roman"/>
                <w:bCs/>
                <w:sz w:val="24"/>
                <w:szCs w:val="24"/>
              </w:rPr>
              <w:t xml:space="preserve"> </w:t>
            </w:r>
            <w:r w:rsidR="00567777">
              <w:rPr>
                <w:rFonts w:ascii="Times New Roman" w:hAnsi="Times New Roman" w:cs="Times New Roman"/>
                <w:bCs/>
                <w:sz w:val="24"/>
                <w:szCs w:val="24"/>
              </w:rPr>
              <w:t>Попълва се в електронен формат в СЕУ</w:t>
            </w:r>
            <w:r w:rsidR="007344DB" w:rsidRPr="007344DB">
              <w:rPr>
                <w:rFonts w:ascii="Times New Roman" w:hAnsi="Times New Roman" w:cs="Times New Roman"/>
                <w:bCs/>
                <w:sz w:val="24"/>
                <w:szCs w:val="24"/>
              </w:rPr>
              <w:t>.</w:t>
            </w:r>
            <w:r w:rsidR="007344DB" w:rsidRPr="007344DB">
              <w:rPr>
                <w:rFonts w:ascii="Times New Roman" w:hAnsi="Times New Roman" w:cs="Times New Roman"/>
                <w:bCs/>
                <w:sz w:val="24"/>
                <w:szCs w:val="24"/>
                <w:lang w:val="en-US"/>
              </w:rPr>
              <w:t xml:space="preserve">  </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4E18B2" w:rsidRDefault="009B3038" w:rsidP="004E18B2">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sz w:val="24"/>
                <w:szCs w:val="24"/>
              </w:rPr>
              <w:t>Д</w:t>
            </w:r>
            <w:r w:rsidR="007344DB" w:rsidRPr="007344DB">
              <w:rPr>
                <w:rFonts w:ascii="Times New Roman" w:hAnsi="Times New Roman" w:cs="Times New Roman"/>
                <w:sz w:val="24"/>
                <w:szCs w:val="24"/>
              </w:rPr>
              <w:t>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w:t>
            </w:r>
            <w:r w:rsidR="001F554F">
              <w:rPr>
                <w:rFonts w:ascii="Times New Roman" w:hAnsi="Times New Roman" w:cs="Times New Roman"/>
                <w:sz w:val="24"/>
                <w:szCs w:val="24"/>
              </w:rPr>
              <w:t>Х</w:t>
            </w:r>
            <w:r w:rsidR="007344DB" w:rsidRPr="007344DB">
              <w:rPr>
                <w:rFonts w:ascii="Times New Roman" w:hAnsi="Times New Roman" w:cs="Times New Roman"/>
                <w:sz w:val="24"/>
                <w:szCs w:val="24"/>
              </w:rPr>
              <w:t xml:space="preserve"> договор за аренда, с минимален срок пет години, като е допустимо не повече от 24 месеца от срока да е изтекъл към датата на </w:t>
            </w:r>
            <w:r w:rsidR="007344DB" w:rsidRPr="0013582E">
              <w:rPr>
                <w:rFonts w:ascii="Times New Roman" w:hAnsi="Times New Roman" w:cs="Times New Roman"/>
                <w:sz w:val="24"/>
                <w:szCs w:val="24"/>
              </w:rPr>
              <w:t xml:space="preserve">подаване на </w:t>
            </w:r>
            <w:r w:rsidR="009870B6" w:rsidRPr="0013582E">
              <w:rPr>
                <w:rFonts w:ascii="Times New Roman" w:hAnsi="Times New Roman" w:cs="Times New Roman"/>
                <w:sz w:val="24"/>
                <w:szCs w:val="24"/>
              </w:rPr>
              <w:t>заявлението за подпомагане</w:t>
            </w:r>
            <w:r w:rsidR="004E18B2">
              <w:rPr>
                <w:rFonts w:ascii="Times New Roman" w:hAnsi="Times New Roman" w:cs="Times New Roman"/>
                <w:sz w:val="24"/>
                <w:szCs w:val="24"/>
              </w:rPr>
              <w:t>.</w:t>
            </w:r>
            <w:r w:rsidR="004E18B2" w:rsidRPr="004E18B2">
              <w:rPr>
                <w:rFonts w:ascii="Times New Roman" w:hAnsi="Times New Roman" w:cs="Times New Roman"/>
                <w:b/>
                <w:bCs/>
                <w:sz w:val="24"/>
                <w:szCs w:val="24"/>
              </w:rPr>
              <w:t xml:space="preserve"> </w:t>
            </w:r>
            <w:r w:rsidR="007344DB" w:rsidRPr="004E18B2">
              <w:rPr>
                <w:rFonts w:ascii="Times New Roman" w:hAnsi="Times New Roman" w:cs="Times New Roman"/>
                <w:b/>
                <w:bCs/>
                <w:sz w:val="24"/>
                <w:szCs w:val="24"/>
              </w:rPr>
              <w:t>(</w:t>
            </w:r>
            <w:r w:rsidR="007344DB" w:rsidRPr="004E18B2">
              <w:rPr>
                <w:rFonts w:ascii="Times New Roman" w:hAnsi="Times New Roman" w:cs="Times New Roman"/>
                <w:b/>
                <w:bCs/>
                <w:i/>
                <w:iCs/>
                <w:sz w:val="24"/>
                <w:szCs w:val="24"/>
              </w:rPr>
              <w:t xml:space="preserve">Приложими за формиране на минималния икономически размер на стопанството от </w:t>
            </w:r>
            <w:r w:rsidR="00C839C4" w:rsidRPr="004E18B2">
              <w:rPr>
                <w:rFonts w:ascii="Times New Roman" w:hAnsi="Times New Roman" w:cs="Times New Roman"/>
                <w:b/>
                <w:bCs/>
                <w:i/>
                <w:iCs/>
                <w:sz w:val="24"/>
                <w:szCs w:val="24"/>
              </w:rPr>
              <w:t xml:space="preserve">над </w:t>
            </w:r>
            <w:r w:rsidR="007344DB" w:rsidRPr="004E18B2">
              <w:rPr>
                <w:rFonts w:ascii="Times New Roman" w:hAnsi="Times New Roman" w:cs="Times New Roman"/>
                <w:b/>
                <w:bCs/>
                <w:i/>
                <w:iCs/>
                <w:sz w:val="24"/>
                <w:szCs w:val="24"/>
              </w:rPr>
              <w:t>8 000 евро СПО</w:t>
            </w:r>
            <w:r w:rsidR="007344DB" w:rsidRPr="004E18B2">
              <w:rPr>
                <w:rFonts w:ascii="Times New Roman" w:hAnsi="Times New Roman" w:cs="Times New Roman"/>
                <w:b/>
                <w:bCs/>
                <w:sz w:val="24"/>
                <w:szCs w:val="24"/>
              </w:rPr>
              <w:t>);</w:t>
            </w:r>
            <w:r w:rsidR="007344DB" w:rsidRPr="004E18B2">
              <w:rPr>
                <w:rFonts w:ascii="Times New Roman" w:hAnsi="Times New Roman" w:cs="Times New Roman"/>
                <w:sz w:val="24"/>
                <w:szCs w:val="24"/>
              </w:rPr>
              <w:t xml:space="preserve"> </w:t>
            </w:r>
          </w:p>
          <w:p w:rsidR="007344DB" w:rsidRPr="007344DB" w:rsidRDefault="0099652C" w:rsidP="00B1456C">
            <w:pPr>
              <w:spacing w:after="120"/>
              <w:ind w:firstLine="29"/>
              <w:contextualSpacing/>
              <w:jc w:val="both"/>
              <w:rPr>
                <w:rFonts w:ascii="Times New Roman" w:hAnsi="Times New Roman" w:cs="Times New Roman"/>
                <w:sz w:val="24"/>
                <w:szCs w:val="24"/>
              </w:rPr>
            </w:pPr>
            <w:r w:rsidRPr="009B41B4" w:rsidDel="0099652C">
              <w:rPr>
                <w:rFonts w:ascii="Times New Roman" w:hAnsi="Times New Roman"/>
                <w:sz w:val="24"/>
              </w:rPr>
              <w:t xml:space="preserve"> </w:t>
            </w:r>
            <w:r w:rsidR="007344DB" w:rsidRPr="007344DB">
              <w:rPr>
                <w:rFonts w:ascii="Times New Roman" w:hAnsi="Times New Roman" w:cs="Times New Roman"/>
                <w:i/>
                <w:iCs/>
                <w:sz w:val="24"/>
                <w:szCs w:val="24"/>
              </w:rPr>
              <w:t xml:space="preserve">(Когато към датата на кандидатстване </w:t>
            </w:r>
            <w:r>
              <w:rPr>
                <w:rFonts w:ascii="Times New Roman" w:hAnsi="Times New Roman" w:cs="Times New Roman"/>
                <w:i/>
                <w:iCs/>
                <w:sz w:val="24"/>
                <w:szCs w:val="24"/>
              </w:rPr>
              <w:t xml:space="preserve">не е </w:t>
            </w:r>
            <w:r w:rsidR="007344DB" w:rsidRPr="007344DB">
              <w:rPr>
                <w:rFonts w:ascii="Times New Roman" w:hAnsi="Times New Roman" w:cs="Times New Roman"/>
                <w:i/>
                <w:iCs/>
                <w:sz w:val="24"/>
                <w:szCs w:val="24"/>
              </w:rPr>
              <w:t>представ</w:t>
            </w:r>
            <w:r>
              <w:rPr>
                <w:rFonts w:ascii="Times New Roman" w:hAnsi="Times New Roman" w:cs="Times New Roman"/>
                <w:i/>
                <w:iCs/>
                <w:sz w:val="24"/>
                <w:szCs w:val="24"/>
              </w:rPr>
              <w:t>ен</w:t>
            </w:r>
            <w:r w:rsidR="007344DB" w:rsidRPr="007344DB">
              <w:rPr>
                <w:rFonts w:ascii="Times New Roman" w:hAnsi="Times New Roman" w:cs="Times New Roman"/>
                <w:i/>
                <w:iCs/>
                <w:sz w:val="24"/>
                <w:szCs w:val="24"/>
              </w:rPr>
              <w:t xml:space="preserve"> документ</w:t>
            </w:r>
            <w:r>
              <w:rPr>
                <w:rFonts w:ascii="Times New Roman" w:hAnsi="Times New Roman" w:cs="Times New Roman"/>
                <w:i/>
                <w:iCs/>
                <w:sz w:val="24"/>
                <w:szCs w:val="24"/>
              </w:rPr>
              <w:t>ът</w:t>
            </w:r>
            <w:r w:rsidR="007344DB" w:rsidRPr="007344DB">
              <w:rPr>
                <w:rFonts w:ascii="Times New Roman" w:hAnsi="Times New Roman" w:cs="Times New Roman"/>
                <w:i/>
                <w:iCs/>
                <w:sz w:val="24"/>
                <w:szCs w:val="24"/>
              </w:rPr>
              <w:t>/</w:t>
            </w:r>
            <w:r>
              <w:rPr>
                <w:rFonts w:ascii="Times New Roman" w:hAnsi="Times New Roman" w:cs="Times New Roman"/>
                <w:i/>
                <w:iCs/>
                <w:sz w:val="24"/>
                <w:szCs w:val="24"/>
              </w:rPr>
              <w:t>и</w:t>
            </w:r>
            <w:r w:rsidR="007344DB" w:rsidRPr="007344DB">
              <w:rPr>
                <w:rFonts w:ascii="Times New Roman" w:hAnsi="Times New Roman" w:cs="Times New Roman"/>
                <w:i/>
                <w:iCs/>
                <w:sz w:val="24"/>
                <w:szCs w:val="24"/>
              </w:rPr>
              <w:t>те</w:t>
            </w:r>
            <w:r>
              <w:rPr>
                <w:rFonts w:ascii="Times New Roman" w:hAnsi="Times New Roman" w:cs="Times New Roman"/>
                <w:i/>
                <w:iCs/>
                <w:sz w:val="24"/>
                <w:szCs w:val="24"/>
              </w:rPr>
              <w:t>, то следва да бъде/ат представен/и</w:t>
            </w:r>
            <w:r w:rsidR="007344DB" w:rsidRPr="007344DB">
              <w:rPr>
                <w:rFonts w:ascii="Times New Roman" w:hAnsi="Times New Roman" w:cs="Times New Roman"/>
                <w:i/>
                <w:iCs/>
                <w:sz w:val="24"/>
                <w:szCs w:val="24"/>
              </w:rPr>
              <w:t xml:space="preserve"> най-късно в срока</w:t>
            </w:r>
            <w:r w:rsidR="00EF5B57">
              <w:rPr>
                <w:rFonts w:ascii="Times New Roman" w:hAnsi="Times New Roman" w:cs="Times New Roman"/>
                <w:i/>
                <w:iCs/>
                <w:sz w:val="24"/>
                <w:szCs w:val="24"/>
              </w:rPr>
              <w:t>,</w:t>
            </w:r>
            <w:r w:rsidR="007344DB" w:rsidRPr="007344DB">
              <w:rPr>
                <w:rFonts w:ascii="Times New Roman" w:hAnsi="Times New Roman" w:cs="Times New Roman"/>
                <w:i/>
                <w:iCs/>
                <w:sz w:val="24"/>
                <w:szCs w:val="24"/>
              </w:rPr>
              <w:t xml:space="preserve"> </w:t>
            </w:r>
            <w:r w:rsidR="00EF5B57">
              <w:rPr>
                <w:rFonts w:ascii="Times New Roman" w:hAnsi="Times New Roman" w:cs="Times New Roman"/>
                <w:i/>
                <w:sz w:val="24"/>
                <w:szCs w:val="24"/>
              </w:rPr>
              <w:t>указан в писмото</w:t>
            </w:r>
            <w:r w:rsidR="00536D48">
              <w:rPr>
                <w:rFonts w:ascii="Times New Roman" w:hAnsi="Times New Roman" w:cs="Times New Roman"/>
                <w:i/>
                <w:sz w:val="24"/>
                <w:szCs w:val="24"/>
              </w:rPr>
              <w:t xml:space="preserve"> за </w:t>
            </w:r>
            <w:r w:rsidR="001521A0">
              <w:rPr>
                <w:rFonts w:ascii="Times New Roman" w:hAnsi="Times New Roman" w:cs="Times New Roman"/>
                <w:i/>
                <w:sz w:val="24"/>
                <w:szCs w:val="24"/>
              </w:rPr>
              <w:t xml:space="preserve">отстраняване на </w:t>
            </w:r>
            <w:r w:rsidR="00536D48">
              <w:rPr>
                <w:rFonts w:ascii="Times New Roman" w:hAnsi="Times New Roman" w:cs="Times New Roman"/>
                <w:i/>
                <w:sz w:val="24"/>
                <w:szCs w:val="24"/>
              </w:rPr>
              <w:t>несъответствия и нередовности</w:t>
            </w:r>
            <w:r w:rsidR="00C80D36">
              <w:rPr>
                <w:rFonts w:ascii="Times New Roman" w:hAnsi="Times New Roman" w:cs="Times New Roman"/>
                <w:i/>
                <w:sz w:val="24"/>
                <w:szCs w:val="24"/>
              </w:rPr>
              <w:t xml:space="preserve"> </w:t>
            </w:r>
            <w:r w:rsidR="00C80D36" w:rsidRPr="00C80D36">
              <w:rPr>
                <w:rFonts w:ascii="Times New Roman" w:hAnsi="Times New Roman" w:cs="Times New Roman"/>
                <w:i/>
                <w:sz w:val="24"/>
                <w:szCs w:val="24"/>
              </w:rPr>
              <w:t>, в случай че ДФ „Земеделие“ не може да извърши служебна справка</w:t>
            </w:r>
            <w:r w:rsidR="00BA2E2B">
              <w:rPr>
                <w:rFonts w:ascii="Times New Roman" w:hAnsi="Times New Roman" w:cs="Times New Roman"/>
                <w:i/>
                <w:sz w:val="24"/>
                <w:szCs w:val="24"/>
              </w:rPr>
              <w:t>;</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7344DB" w:rsidRDefault="007344DB" w:rsidP="00B1456C">
            <w:pPr>
              <w:spacing w:after="120"/>
              <w:ind w:firstLine="29"/>
              <w:contextualSpacing/>
              <w:jc w:val="both"/>
              <w:rPr>
                <w:rFonts w:ascii="Times New Roman" w:hAnsi="Times New Roman" w:cs="Times New Roman"/>
                <w:b/>
                <w:bCs/>
                <w:sz w:val="24"/>
                <w:szCs w:val="24"/>
              </w:rPr>
            </w:pPr>
            <w:r w:rsidRPr="007344DB">
              <w:rPr>
                <w:rFonts w:ascii="Times New Roman" w:hAnsi="Times New Roman" w:cs="Times New Roman"/>
                <w:b/>
                <w:bCs/>
                <w:sz w:val="24"/>
                <w:szCs w:val="24"/>
              </w:rPr>
              <w:t>Документите се придружават с актуална скица на имота/ имотите</w:t>
            </w:r>
            <w:r w:rsidR="00530EC7">
              <w:rPr>
                <w:rFonts w:ascii="Times New Roman" w:hAnsi="Times New Roman" w:cs="Times New Roman"/>
                <w:b/>
                <w:bCs/>
                <w:sz w:val="24"/>
                <w:szCs w:val="24"/>
              </w:rPr>
              <w:t xml:space="preserve">, </w:t>
            </w:r>
            <w:r w:rsidR="00530EC7" w:rsidRPr="0045260E">
              <w:rPr>
                <w:rFonts w:ascii="Times New Roman" w:hAnsi="Times New Roman" w:cs="Times New Roman"/>
                <w:bCs/>
                <w:i/>
                <w:sz w:val="24"/>
                <w:szCs w:val="24"/>
              </w:rPr>
              <w:t>която се представя</w:t>
            </w:r>
            <w:r w:rsidR="00530EC7" w:rsidRPr="00034545">
              <w:rPr>
                <w:rFonts w:ascii="Times New Roman" w:hAnsi="Times New Roman" w:cs="Times New Roman"/>
                <w:b/>
                <w:bCs/>
                <w:i/>
                <w:sz w:val="24"/>
                <w:szCs w:val="24"/>
              </w:rPr>
              <w:t xml:space="preserve"> </w:t>
            </w:r>
            <w:r w:rsidR="00530EC7" w:rsidRPr="007344DB">
              <w:rPr>
                <w:rFonts w:ascii="Times New Roman" w:hAnsi="Times New Roman" w:cs="Times New Roman"/>
                <w:i/>
                <w:iCs/>
                <w:sz w:val="24"/>
                <w:szCs w:val="24"/>
              </w:rPr>
              <w:t>най-късно в срока</w:t>
            </w:r>
            <w:r w:rsidR="00530EC7">
              <w:rPr>
                <w:rFonts w:ascii="Times New Roman" w:hAnsi="Times New Roman" w:cs="Times New Roman"/>
                <w:i/>
                <w:iCs/>
                <w:sz w:val="24"/>
                <w:szCs w:val="24"/>
              </w:rPr>
              <w:t>,</w:t>
            </w:r>
            <w:r w:rsidR="00530EC7" w:rsidRPr="007344DB">
              <w:rPr>
                <w:rFonts w:ascii="Times New Roman" w:hAnsi="Times New Roman" w:cs="Times New Roman"/>
                <w:i/>
                <w:iCs/>
                <w:sz w:val="24"/>
                <w:szCs w:val="24"/>
              </w:rPr>
              <w:t xml:space="preserve"> </w:t>
            </w:r>
            <w:r w:rsidR="00530EC7">
              <w:rPr>
                <w:rFonts w:ascii="Times New Roman" w:hAnsi="Times New Roman" w:cs="Times New Roman"/>
                <w:i/>
                <w:sz w:val="24"/>
                <w:szCs w:val="24"/>
              </w:rPr>
              <w:t xml:space="preserve">указан в писмото за </w:t>
            </w:r>
            <w:r w:rsidR="00F33C1F">
              <w:rPr>
                <w:rFonts w:ascii="Times New Roman" w:hAnsi="Times New Roman" w:cs="Times New Roman"/>
                <w:i/>
                <w:sz w:val="24"/>
                <w:szCs w:val="24"/>
              </w:rPr>
              <w:t xml:space="preserve">отстраняване на </w:t>
            </w:r>
            <w:r w:rsidR="00530EC7">
              <w:rPr>
                <w:rFonts w:ascii="Times New Roman" w:hAnsi="Times New Roman" w:cs="Times New Roman"/>
                <w:i/>
                <w:sz w:val="24"/>
                <w:szCs w:val="24"/>
              </w:rPr>
              <w:t>несъответствия и нередовности, в случай че ДФ „Земеделие“ не може да извърши служебна справка.</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7344DB" w:rsidRDefault="007344DB" w:rsidP="00B1456C">
            <w:pPr>
              <w:numPr>
                <w:ilvl w:val="0"/>
                <w:numId w:val="3"/>
              </w:numPr>
              <w:spacing w:after="120"/>
              <w:ind w:left="0" w:firstLine="29"/>
              <w:contextualSpacing/>
              <w:jc w:val="both"/>
              <w:rPr>
                <w:rFonts w:ascii="Times New Roman" w:hAnsi="Times New Roman" w:cs="Times New Roman"/>
                <w:sz w:val="24"/>
                <w:szCs w:val="24"/>
              </w:rPr>
            </w:pPr>
            <w:r w:rsidRPr="007344DB">
              <w:rPr>
                <w:rFonts w:ascii="Times New Roman" w:hAnsi="Times New Roman" w:cs="Times New Roman"/>
                <w:bCs/>
                <w:sz w:val="24"/>
                <w:szCs w:val="24"/>
              </w:rPr>
              <w:t>Документи, удостоверяващи право на ползване с регистрирано</w:t>
            </w:r>
            <w:r w:rsidRPr="007344DB">
              <w:rPr>
                <w:rFonts w:ascii="Times New Roman" w:hAnsi="Times New Roman" w:cs="Times New Roman"/>
                <w:sz w:val="24"/>
                <w:szCs w:val="24"/>
              </w:rPr>
              <w:t xml:space="preserve"> </w:t>
            </w:r>
            <w:r w:rsidRPr="007344DB">
              <w:rPr>
                <w:rFonts w:ascii="Times New Roman" w:hAnsi="Times New Roman" w:cs="Times New Roman"/>
                <w:bCs/>
                <w:sz w:val="24"/>
                <w:szCs w:val="24"/>
              </w:rPr>
              <w:t xml:space="preserve">в общинската </w:t>
            </w:r>
            <w:r w:rsidRPr="007344DB">
              <w:rPr>
                <w:rFonts w:ascii="Times New Roman" w:hAnsi="Times New Roman" w:cs="Times New Roman"/>
                <w:bCs/>
                <w:sz w:val="24"/>
                <w:szCs w:val="24"/>
              </w:rPr>
              <w:lastRenderedPageBreak/>
              <w:t>служба по земеделие правно основание, извън представените по т. 2.</w:t>
            </w:r>
            <w:r w:rsidRPr="007344DB">
              <w:rPr>
                <w:rFonts w:ascii="Times New Roman" w:hAnsi="Times New Roman" w:cs="Times New Roman"/>
                <w:sz w:val="24"/>
                <w:szCs w:val="24"/>
              </w:rPr>
              <w:t xml:space="preserve"> </w:t>
            </w:r>
            <w:r w:rsidRPr="007344DB">
              <w:rPr>
                <w:rFonts w:ascii="Times New Roman" w:hAnsi="Times New Roman" w:cs="Times New Roman"/>
                <w:bCs/>
                <w:sz w:val="24"/>
                <w:szCs w:val="24"/>
              </w:rPr>
              <w:t>За имотите, попадащи в границите на урбанизирани територии,</w:t>
            </w:r>
            <w:r w:rsidRPr="007344DB">
              <w:rPr>
                <w:rFonts w:ascii="Times New Roman" w:hAnsi="Times New Roman" w:cs="Times New Roman"/>
                <w:sz w:val="24"/>
                <w:szCs w:val="24"/>
              </w:rPr>
              <w:t xml:space="preserve"> </w:t>
            </w:r>
            <w:r w:rsidRPr="007344DB">
              <w:rPr>
                <w:rFonts w:ascii="Times New Roman" w:hAnsi="Times New Roman" w:cs="Times New Roman"/>
                <w:bCs/>
                <w:sz w:val="24"/>
                <w:szCs w:val="24"/>
              </w:rPr>
              <w:t>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w:t>
            </w:r>
            <w:r w:rsidR="00CF5AD0">
              <w:rPr>
                <w:rFonts w:ascii="Times New Roman" w:hAnsi="Times New Roman" w:cs="Times New Roman"/>
                <w:bCs/>
                <w:sz w:val="24"/>
                <w:szCs w:val="24"/>
              </w:rPr>
              <w:t xml:space="preserve">ане и не се изисква </w:t>
            </w:r>
            <w:r w:rsidRPr="007344DB">
              <w:rPr>
                <w:rFonts w:ascii="Times New Roman" w:hAnsi="Times New Roman" w:cs="Times New Roman"/>
                <w:bCs/>
                <w:sz w:val="24"/>
                <w:szCs w:val="24"/>
              </w:rPr>
              <w:t>регистриране на правното основание в общинската служба по земеделие.</w:t>
            </w:r>
          </w:p>
          <w:p w:rsidR="007344DB" w:rsidRPr="007344DB" w:rsidRDefault="007344DB" w:rsidP="00B1456C">
            <w:pPr>
              <w:spacing w:after="120"/>
              <w:ind w:firstLine="29"/>
              <w:contextualSpacing/>
              <w:jc w:val="both"/>
              <w:rPr>
                <w:rFonts w:ascii="Times New Roman" w:hAnsi="Times New Roman" w:cs="Times New Roman"/>
                <w:bCs/>
                <w:sz w:val="24"/>
                <w:szCs w:val="24"/>
                <w:lang w:val="en-US"/>
              </w:rPr>
            </w:pPr>
            <w:r w:rsidRPr="007344DB">
              <w:rPr>
                <w:rFonts w:ascii="Times New Roman" w:hAnsi="Times New Roman" w:cs="Times New Roman"/>
                <w:bCs/>
                <w:sz w:val="24"/>
                <w:szCs w:val="24"/>
              </w:rPr>
              <w:t>(</w:t>
            </w:r>
            <w:r w:rsidRPr="007344DB">
              <w:rPr>
                <w:rFonts w:ascii="Times New Roman" w:hAnsi="Times New Roman" w:cs="Times New Roman"/>
                <w:bCs/>
                <w:i/>
                <w:iCs/>
                <w:sz w:val="24"/>
                <w:szCs w:val="24"/>
              </w:rPr>
              <w:t xml:space="preserve">Приложими за изчисляване на общия начален икономически размер на стопанството </w:t>
            </w:r>
            <w:r w:rsidR="00567DE2">
              <w:rPr>
                <w:rFonts w:ascii="Times New Roman" w:hAnsi="Times New Roman" w:cs="Times New Roman"/>
                <w:bCs/>
                <w:i/>
                <w:iCs/>
                <w:sz w:val="24"/>
                <w:szCs w:val="24"/>
              </w:rPr>
              <w:t xml:space="preserve">от </w:t>
            </w:r>
            <w:r w:rsidR="00567DE2" w:rsidRPr="00567DE2">
              <w:rPr>
                <w:rFonts w:ascii="Times New Roman" w:hAnsi="Times New Roman" w:cs="Times New Roman"/>
                <w:bCs/>
                <w:i/>
                <w:iCs/>
                <w:sz w:val="24"/>
                <w:szCs w:val="24"/>
              </w:rPr>
              <w:t xml:space="preserve">раздел </w:t>
            </w:r>
            <w:r w:rsidR="00567DE2" w:rsidRPr="005C2CDE">
              <w:rPr>
                <w:rFonts w:ascii="Times New Roman" w:hAnsi="Times New Roman" w:cs="Times New Roman"/>
                <w:bCs/>
                <w:i/>
                <w:iCs/>
                <w:sz w:val="24"/>
                <w:szCs w:val="24"/>
              </w:rPr>
              <w:t>7. „Допустими кандидати/бенефициенти</w:t>
            </w:r>
            <w:r w:rsidR="00567DE2">
              <w:rPr>
                <w:rFonts w:ascii="Times New Roman" w:hAnsi="Times New Roman" w:cs="Times New Roman"/>
                <w:bCs/>
                <w:i/>
                <w:iCs/>
                <w:sz w:val="24"/>
                <w:szCs w:val="24"/>
              </w:rPr>
              <w:t>“</w:t>
            </w:r>
            <w:r w:rsidR="0059747D">
              <w:rPr>
                <w:rFonts w:ascii="Times New Roman" w:hAnsi="Times New Roman" w:cs="Times New Roman"/>
                <w:bCs/>
                <w:i/>
                <w:iCs/>
                <w:sz w:val="24"/>
                <w:szCs w:val="24"/>
              </w:rPr>
              <w:t>,</w:t>
            </w:r>
            <w:r w:rsidR="00567DE2">
              <w:rPr>
                <w:rFonts w:ascii="Times New Roman" w:hAnsi="Times New Roman" w:cs="Times New Roman"/>
                <w:bCs/>
                <w:i/>
                <w:iCs/>
                <w:sz w:val="24"/>
                <w:szCs w:val="24"/>
              </w:rPr>
              <w:t xml:space="preserve"> „</w:t>
            </w:r>
            <w:r w:rsidR="00567DE2" w:rsidRPr="005C2CDE">
              <w:rPr>
                <w:rFonts w:ascii="Times New Roman" w:hAnsi="Times New Roman" w:cs="Times New Roman"/>
                <w:bCs/>
                <w:i/>
                <w:iCs/>
                <w:sz w:val="24"/>
                <w:szCs w:val="24"/>
                <w:lang w:val="en-US"/>
              </w:rPr>
              <w:t xml:space="preserve">I. </w:t>
            </w:r>
            <w:r w:rsidR="00567DE2" w:rsidRPr="005C2CDE">
              <w:rPr>
                <w:rFonts w:ascii="Times New Roman" w:hAnsi="Times New Roman" w:cs="Times New Roman"/>
                <w:bCs/>
                <w:i/>
                <w:iCs/>
                <w:sz w:val="24"/>
                <w:szCs w:val="24"/>
              </w:rPr>
              <w:t>Критерии за допустимост на кандидатите“</w:t>
            </w:r>
            <w:r w:rsidR="0042797D">
              <w:rPr>
                <w:rFonts w:ascii="Times New Roman" w:hAnsi="Times New Roman" w:cs="Times New Roman"/>
                <w:bCs/>
                <w:i/>
                <w:iCs/>
                <w:sz w:val="24"/>
                <w:szCs w:val="24"/>
              </w:rPr>
              <w:t>, т. 2. 4</w:t>
            </w:r>
            <w:r w:rsidR="009553C2">
              <w:rPr>
                <w:rFonts w:ascii="Times New Roman" w:hAnsi="Times New Roman" w:cs="Times New Roman"/>
                <w:bCs/>
                <w:i/>
                <w:iCs/>
                <w:sz w:val="24"/>
                <w:szCs w:val="24"/>
              </w:rPr>
              <w:t xml:space="preserve">. </w:t>
            </w:r>
            <w:r w:rsidR="009553C2" w:rsidRPr="007344DB">
              <w:rPr>
                <w:rFonts w:ascii="Times New Roman" w:hAnsi="Times New Roman" w:cs="Times New Roman"/>
                <w:i/>
                <w:iCs/>
                <w:sz w:val="24"/>
                <w:szCs w:val="24"/>
              </w:rPr>
              <w:t xml:space="preserve">Когато към датата на кандидатстване </w:t>
            </w:r>
            <w:r w:rsidR="009553C2">
              <w:rPr>
                <w:rFonts w:ascii="Times New Roman" w:hAnsi="Times New Roman" w:cs="Times New Roman"/>
                <w:i/>
                <w:iCs/>
                <w:sz w:val="24"/>
                <w:szCs w:val="24"/>
              </w:rPr>
              <w:t xml:space="preserve">не е </w:t>
            </w:r>
            <w:r w:rsidR="009553C2" w:rsidRPr="007344DB">
              <w:rPr>
                <w:rFonts w:ascii="Times New Roman" w:hAnsi="Times New Roman" w:cs="Times New Roman"/>
                <w:i/>
                <w:iCs/>
                <w:sz w:val="24"/>
                <w:szCs w:val="24"/>
              </w:rPr>
              <w:t>представ</w:t>
            </w:r>
            <w:r w:rsidR="009553C2">
              <w:rPr>
                <w:rFonts w:ascii="Times New Roman" w:hAnsi="Times New Roman" w:cs="Times New Roman"/>
                <w:i/>
                <w:iCs/>
                <w:sz w:val="24"/>
                <w:szCs w:val="24"/>
              </w:rPr>
              <w:t>ен</w:t>
            </w:r>
            <w:r w:rsidR="009553C2" w:rsidRPr="007344DB">
              <w:rPr>
                <w:rFonts w:ascii="Times New Roman" w:hAnsi="Times New Roman" w:cs="Times New Roman"/>
                <w:i/>
                <w:iCs/>
                <w:sz w:val="24"/>
                <w:szCs w:val="24"/>
              </w:rPr>
              <w:t xml:space="preserve"> документ</w:t>
            </w:r>
            <w:r w:rsidR="009553C2">
              <w:rPr>
                <w:rFonts w:ascii="Times New Roman" w:hAnsi="Times New Roman" w:cs="Times New Roman"/>
                <w:i/>
                <w:iCs/>
                <w:sz w:val="24"/>
                <w:szCs w:val="24"/>
              </w:rPr>
              <w:t>ът</w:t>
            </w:r>
            <w:r w:rsidR="009553C2" w:rsidRPr="007344DB">
              <w:rPr>
                <w:rFonts w:ascii="Times New Roman" w:hAnsi="Times New Roman" w:cs="Times New Roman"/>
                <w:i/>
                <w:iCs/>
                <w:sz w:val="24"/>
                <w:szCs w:val="24"/>
              </w:rPr>
              <w:t>/</w:t>
            </w:r>
            <w:r w:rsidR="009553C2">
              <w:rPr>
                <w:rFonts w:ascii="Times New Roman" w:hAnsi="Times New Roman" w:cs="Times New Roman"/>
                <w:i/>
                <w:iCs/>
                <w:sz w:val="24"/>
                <w:szCs w:val="24"/>
              </w:rPr>
              <w:t>и</w:t>
            </w:r>
            <w:r w:rsidR="009553C2" w:rsidRPr="007344DB">
              <w:rPr>
                <w:rFonts w:ascii="Times New Roman" w:hAnsi="Times New Roman" w:cs="Times New Roman"/>
                <w:i/>
                <w:iCs/>
                <w:sz w:val="24"/>
                <w:szCs w:val="24"/>
              </w:rPr>
              <w:t>те</w:t>
            </w:r>
            <w:r w:rsidR="009553C2">
              <w:rPr>
                <w:rFonts w:ascii="Times New Roman" w:hAnsi="Times New Roman" w:cs="Times New Roman"/>
                <w:i/>
                <w:iCs/>
                <w:sz w:val="24"/>
                <w:szCs w:val="24"/>
              </w:rPr>
              <w:t>, то следва да бъде/ат представен/и</w:t>
            </w:r>
            <w:r w:rsidR="009553C2" w:rsidRPr="007344DB">
              <w:rPr>
                <w:rFonts w:ascii="Times New Roman" w:hAnsi="Times New Roman" w:cs="Times New Roman"/>
                <w:i/>
                <w:iCs/>
                <w:sz w:val="24"/>
                <w:szCs w:val="24"/>
              </w:rPr>
              <w:t xml:space="preserve"> най-късно в срока</w:t>
            </w:r>
            <w:r w:rsidR="009553C2">
              <w:rPr>
                <w:rFonts w:ascii="Times New Roman" w:hAnsi="Times New Roman" w:cs="Times New Roman"/>
                <w:i/>
                <w:iCs/>
                <w:sz w:val="24"/>
                <w:szCs w:val="24"/>
              </w:rPr>
              <w:t>,</w:t>
            </w:r>
            <w:r w:rsidR="009553C2" w:rsidRPr="007344DB">
              <w:rPr>
                <w:rFonts w:ascii="Times New Roman" w:hAnsi="Times New Roman" w:cs="Times New Roman"/>
                <w:i/>
                <w:iCs/>
                <w:sz w:val="24"/>
                <w:szCs w:val="24"/>
              </w:rPr>
              <w:t xml:space="preserve"> </w:t>
            </w:r>
            <w:r w:rsidR="009553C2">
              <w:rPr>
                <w:rFonts w:ascii="Times New Roman" w:hAnsi="Times New Roman" w:cs="Times New Roman"/>
                <w:i/>
                <w:sz w:val="24"/>
                <w:szCs w:val="24"/>
              </w:rPr>
              <w:t>указан в писмото за</w:t>
            </w:r>
            <w:r w:rsidR="001521A0">
              <w:rPr>
                <w:rFonts w:ascii="Times New Roman" w:hAnsi="Times New Roman" w:cs="Times New Roman"/>
                <w:i/>
                <w:sz w:val="24"/>
                <w:szCs w:val="24"/>
              </w:rPr>
              <w:t xml:space="preserve"> отстраняване на</w:t>
            </w:r>
            <w:r w:rsidR="009553C2">
              <w:rPr>
                <w:rFonts w:ascii="Times New Roman" w:hAnsi="Times New Roman" w:cs="Times New Roman"/>
                <w:i/>
                <w:sz w:val="24"/>
                <w:szCs w:val="24"/>
              </w:rPr>
              <w:t xml:space="preserve"> несъответствия и нередовности</w:t>
            </w:r>
            <w:r w:rsidR="00C5105B" w:rsidRPr="00C5105B">
              <w:rPr>
                <w:rFonts w:ascii="Times New Roman" w:hAnsi="Times New Roman" w:cs="Times New Roman"/>
                <w:i/>
                <w:sz w:val="24"/>
                <w:szCs w:val="24"/>
              </w:rPr>
              <w:t>, в случай че ДФ „Земеделие“ не може да извърши служебна справка</w:t>
            </w:r>
            <w:r w:rsidRPr="007344DB">
              <w:rPr>
                <w:rFonts w:ascii="Times New Roman" w:hAnsi="Times New Roman" w:cs="Times New Roman"/>
                <w:bCs/>
                <w:sz w:val="24"/>
                <w:szCs w:val="24"/>
              </w:rPr>
              <w:t xml:space="preserve">); </w:t>
            </w:r>
          </w:p>
          <w:p w:rsidR="007344DB" w:rsidRPr="007344DB" w:rsidRDefault="007344DB" w:rsidP="00B1456C">
            <w:pPr>
              <w:spacing w:after="120"/>
              <w:ind w:firstLine="29"/>
              <w:contextualSpacing/>
              <w:jc w:val="both"/>
              <w:rPr>
                <w:rFonts w:ascii="Times New Roman" w:hAnsi="Times New Roman" w:cs="Times New Roman"/>
                <w:bCs/>
                <w:sz w:val="24"/>
                <w:szCs w:val="24"/>
                <w:lang w:val="en-US"/>
              </w:rPr>
            </w:pPr>
          </w:p>
          <w:p w:rsidR="007344DB" w:rsidRPr="007344DB" w:rsidRDefault="00B81911" w:rsidP="00B1456C">
            <w:pPr>
              <w:numPr>
                <w:ilvl w:val="0"/>
                <w:numId w:val="3"/>
              </w:numPr>
              <w:spacing w:after="120"/>
              <w:ind w:left="0" w:firstLine="29"/>
              <w:contextualSpacing/>
              <w:jc w:val="both"/>
              <w:rPr>
                <w:rFonts w:ascii="Times New Roman" w:hAnsi="Times New Roman" w:cs="Times New Roman"/>
                <w:i/>
                <w:iCs/>
                <w:sz w:val="24"/>
                <w:szCs w:val="24"/>
              </w:rPr>
            </w:pPr>
            <w:r>
              <w:rPr>
                <w:rFonts w:ascii="Times New Roman" w:hAnsi="Times New Roman" w:cs="Times New Roman"/>
                <w:sz w:val="24"/>
                <w:szCs w:val="24"/>
              </w:rPr>
              <w:t>Д</w:t>
            </w:r>
            <w:r w:rsidR="007344DB" w:rsidRPr="007344DB">
              <w:rPr>
                <w:rFonts w:ascii="Times New Roman" w:hAnsi="Times New Roman" w:cs="Times New Roman"/>
                <w:sz w:val="24"/>
                <w:szCs w:val="24"/>
              </w:rPr>
              <w:t xml:space="preserve">окумент за собственост на земя и/или земеделска земя, и/или договор за наем, (включително ако е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w:t>
            </w:r>
            <w:r w:rsidR="00BF0C12" w:rsidRPr="007344DB">
              <w:rPr>
                <w:rFonts w:ascii="Times New Roman" w:hAnsi="Times New Roman" w:cs="Times New Roman"/>
                <w:sz w:val="24"/>
                <w:szCs w:val="24"/>
              </w:rPr>
              <w:t>МЗ</w:t>
            </w:r>
            <w:r w:rsidR="00BF0C12">
              <w:rPr>
                <w:rFonts w:ascii="Times New Roman" w:hAnsi="Times New Roman" w:cs="Times New Roman"/>
                <w:sz w:val="24"/>
                <w:szCs w:val="24"/>
              </w:rPr>
              <w:t>Х</w:t>
            </w:r>
            <w:r w:rsidR="00BF0C12" w:rsidRPr="007344DB">
              <w:rPr>
                <w:rFonts w:ascii="Times New Roman" w:hAnsi="Times New Roman" w:cs="Times New Roman"/>
                <w:sz w:val="24"/>
                <w:szCs w:val="24"/>
              </w:rPr>
              <w:t xml:space="preserve"> </w:t>
            </w:r>
            <w:r w:rsidR="007344DB" w:rsidRPr="007344DB">
              <w:rPr>
                <w:rFonts w:ascii="Times New Roman" w:hAnsi="Times New Roman" w:cs="Times New Roman"/>
                <w:sz w:val="24"/>
                <w:szCs w:val="24"/>
              </w:rPr>
              <w:t xml:space="preserve">договор за аренда, които са предоставени за временно ползване с договор за наем и/ или аренда на трети лица преди датата на подаване на </w:t>
            </w:r>
            <w:r w:rsidR="009870B6" w:rsidRPr="00DA7C63">
              <w:rPr>
                <w:rFonts w:ascii="Times New Roman" w:hAnsi="Times New Roman" w:cs="Times New Roman"/>
                <w:sz w:val="24"/>
                <w:szCs w:val="24"/>
              </w:rPr>
              <w:t>заявлението за подпомагане</w:t>
            </w:r>
            <w:r w:rsidR="007344DB" w:rsidRPr="007344DB">
              <w:rPr>
                <w:rFonts w:ascii="Times New Roman" w:hAnsi="Times New Roman" w:cs="Times New Roman"/>
                <w:sz w:val="24"/>
                <w:szCs w:val="24"/>
              </w:rPr>
              <w:t xml:space="preserve">. </w:t>
            </w:r>
            <w:r w:rsidR="007344DB" w:rsidRPr="007344DB">
              <w:rPr>
                <w:rFonts w:ascii="Times New Roman" w:hAnsi="Times New Roman" w:cs="Times New Roman"/>
                <w:b/>
                <w:bCs/>
                <w:i/>
                <w:iCs/>
                <w:sz w:val="24"/>
                <w:szCs w:val="24"/>
              </w:rPr>
              <w:t>(Документите се изискват само за земята, която кандидатът не обработва или е предоставил на трети лица за обработка);</w:t>
            </w:r>
            <w:r w:rsidR="007344DB" w:rsidRPr="007344DB">
              <w:rPr>
                <w:rFonts w:ascii="Times New Roman" w:hAnsi="Times New Roman" w:cs="Times New Roman"/>
                <w:i/>
                <w:iCs/>
                <w:sz w:val="24"/>
                <w:szCs w:val="24"/>
              </w:rPr>
              <w:t xml:space="preserve"> </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7344DB" w:rsidRDefault="007344DB" w:rsidP="00B1456C">
            <w:pPr>
              <w:spacing w:after="120"/>
              <w:ind w:firstLine="29"/>
              <w:contextualSpacing/>
              <w:jc w:val="both"/>
              <w:rPr>
                <w:rFonts w:ascii="Times New Roman" w:hAnsi="Times New Roman" w:cs="Times New Roman"/>
                <w:sz w:val="24"/>
                <w:szCs w:val="24"/>
              </w:rPr>
            </w:pPr>
            <w:r w:rsidRPr="007344DB">
              <w:rPr>
                <w:rFonts w:ascii="Times New Roman" w:hAnsi="Times New Roman" w:cs="Times New Roman"/>
                <w:i/>
                <w:iCs/>
                <w:sz w:val="24"/>
                <w:szCs w:val="24"/>
              </w:rPr>
              <w:t>(</w:t>
            </w:r>
            <w:r w:rsidR="009553C2" w:rsidRPr="007344DB">
              <w:rPr>
                <w:rFonts w:ascii="Times New Roman" w:hAnsi="Times New Roman" w:cs="Times New Roman"/>
                <w:i/>
                <w:iCs/>
                <w:sz w:val="24"/>
                <w:szCs w:val="24"/>
              </w:rPr>
              <w:t xml:space="preserve">Когато към датата на кандидатстване </w:t>
            </w:r>
            <w:r w:rsidR="009553C2">
              <w:rPr>
                <w:rFonts w:ascii="Times New Roman" w:hAnsi="Times New Roman" w:cs="Times New Roman"/>
                <w:i/>
                <w:iCs/>
                <w:sz w:val="24"/>
                <w:szCs w:val="24"/>
              </w:rPr>
              <w:t xml:space="preserve">не е </w:t>
            </w:r>
            <w:r w:rsidR="009553C2" w:rsidRPr="007344DB">
              <w:rPr>
                <w:rFonts w:ascii="Times New Roman" w:hAnsi="Times New Roman" w:cs="Times New Roman"/>
                <w:i/>
                <w:iCs/>
                <w:sz w:val="24"/>
                <w:szCs w:val="24"/>
              </w:rPr>
              <w:t>представ</w:t>
            </w:r>
            <w:r w:rsidR="009553C2">
              <w:rPr>
                <w:rFonts w:ascii="Times New Roman" w:hAnsi="Times New Roman" w:cs="Times New Roman"/>
                <w:i/>
                <w:iCs/>
                <w:sz w:val="24"/>
                <w:szCs w:val="24"/>
              </w:rPr>
              <w:t>ен</w:t>
            </w:r>
            <w:r w:rsidR="009553C2" w:rsidRPr="007344DB">
              <w:rPr>
                <w:rFonts w:ascii="Times New Roman" w:hAnsi="Times New Roman" w:cs="Times New Roman"/>
                <w:i/>
                <w:iCs/>
                <w:sz w:val="24"/>
                <w:szCs w:val="24"/>
              </w:rPr>
              <w:t xml:space="preserve"> документ</w:t>
            </w:r>
            <w:r w:rsidR="009553C2">
              <w:rPr>
                <w:rFonts w:ascii="Times New Roman" w:hAnsi="Times New Roman" w:cs="Times New Roman"/>
                <w:i/>
                <w:iCs/>
                <w:sz w:val="24"/>
                <w:szCs w:val="24"/>
              </w:rPr>
              <w:t>ът</w:t>
            </w:r>
            <w:r w:rsidR="009553C2" w:rsidRPr="007344DB">
              <w:rPr>
                <w:rFonts w:ascii="Times New Roman" w:hAnsi="Times New Roman" w:cs="Times New Roman"/>
                <w:i/>
                <w:iCs/>
                <w:sz w:val="24"/>
                <w:szCs w:val="24"/>
              </w:rPr>
              <w:t>/</w:t>
            </w:r>
            <w:r w:rsidR="009553C2">
              <w:rPr>
                <w:rFonts w:ascii="Times New Roman" w:hAnsi="Times New Roman" w:cs="Times New Roman"/>
                <w:i/>
                <w:iCs/>
                <w:sz w:val="24"/>
                <w:szCs w:val="24"/>
              </w:rPr>
              <w:t>и</w:t>
            </w:r>
            <w:r w:rsidR="009553C2" w:rsidRPr="007344DB">
              <w:rPr>
                <w:rFonts w:ascii="Times New Roman" w:hAnsi="Times New Roman" w:cs="Times New Roman"/>
                <w:i/>
                <w:iCs/>
                <w:sz w:val="24"/>
                <w:szCs w:val="24"/>
              </w:rPr>
              <w:t>те</w:t>
            </w:r>
            <w:r w:rsidR="009553C2">
              <w:rPr>
                <w:rFonts w:ascii="Times New Roman" w:hAnsi="Times New Roman" w:cs="Times New Roman"/>
                <w:i/>
                <w:iCs/>
                <w:sz w:val="24"/>
                <w:szCs w:val="24"/>
              </w:rPr>
              <w:t>, то следва да бъде/ат представен/и</w:t>
            </w:r>
            <w:r w:rsidR="009553C2" w:rsidRPr="007344DB">
              <w:rPr>
                <w:rFonts w:ascii="Times New Roman" w:hAnsi="Times New Roman" w:cs="Times New Roman"/>
                <w:i/>
                <w:iCs/>
                <w:sz w:val="24"/>
                <w:szCs w:val="24"/>
              </w:rPr>
              <w:t xml:space="preserve"> най-късно в срока</w:t>
            </w:r>
            <w:r w:rsidR="009553C2">
              <w:rPr>
                <w:rFonts w:ascii="Times New Roman" w:hAnsi="Times New Roman" w:cs="Times New Roman"/>
                <w:i/>
                <w:iCs/>
                <w:sz w:val="24"/>
                <w:szCs w:val="24"/>
              </w:rPr>
              <w:t>,</w:t>
            </w:r>
            <w:r w:rsidR="009553C2" w:rsidRPr="007344DB">
              <w:rPr>
                <w:rFonts w:ascii="Times New Roman" w:hAnsi="Times New Roman" w:cs="Times New Roman"/>
                <w:i/>
                <w:iCs/>
                <w:sz w:val="24"/>
                <w:szCs w:val="24"/>
              </w:rPr>
              <w:t xml:space="preserve"> </w:t>
            </w:r>
            <w:r w:rsidR="009553C2">
              <w:rPr>
                <w:rFonts w:ascii="Times New Roman" w:hAnsi="Times New Roman" w:cs="Times New Roman"/>
                <w:i/>
                <w:sz w:val="24"/>
                <w:szCs w:val="24"/>
              </w:rPr>
              <w:t xml:space="preserve">указан в писмото за </w:t>
            </w:r>
            <w:r w:rsidR="001521A0">
              <w:rPr>
                <w:rFonts w:ascii="Times New Roman" w:hAnsi="Times New Roman" w:cs="Times New Roman"/>
                <w:i/>
                <w:sz w:val="24"/>
                <w:szCs w:val="24"/>
              </w:rPr>
              <w:t xml:space="preserve">отстраняване на </w:t>
            </w:r>
            <w:r w:rsidR="009553C2">
              <w:rPr>
                <w:rFonts w:ascii="Times New Roman" w:hAnsi="Times New Roman" w:cs="Times New Roman"/>
                <w:i/>
                <w:sz w:val="24"/>
                <w:szCs w:val="24"/>
              </w:rPr>
              <w:t>несъответствия и нередовности</w:t>
            </w:r>
            <w:r w:rsidR="005714B2">
              <w:rPr>
                <w:rFonts w:ascii="Times New Roman" w:hAnsi="Times New Roman" w:cs="Times New Roman"/>
                <w:i/>
                <w:sz w:val="24"/>
                <w:szCs w:val="24"/>
              </w:rPr>
              <w:t>,</w:t>
            </w:r>
            <w:r w:rsidR="005714B2">
              <w:t xml:space="preserve"> </w:t>
            </w:r>
            <w:r w:rsidR="005714B2" w:rsidRPr="005714B2">
              <w:rPr>
                <w:rFonts w:ascii="Times New Roman" w:hAnsi="Times New Roman" w:cs="Times New Roman"/>
                <w:i/>
                <w:sz w:val="24"/>
                <w:szCs w:val="24"/>
              </w:rPr>
              <w:t>, в случай че ДФ „Земеделие“ не може да извърши служебна справка</w:t>
            </w:r>
            <w:r w:rsidR="00BA2E2B">
              <w:rPr>
                <w:rFonts w:ascii="Times New Roman" w:hAnsi="Times New Roman" w:cs="Times New Roman"/>
                <w:i/>
                <w:sz w:val="24"/>
                <w:szCs w:val="24"/>
              </w:rPr>
              <w:t>);</w:t>
            </w:r>
          </w:p>
          <w:p w:rsidR="007344DB" w:rsidRPr="007344DB" w:rsidRDefault="007344DB" w:rsidP="00B1456C">
            <w:pPr>
              <w:spacing w:after="120"/>
              <w:ind w:firstLine="29"/>
              <w:contextualSpacing/>
              <w:jc w:val="both"/>
              <w:rPr>
                <w:rFonts w:ascii="Times New Roman" w:hAnsi="Times New Roman" w:cs="Times New Roman"/>
                <w:i/>
                <w:iCs/>
                <w:sz w:val="24"/>
                <w:szCs w:val="24"/>
              </w:rPr>
            </w:pPr>
          </w:p>
          <w:p w:rsidR="007344DB" w:rsidRPr="007344DB" w:rsidRDefault="00B81911" w:rsidP="00B1456C">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bCs/>
                <w:sz w:val="24"/>
                <w:szCs w:val="24"/>
              </w:rPr>
              <w:t>Д</w:t>
            </w:r>
            <w:r w:rsidR="007344DB" w:rsidRPr="007344DB">
              <w:rPr>
                <w:rFonts w:ascii="Times New Roman" w:hAnsi="Times New Roman" w:cs="Times New Roman"/>
                <w:bCs/>
                <w:sz w:val="24"/>
                <w:szCs w:val="24"/>
              </w:rPr>
              <w:t>окумент за собственост на животновъд</w:t>
            </w:r>
            <w:r w:rsidR="009553C2">
              <w:rPr>
                <w:rFonts w:ascii="Times New Roman" w:hAnsi="Times New Roman" w:cs="Times New Roman"/>
                <w:bCs/>
                <w:sz w:val="24"/>
                <w:szCs w:val="24"/>
              </w:rPr>
              <w:t xml:space="preserve">ните сгради и помещения </w:t>
            </w:r>
            <w:r w:rsidR="007344DB" w:rsidRPr="007344DB">
              <w:rPr>
                <w:rFonts w:ascii="Times New Roman" w:hAnsi="Times New Roman" w:cs="Times New Roman"/>
                <w:bCs/>
                <w:sz w:val="24"/>
                <w:szCs w:val="24"/>
              </w:rPr>
              <w:t>и/или документ за ползване на животновъдни</w:t>
            </w:r>
            <w:r w:rsidR="00731DA2">
              <w:rPr>
                <w:rFonts w:ascii="Times New Roman" w:hAnsi="Times New Roman" w:cs="Times New Roman"/>
                <w:bCs/>
                <w:sz w:val="24"/>
                <w:szCs w:val="24"/>
              </w:rPr>
              <w:t xml:space="preserve">те сгради или помещения </w:t>
            </w:r>
            <w:r w:rsidR="007344DB" w:rsidRPr="007344DB">
              <w:rPr>
                <w:rFonts w:ascii="Times New Roman" w:hAnsi="Times New Roman" w:cs="Times New Roman"/>
                <w:bCs/>
                <w:sz w:val="24"/>
                <w:szCs w:val="24"/>
              </w:rPr>
              <w:t>или на земята, върху която са разположени пчелините (</w:t>
            </w:r>
            <w:r w:rsidR="007344DB" w:rsidRPr="007344DB">
              <w:rPr>
                <w:rFonts w:ascii="Times New Roman" w:hAnsi="Times New Roman" w:cs="Times New Roman"/>
                <w:bCs/>
                <w:i/>
                <w:iCs/>
                <w:sz w:val="24"/>
                <w:szCs w:val="24"/>
              </w:rPr>
              <w:t>в случай на пчеларство</w:t>
            </w:r>
            <w:r w:rsidR="007344DB" w:rsidRPr="007344DB">
              <w:rPr>
                <w:rFonts w:ascii="Times New Roman" w:hAnsi="Times New Roman" w:cs="Times New Roman"/>
                <w:bCs/>
                <w:sz w:val="24"/>
                <w:szCs w:val="24"/>
              </w:rPr>
              <w:t xml:space="preserve">),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24 месеца от срока да е изтекъл към датата на подаване на </w:t>
            </w:r>
            <w:r w:rsidR="003A1881" w:rsidRPr="009B41B4">
              <w:rPr>
                <w:rFonts w:ascii="Times New Roman" w:hAnsi="Times New Roman" w:cs="Times New Roman"/>
                <w:bCs/>
                <w:sz w:val="24"/>
                <w:szCs w:val="24"/>
              </w:rPr>
              <w:t>заявлението за подпомагане</w:t>
            </w:r>
            <w:r w:rsidR="007344DB" w:rsidRPr="009B41B4">
              <w:rPr>
                <w:rFonts w:ascii="Times New Roman" w:hAnsi="Times New Roman" w:cs="Times New Roman"/>
                <w:bCs/>
                <w:sz w:val="24"/>
                <w:szCs w:val="24"/>
              </w:rPr>
              <w:t xml:space="preserve"> </w:t>
            </w:r>
            <w:r w:rsidR="007344DB" w:rsidRPr="007344DB">
              <w:rPr>
                <w:rFonts w:ascii="Times New Roman" w:hAnsi="Times New Roman" w:cs="Times New Roman"/>
                <w:b/>
                <w:sz w:val="24"/>
                <w:szCs w:val="24"/>
              </w:rPr>
              <w:t>(</w:t>
            </w:r>
            <w:r w:rsidR="00365FC6" w:rsidRPr="000621F4">
              <w:rPr>
                <w:rFonts w:ascii="Times New Roman" w:hAnsi="Times New Roman" w:cs="Times New Roman"/>
                <w:sz w:val="24"/>
                <w:szCs w:val="24"/>
              </w:rPr>
              <w:t>важи за</w:t>
            </w:r>
            <w:r w:rsidR="00365FC6">
              <w:rPr>
                <w:rFonts w:ascii="Times New Roman" w:hAnsi="Times New Roman" w:cs="Times New Roman"/>
                <w:b/>
                <w:sz w:val="24"/>
                <w:szCs w:val="24"/>
              </w:rPr>
              <w:t xml:space="preserve"> </w:t>
            </w:r>
            <w:r w:rsidR="00365FC6">
              <w:rPr>
                <w:rFonts w:ascii="Times New Roman" w:hAnsi="Times New Roman"/>
                <w:sz w:val="24"/>
              </w:rPr>
              <w:t xml:space="preserve">т. 2.5 от </w:t>
            </w:r>
            <w:r w:rsidR="00365FC6" w:rsidRPr="009B41B4">
              <w:rPr>
                <w:rFonts w:ascii="Times New Roman" w:hAnsi="Times New Roman"/>
                <w:sz w:val="24"/>
              </w:rPr>
              <w:t>раздел 7. „Допустими ка</w:t>
            </w:r>
            <w:r w:rsidR="00067181">
              <w:rPr>
                <w:rFonts w:ascii="Times New Roman" w:hAnsi="Times New Roman"/>
                <w:sz w:val="24"/>
              </w:rPr>
              <w:t>ндидати/бенефициенти</w:t>
            </w:r>
            <w:r w:rsidR="00365FC6" w:rsidRPr="009B41B4">
              <w:rPr>
                <w:rFonts w:ascii="Times New Roman" w:hAnsi="Times New Roman"/>
                <w:sz w:val="24"/>
              </w:rPr>
              <w:t>“</w:t>
            </w:r>
            <w:r w:rsidR="00850F51">
              <w:rPr>
                <w:rFonts w:ascii="Times New Roman" w:hAnsi="Times New Roman"/>
                <w:sz w:val="24"/>
              </w:rPr>
              <w:t>,</w:t>
            </w:r>
            <w:r w:rsidR="00365FC6" w:rsidRPr="009B41B4">
              <w:rPr>
                <w:rFonts w:ascii="Times New Roman" w:hAnsi="Times New Roman"/>
                <w:sz w:val="24"/>
              </w:rPr>
              <w:t xml:space="preserve"> „I. Критерии за допустимост на кандидатите</w:t>
            </w:r>
            <w:r w:rsidR="00365FC6" w:rsidRPr="00406865">
              <w:rPr>
                <w:rFonts w:ascii="Times New Roman" w:hAnsi="Times New Roman"/>
                <w:sz w:val="24"/>
              </w:rPr>
              <w:t>“</w:t>
            </w:r>
            <w:r w:rsidR="007344DB" w:rsidRPr="00406865">
              <w:rPr>
                <w:rFonts w:ascii="Times New Roman" w:hAnsi="Times New Roman" w:cs="Times New Roman"/>
                <w:i/>
                <w:iCs/>
                <w:sz w:val="24"/>
                <w:szCs w:val="24"/>
              </w:rPr>
              <w:t>);</w:t>
            </w:r>
            <w:r w:rsidR="007344DB" w:rsidRPr="00406865">
              <w:rPr>
                <w:rFonts w:ascii="Times New Roman" w:hAnsi="Times New Roman" w:cs="Times New Roman"/>
                <w:bCs/>
                <w:i/>
                <w:iCs/>
                <w:sz w:val="24"/>
                <w:szCs w:val="24"/>
              </w:rPr>
              <w:t xml:space="preserve"> </w:t>
            </w:r>
          </w:p>
          <w:p w:rsidR="007344DB" w:rsidRPr="007344DB" w:rsidRDefault="009553C2" w:rsidP="00B1456C">
            <w:pPr>
              <w:spacing w:after="120"/>
              <w:ind w:firstLine="29"/>
              <w:contextualSpacing/>
              <w:jc w:val="both"/>
              <w:rPr>
                <w:rFonts w:ascii="Times New Roman" w:hAnsi="Times New Roman" w:cs="Times New Roman"/>
                <w:sz w:val="24"/>
                <w:szCs w:val="24"/>
                <w:lang w:val="en-US"/>
              </w:rPr>
            </w:pPr>
            <w:r w:rsidRPr="007344DB" w:rsidDel="009553C2">
              <w:rPr>
                <w:rFonts w:ascii="Times New Roman" w:hAnsi="Times New Roman" w:cs="Times New Roman"/>
                <w:bCs/>
                <w:i/>
                <w:iCs/>
                <w:sz w:val="24"/>
                <w:szCs w:val="24"/>
              </w:rPr>
              <w:t xml:space="preserve"> </w:t>
            </w:r>
            <w:r w:rsidR="007344DB" w:rsidRPr="007344DB">
              <w:rPr>
                <w:rFonts w:ascii="Times New Roman" w:hAnsi="Times New Roman" w:cs="Times New Roman"/>
                <w:i/>
                <w:iCs/>
                <w:sz w:val="24"/>
                <w:szCs w:val="24"/>
              </w:rPr>
              <w:t>(</w:t>
            </w:r>
            <w:r w:rsidRPr="007344DB">
              <w:rPr>
                <w:rFonts w:ascii="Times New Roman" w:hAnsi="Times New Roman" w:cs="Times New Roman"/>
                <w:i/>
                <w:iCs/>
                <w:sz w:val="24"/>
                <w:szCs w:val="24"/>
              </w:rPr>
              <w:t xml:space="preserve">Когато към датата на кандидатстване </w:t>
            </w:r>
            <w:r>
              <w:rPr>
                <w:rFonts w:ascii="Times New Roman" w:hAnsi="Times New Roman" w:cs="Times New Roman"/>
                <w:i/>
                <w:iCs/>
                <w:sz w:val="24"/>
                <w:szCs w:val="24"/>
              </w:rPr>
              <w:t xml:space="preserve">не е </w:t>
            </w:r>
            <w:r w:rsidRPr="007344DB">
              <w:rPr>
                <w:rFonts w:ascii="Times New Roman" w:hAnsi="Times New Roman" w:cs="Times New Roman"/>
                <w:i/>
                <w:iCs/>
                <w:sz w:val="24"/>
                <w:szCs w:val="24"/>
              </w:rPr>
              <w:t>представ</w:t>
            </w:r>
            <w:r>
              <w:rPr>
                <w:rFonts w:ascii="Times New Roman" w:hAnsi="Times New Roman" w:cs="Times New Roman"/>
                <w:i/>
                <w:iCs/>
                <w:sz w:val="24"/>
                <w:szCs w:val="24"/>
              </w:rPr>
              <w:t>ен</w:t>
            </w:r>
            <w:r w:rsidRPr="007344DB">
              <w:rPr>
                <w:rFonts w:ascii="Times New Roman" w:hAnsi="Times New Roman" w:cs="Times New Roman"/>
                <w:i/>
                <w:iCs/>
                <w:sz w:val="24"/>
                <w:szCs w:val="24"/>
              </w:rPr>
              <w:t xml:space="preserve"> документ</w:t>
            </w:r>
            <w:r>
              <w:rPr>
                <w:rFonts w:ascii="Times New Roman" w:hAnsi="Times New Roman" w:cs="Times New Roman"/>
                <w:i/>
                <w:iCs/>
                <w:sz w:val="24"/>
                <w:szCs w:val="24"/>
              </w:rPr>
              <w:t>ът</w:t>
            </w:r>
            <w:r w:rsidRPr="007344DB">
              <w:rPr>
                <w:rFonts w:ascii="Times New Roman" w:hAnsi="Times New Roman" w:cs="Times New Roman"/>
                <w:i/>
                <w:iCs/>
                <w:sz w:val="24"/>
                <w:szCs w:val="24"/>
              </w:rPr>
              <w:t>/</w:t>
            </w:r>
            <w:r>
              <w:rPr>
                <w:rFonts w:ascii="Times New Roman" w:hAnsi="Times New Roman" w:cs="Times New Roman"/>
                <w:i/>
                <w:iCs/>
                <w:sz w:val="24"/>
                <w:szCs w:val="24"/>
              </w:rPr>
              <w:t>и</w:t>
            </w:r>
            <w:r w:rsidRPr="007344DB">
              <w:rPr>
                <w:rFonts w:ascii="Times New Roman" w:hAnsi="Times New Roman" w:cs="Times New Roman"/>
                <w:i/>
                <w:iCs/>
                <w:sz w:val="24"/>
                <w:szCs w:val="24"/>
              </w:rPr>
              <w:t>те</w:t>
            </w:r>
            <w:r>
              <w:rPr>
                <w:rFonts w:ascii="Times New Roman" w:hAnsi="Times New Roman" w:cs="Times New Roman"/>
                <w:i/>
                <w:iCs/>
                <w:sz w:val="24"/>
                <w:szCs w:val="24"/>
              </w:rPr>
              <w:t>, то следва да бъде/ат представен/и</w:t>
            </w:r>
            <w:r w:rsidRPr="007344DB">
              <w:rPr>
                <w:rFonts w:ascii="Times New Roman" w:hAnsi="Times New Roman" w:cs="Times New Roman"/>
                <w:i/>
                <w:iCs/>
                <w:sz w:val="24"/>
                <w:szCs w:val="24"/>
              </w:rPr>
              <w:t xml:space="preserve"> най-късно в срока</w:t>
            </w:r>
            <w:r>
              <w:rPr>
                <w:rFonts w:ascii="Times New Roman" w:hAnsi="Times New Roman" w:cs="Times New Roman"/>
                <w:i/>
                <w:iCs/>
                <w:sz w:val="24"/>
                <w:szCs w:val="24"/>
              </w:rPr>
              <w:t>,</w:t>
            </w:r>
            <w:r w:rsidRPr="007344DB">
              <w:rPr>
                <w:rFonts w:ascii="Times New Roman" w:hAnsi="Times New Roman" w:cs="Times New Roman"/>
                <w:i/>
                <w:iCs/>
                <w:sz w:val="24"/>
                <w:szCs w:val="24"/>
              </w:rPr>
              <w:t xml:space="preserve"> </w:t>
            </w:r>
            <w:r>
              <w:rPr>
                <w:rFonts w:ascii="Times New Roman" w:hAnsi="Times New Roman" w:cs="Times New Roman"/>
                <w:i/>
                <w:sz w:val="24"/>
                <w:szCs w:val="24"/>
              </w:rPr>
              <w:t xml:space="preserve">указан в писмото за </w:t>
            </w:r>
            <w:r w:rsidR="001521A0">
              <w:rPr>
                <w:rFonts w:ascii="Times New Roman" w:hAnsi="Times New Roman" w:cs="Times New Roman"/>
                <w:i/>
                <w:sz w:val="24"/>
                <w:szCs w:val="24"/>
              </w:rPr>
              <w:t xml:space="preserve">отстраняване на </w:t>
            </w:r>
            <w:r>
              <w:rPr>
                <w:rFonts w:ascii="Times New Roman" w:hAnsi="Times New Roman" w:cs="Times New Roman"/>
                <w:i/>
                <w:sz w:val="24"/>
                <w:szCs w:val="24"/>
              </w:rPr>
              <w:t>несъответствия и нередовности</w:t>
            </w:r>
            <w:r w:rsidR="00C34DE5">
              <w:rPr>
                <w:rFonts w:ascii="Times New Roman" w:hAnsi="Times New Roman" w:cs="Times New Roman"/>
                <w:i/>
                <w:sz w:val="24"/>
                <w:szCs w:val="24"/>
              </w:rPr>
              <w:t>,</w:t>
            </w:r>
            <w:r w:rsidR="00C34DE5">
              <w:t xml:space="preserve"> </w:t>
            </w:r>
            <w:r w:rsidR="00C34DE5" w:rsidRPr="00C34DE5">
              <w:rPr>
                <w:rFonts w:ascii="Times New Roman" w:hAnsi="Times New Roman" w:cs="Times New Roman"/>
                <w:i/>
                <w:sz w:val="24"/>
                <w:szCs w:val="24"/>
              </w:rPr>
              <w:t>, в случай че ДФ „Земеделие“ не може да извърши служебна справка</w:t>
            </w:r>
            <w:r w:rsidR="00BA2E2B">
              <w:rPr>
                <w:rFonts w:ascii="Times New Roman" w:hAnsi="Times New Roman" w:cs="Times New Roman"/>
                <w:i/>
                <w:sz w:val="24"/>
                <w:szCs w:val="24"/>
              </w:rPr>
              <w:t>);</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7344DB" w:rsidRDefault="007344DB" w:rsidP="00B1456C">
            <w:pPr>
              <w:numPr>
                <w:ilvl w:val="0"/>
                <w:numId w:val="3"/>
              </w:numPr>
              <w:spacing w:after="120"/>
              <w:ind w:left="0" w:firstLine="29"/>
              <w:contextualSpacing/>
              <w:jc w:val="both"/>
              <w:rPr>
                <w:rFonts w:ascii="Times New Roman" w:hAnsi="Times New Roman" w:cs="Times New Roman"/>
                <w:sz w:val="24"/>
                <w:szCs w:val="24"/>
              </w:rPr>
            </w:pPr>
            <w:r w:rsidRPr="007344DB">
              <w:rPr>
                <w:rFonts w:ascii="Times New Roman" w:hAnsi="Times New Roman" w:cs="Times New Roman"/>
                <w:sz w:val="24"/>
                <w:szCs w:val="24"/>
              </w:rPr>
              <w:t xml:space="preserve">Документ за професионални умения и компетентности, </w:t>
            </w:r>
            <w:r w:rsidRPr="00EF5B57">
              <w:rPr>
                <w:rFonts w:ascii="Times New Roman" w:hAnsi="Times New Roman" w:cs="Times New Roman"/>
                <w:sz w:val="24"/>
                <w:szCs w:val="24"/>
              </w:rPr>
              <w:t xml:space="preserve">съгласно т. </w:t>
            </w:r>
            <w:r w:rsidR="00CF4B4D">
              <w:rPr>
                <w:rFonts w:ascii="Times New Roman" w:hAnsi="Times New Roman" w:cs="Times New Roman"/>
                <w:sz w:val="24"/>
                <w:szCs w:val="24"/>
              </w:rPr>
              <w:t>2</w:t>
            </w:r>
            <w:r w:rsidR="00C35346">
              <w:rPr>
                <w:rFonts w:ascii="Times New Roman" w:hAnsi="Times New Roman" w:cs="Times New Roman"/>
                <w:sz w:val="24"/>
                <w:szCs w:val="24"/>
              </w:rPr>
              <w:t>4</w:t>
            </w:r>
            <w:r w:rsidR="00CF4B4D" w:rsidRPr="00EF5B57">
              <w:rPr>
                <w:rFonts w:ascii="Times New Roman" w:hAnsi="Times New Roman" w:cs="Times New Roman"/>
                <w:sz w:val="24"/>
                <w:szCs w:val="24"/>
              </w:rPr>
              <w:t xml:space="preserve"> </w:t>
            </w:r>
            <w:r w:rsidRPr="00EF5B57">
              <w:rPr>
                <w:rFonts w:ascii="Times New Roman" w:hAnsi="Times New Roman" w:cs="Times New Roman"/>
                <w:sz w:val="24"/>
                <w:szCs w:val="24"/>
              </w:rPr>
              <w:t>от „</w:t>
            </w:r>
            <w:r w:rsidR="00EF5B57" w:rsidRPr="00EF5B57">
              <w:rPr>
                <w:rFonts w:ascii="Times New Roman" w:hAnsi="Times New Roman" w:cs="Times New Roman"/>
                <w:sz w:val="24"/>
                <w:szCs w:val="24"/>
              </w:rPr>
              <w:t>Определени</w:t>
            </w:r>
            <w:r w:rsidR="00C35346">
              <w:rPr>
                <w:rFonts w:ascii="Times New Roman" w:hAnsi="Times New Roman" w:cs="Times New Roman"/>
                <w:sz w:val="24"/>
                <w:szCs w:val="24"/>
              </w:rPr>
              <w:t>я</w:t>
            </w:r>
            <w:r w:rsidRPr="00EF5B57">
              <w:rPr>
                <w:rFonts w:ascii="Times New Roman" w:hAnsi="Times New Roman" w:cs="Times New Roman"/>
                <w:sz w:val="24"/>
                <w:szCs w:val="24"/>
              </w:rPr>
              <w:t>“</w:t>
            </w:r>
            <w:r w:rsidRPr="007344DB" w:rsidDel="00A1227D">
              <w:rPr>
                <w:rFonts w:ascii="Times New Roman" w:hAnsi="Times New Roman" w:cs="Times New Roman"/>
                <w:sz w:val="24"/>
                <w:szCs w:val="24"/>
              </w:rPr>
              <w:t xml:space="preserve"> </w:t>
            </w:r>
            <w:r w:rsidRPr="007344DB">
              <w:rPr>
                <w:rFonts w:ascii="Times New Roman" w:hAnsi="Times New Roman" w:cs="Times New Roman"/>
                <w:sz w:val="24"/>
                <w:szCs w:val="24"/>
              </w:rPr>
              <w:t xml:space="preserve">предоставя се от кандидата ФЛ и от собственика на предприятието на ЕТ или едноличния собственик на капитала на ЕООД кандидат </w:t>
            </w:r>
            <w:r w:rsidRPr="007344DB">
              <w:rPr>
                <w:rFonts w:ascii="Times New Roman" w:hAnsi="Times New Roman" w:cs="Times New Roman"/>
                <w:b/>
                <w:bCs/>
                <w:i/>
                <w:iCs/>
                <w:sz w:val="24"/>
                <w:szCs w:val="24"/>
              </w:rPr>
              <w:t xml:space="preserve">(в случай че към момента на подаване на </w:t>
            </w:r>
            <w:r w:rsidR="003A1881" w:rsidRPr="00DA7C63">
              <w:rPr>
                <w:rFonts w:ascii="Times New Roman" w:hAnsi="Times New Roman" w:cs="Times New Roman"/>
                <w:b/>
                <w:bCs/>
                <w:i/>
                <w:iCs/>
                <w:sz w:val="24"/>
                <w:szCs w:val="24"/>
              </w:rPr>
              <w:t>заявлението за</w:t>
            </w:r>
            <w:r w:rsidR="00A164A2" w:rsidRPr="00A164A2">
              <w:rPr>
                <w:rFonts w:ascii="Times New Roman" w:hAnsi="Times New Roman" w:cs="Times New Roman"/>
                <w:b/>
                <w:bCs/>
                <w:i/>
                <w:iCs/>
                <w:sz w:val="24"/>
                <w:szCs w:val="24"/>
              </w:rPr>
              <w:t xml:space="preserve"> </w:t>
            </w:r>
            <w:r w:rsidR="003A1881" w:rsidRPr="00DA7C63">
              <w:rPr>
                <w:rFonts w:ascii="Times New Roman" w:hAnsi="Times New Roman" w:cs="Times New Roman"/>
                <w:b/>
                <w:bCs/>
                <w:i/>
                <w:iCs/>
                <w:sz w:val="24"/>
                <w:szCs w:val="24"/>
              </w:rPr>
              <w:t>подпомагане</w:t>
            </w:r>
            <w:r w:rsidRPr="007344DB">
              <w:rPr>
                <w:rFonts w:ascii="Times New Roman" w:hAnsi="Times New Roman" w:cs="Times New Roman"/>
                <w:b/>
                <w:bCs/>
                <w:i/>
                <w:iCs/>
                <w:sz w:val="24"/>
                <w:szCs w:val="24"/>
              </w:rPr>
              <w:t xml:space="preserve">, документът е наличен. Документът не е задължителен при подаване на </w:t>
            </w:r>
            <w:r w:rsidR="003A1881" w:rsidRPr="00DA7C63">
              <w:rPr>
                <w:rFonts w:ascii="Times New Roman" w:hAnsi="Times New Roman" w:cs="Times New Roman"/>
                <w:b/>
                <w:bCs/>
                <w:i/>
                <w:iCs/>
                <w:sz w:val="24"/>
                <w:szCs w:val="24"/>
              </w:rPr>
              <w:t>заявлението за подпомагане</w:t>
            </w:r>
            <w:r w:rsidRPr="007344DB">
              <w:rPr>
                <w:rFonts w:ascii="Times New Roman" w:hAnsi="Times New Roman" w:cs="Times New Roman"/>
                <w:b/>
                <w:bCs/>
                <w:i/>
                <w:iCs/>
                <w:sz w:val="24"/>
                <w:szCs w:val="24"/>
              </w:rPr>
              <w:t>, при условие, че кандидатът е поел ангажимент в бизнес плана да премине обучение за покриване н</w:t>
            </w:r>
            <w:r w:rsidR="00567DE2">
              <w:rPr>
                <w:rFonts w:ascii="Times New Roman" w:hAnsi="Times New Roman" w:cs="Times New Roman"/>
                <w:b/>
                <w:bCs/>
                <w:i/>
                <w:iCs/>
                <w:sz w:val="24"/>
                <w:szCs w:val="24"/>
              </w:rPr>
              <w:t xml:space="preserve">а съответното изискване в срок, </w:t>
            </w:r>
            <w:r w:rsidRPr="007344DB">
              <w:rPr>
                <w:rFonts w:ascii="Times New Roman" w:hAnsi="Times New Roman" w:cs="Times New Roman"/>
                <w:b/>
                <w:bCs/>
                <w:i/>
                <w:iCs/>
                <w:sz w:val="24"/>
                <w:szCs w:val="24"/>
              </w:rPr>
              <w:t>не по-късно от избраната крайна дата на периода за изпълнение на бизнес плана);</w:t>
            </w:r>
          </w:p>
          <w:p w:rsidR="007344DB" w:rsidRPr="007344DB" w:rsidRDefault="00E0461C" w:rsidP="00B1456C">
            <w:pPr>
              <w:spacing w:after="120"/>
              <w:ind w:firstLine="29"/>
              <w:contextualSpacing/>
              <w:jc w:val="both"/>
              <w:rPr>
                <w:rFonts w:ascii="Times New Roman" w:hAnsi="Times New Roman" w:cs="Times New Roman"/>
                <w:i/>
                <w:iCs/>
                <w:sz w:val="24"/>
                <w:szCs w:val="24"/>
              </w:rPr>
            </w:pPr>
            <w:r w:rsidRPr="00075997">
              <w:rPr>
                <w:rFonts w:ascii="Times New Roman" w:hAnsi="Times New Roman"/>
                <w:i/>
                <w:sz w:val="24"/>
              </w:rPr>
              <w:t xml:space="preserve"> </w:t>
            </w:r>
            <w:r w:rsidR="007344DB" w:rsidRPr="00075997">
              <w:rPr>
                <w:rFonts w:ascii="Times New Roman" w:hAnsi="Times New Roman"/>
                <w:i/>
                <w:sz w:val="24"/>
              </w:rPr>
              <w:t>(Когато този документ</w:t>
            </w:r>
            <w:r w:rsidR="00A164A2">
              <w:rPr>
                <w:rFonts w:ascii="Times New Roman" w:hAnsi="Times New Roman"/>
                <w:i/>
                <w:sz w:val="24"/>
              </w:rPr>
              <w:t xml:space="preserve"> е наличен и</w:t>
            </w:r>
            <w:r w:rsidR="007344DB" w:rsidRPr="00075997">
              <w:rPr>
                <w:rFonts w:ascii="Times New Roman" w:hAnsi="Times New Roman"/>
                <w:i/>
                <w:sz w:val="24"/>
              </w:rPr>
              <w:t xml:space="preserve"> не е представен към датата на подаване на </w:t>
            </w:r>
            <w:r w:rsidR="003A1881" w:rsidRPr="00075997">
              <w:rPr>
                <w:rFonts w:ascii="Times New Roman" w:hAnsi="Times New Roman"/>
                <w:i/>
                <w:sz w:val="24"/>
              </w:rPr>
              <w:t>заявлението за</w:t>
            </w:r>
            <w:r w:rsidR="003A1881" w:rsidRPr="00075997">
              <w:rPr>
                <w:rFonts w:ascii="Times New Roman" w:hAnsi="Times New Roman"/>
                <w:i/>
                <w:sz w:val="24"/>
                <w:u w:val="single"/>
              </w:rPr>
              <w:t xml:space="preserve"> </w:t>
            </w:r>
            <w:r w:rsidR="003A1881" w:rsidRPr="00075997">
              <w:rPr>
                <w:rFonts w:ascii="Times New Roman" w:hAnsi="Times New Roman"/>
                <w:i/>
                <w:sz w:val="24"/>
              </w:rPr>
              <w:t>подпомагане</w:t>
            </w:r>
            <w:r w:rsidR="007344DB" w:rsidRPr="00075997">
              <w:rPr>
                <w:rFonts w:ascii="Times New Roman" w:hAnsi="Times New Roman"/>
                <w:i/>
                <w:sz w:val="24"/>
              </w:rPr>
              <w:t xml:space="preserve">, кандидатът трябва да го представи най-късно в </w:t>
            </w:r>
            <w:r w:rsidR="00EF5B57" w:rsidRPr="00075997">
              <w:rPr>
                <w:rFonts w:ascii="Times New Roman" w:hAnsi="Times New Roman"/>
                <w:i/>
                <w:sz w:val="24"/>
              </w:rPr>
              <w:t xml:space="preserve">срока, </w:t>
            </w:r>
            <w:r w:rsidR="00EF5B57" w:rsidRPr="00075997">
              <w:rPr>
                <w:rFonts w:ascii="Times New Roman" w:hAnsi="Times New Roman"/>
                <w:i/>
                <w:sz w:val="24"/>
              </w:rPr>
              <w:lastRenderedPageBreak/>
              <w:t>указан в писмото</w:t>
            </w:r>
            <w:r w:rsidR="00483951">
              <w:rPr>
                <w:rFonts w:ascii="Times New Roman" w:hAnsi="Times New Roman"/>
                <w:i/>
                <w:sz w:val="24"/>
              </w:rPr>
              <w:t xml:space="preserve"> </w:t>
            </w:r>
            <w:r w:rsidR="00483951">
              <w:rPr>
                <w:rFonts w:ascii="Times New Roman" w:hAnsi="Times New Roman" w:cs="Times New Roman"/>
                <w:i/>
                <w:sz w:val="24"/>
                <w:szCs w:val="24"/>
              </w:rPr>
              <w:t xml:space="preserve">за </w:t>
            </w:r>
            <w:r w:rsidR="00AF7E69">
              <w:rPr>
                <w:rFonts w:ascii="Times New Roman" w:hAnsi="Times New Roman" w:cs="Times New Roman"/>
                <w:i/>
                <w:sz w:val="24"/>
                <w:szCs w:val="24"/>
              </w:rPr>
              <w:t xml:space="preserve">отстраняване на </w:t>
            </w:r>
            <w:r w:rsidR="00483951">
              <w:rPr>
                <w:rFonts w:ascii="Times New Roman" w:hAnsi="Times New Roman" w:cs="Times New Roman"/>
                <w:i/>
                <w:sz w:val="24"/>
                <w:szCs w:val="24"/>
              </w:rPr>
              <w:t>несъответствия и нередовности</w:t>
            </w:r>
            <w:r w:rsidR="00BA2E2B">
              <w:rPr>
                <w:rFonts w:ascii="Times New Roman" w:hAnsi="Times New Roman"/>
                <w:i/>
                <w:sz w:val="24"/>
              </w:rPr>
              <w:t xml:space="preserve">, </w:t>
            </w:r>
            <w:r w:rsidR="00BA2E2B" w:rsidRPr="00BA2E2B">
              <w:rPr>
                <w:rFonts w:ascii="Times New Roman" w:hAnsi="Times New Roman"/>
                <w:i/>
                <w:sz w:val="24"/>
              </w:rPr>
              <w:t>, в случай че ДФ „Земеделие“ не може да извърши служебна справка</w:t>
            </w:r>
            <w:r w:rsidR="007344DB" w:rsidRPr="00075997">
              <w:rPr>
                <w:rFonts w:ascii="Times New Roman" w:hAnsi="Times New Roman"/>
                <w:i/>
                <w:sz w:val="24"/>
              </w:rPr>
              <w:t>);</w:t>
            </w:r>
          </w:p>
          <w:p w:rsidR="007344DB" w:rsidRPr="007344DB" w:rsidRDefault="007344DB" w:rsidP="00B1456C">
            <w:pPr>
              <w:spacing w:after="120"/>
              <w:ind w:firstLine="29"/>
              <w:contextualSpacing/>
              <w:jc w:val="both"/>
              <w:rPr>
                <w:rFonts w:ascii="Times New Roman" w:hAnsi="Times New Roman" w:cs="Times New Roman"/>
                <w:i/>
                <w:iCs/>
                <w:sz w:val="24"/>
                <w:szCs w:val="24"/>
              </w:rPr>
            </w:pPr>
          </w:p>
          <w:p w:rsidR="007344DB" w:rsidRPr="007344DB" w:rsidRDefault="007344DB" w:rsidP="00B1456C">
            <w:pPr>
              <w:numPr>
                <w:ilvl w:val="0"/>
                <w:numId w:val="3"/>
              </w:numPr>
              <w:spacing w:after="120"/>
              <w:ind w:left="0" w:firstLine="29"/>
              <w:contextualSpacing/>
              <w:jc w:val="both"/>
              <w:rPr>
                <w:rFonts w:ascii="Times New Roman" w:hAnsi="Times New Roman" w:cs="Times New Roman"/>
                <w:i/>
                <w:iCs/>
                <w:sz w:val="24"/>
                <w:szCs w:val="24"/>
              </w:rPr>
            </w:pPr>
            <w:r w:rsidRPr="007344DB">
              <w:rPr>
                <w:rFonts w:ascii="Times New Roman" w:hAnsi="Times New Roman" w:cs="Times New Roman"/>
                <w:sz w:val="24"/>
                <w:szCs w:val="24"/>
              </w:rPr>
              <w:t xml:space="preserve">Мотивираната писмена обосновка, придружена с доказателства за причините за разликата в заявената по схемите и мерките за директни плащания площ (последно заявената за подпомагане по тези схеми и мерки) и площта, заявена по </w:t>
            </w:r>
            <w:r w:rsidR="003A223E">
              <w:rPr>
                <w:rFonts w:ascii="Times New Roman" w:hAnsi="Times New Roman" w:cs="Times New Roman"/>
                <w:sz w:val="24"/>
                <w:szCs w:val="24"/>
              </w:rPr>
              <w:t>заявлението за подпомагане по настоящата интервенция</w:t>
            </w:r>
            <w:r w:rsidRPr="007344DB">
              <w:rPr>
                <w:rFonts w:ascii="Times New Roman" w:hAnsi="Times New Roman" w:cs="Times New Roman"/>
                <w:sz w:val="24"/>
                <w:szCs w:val="24"/>
              </w:rPr>
              <w:t xml:space="preserve"> </w:t>
            </w:r>
            <w:r w:rsidRPr="007344DB">
              <w:rPr>
                <w:rFonts w:ascii="Times New Roman" w:hAnsi="Times New Roman" w:cs="Times New Roman"/>
                <w:b/>
                <w:bCs/>
                <w:i/>
                <w:iCs/>
                <w:sz w:val="24"/>
                <w:szCs w:val="24"/>
              </w:rPr>
              <w:t xml:space="preserve">(само в случай че кандидатът има подадено заявление по схемите за директни плащания </w:t>
            </w:r>
            <w:r w:rsidR="00FB511A">
              <w:rPr>
                <w:rFonts w:ascii="Times New Roman" w:hAnsi="Times New Roman" w:cs="Times New Roman"/>
                <w:b/>
                <w:bCs/>
                <w:i/>
                <w:iCs/>
                <w:sz w:val="24"/>
                <w:szCs w:val="24"/>
              </w:rPr>
              <w:t>и заявените площи по схемите</w:t>
            </w:r>
            <w:r w:rsidR="003A223E">
              <w:rPr>
                <w:rFonts w:ascii="Times New Roman" w:hAnsi="Times New Roman" w:cs="Times New Roman"/>
                <w:b/>
                <w:bCs/>
                <w:i/>
                <w:iCs/>
                <w:sz w:val="24"/>
                <w:szCs w:val="24"/>
              </w:rPr>
              <w:t xml:space="preserve"> са </w:t>
            </w:r>
            <w:r w:rsidRPr="007344DB">
              <w:rPr>
                <w:rFonts w:ascii="Times New Roman" w:hAnsi="Times New Roman" w:cs="Times New Roman"/>
                <w:b/>
                <w:bCs/>
                <w:i/>
                <w:iCs/>
                <w:sz w:val="24"/>
                <w:szCs w:val="24"/>
              </w:rPr>
              <w:t>над 3 на сто</w:t>
            </w:r>
            <w:r w:rsidR="00FB511A">
              <w:rPr>
                <w:rFonts w:ascii="Times New Roman" w:hAnsi="Times New Roman" w:cs="Times New Roman"/>
                <w:b/>
                <w:bCs/>
                <w:i/>
                <w:iCs/>
                <w:sz w:val="24"/>
                <w:szCs w:val="24"/>
              </w:rPr>
              <w:t xml:space="preserve"> спрямо посочените в заявлението за подпомагане</w:t>
            </w:r>
            <w:r w:rsidRPr="007344DB">
              <w:rPr>
                <w:rFonts w:ascii="Times New Roman" w:hAnsi="Times New Roman" w:cs="Times New Roman"/>
                <w:b/>
                <w:bCs/>
                <w:i/>
                <w:iCs/>
                <w:sz w:val="24"/>
                <w:szCs w:val="24"/>
              </w:rPr>
              <w:t>);</w:t>
            </w:r>
          </w:p>
          <w:p w:rsidR="007344DB" w:rsidRPr="007344DB" w:rsidRDefault="007344DB" w:rsidP="00B1456C">
            <w:pPr>
              <w:spacing w:after="120"/>
              <w:ind w:firstLine="29"/>
              <w:contextualSpacing/>
              <w:jc w:val="both"/>
              <w:rPr>
                <w:rFonts w:ascii="Times New Roman" w:hAnsi="Times New Roman" w:cs="Times New Roman"/>
                <w:i/>
                <w:iCs/>
                <w:sz w:val="24"/>
                <w:szCs w:val="24"/>
              </w:rPr>
            </w:pPr>
          </w:p>
          <w:p w:rsidR="007344DB" w:rsidRPr="007344DB" w:rsidRDefault="007344DB" w:rsidP="00B1456C">
            <w:pPr>
              <w:spacing w:after="120"/>
              <w:ind w:firstLine="29"/>
              <w:contextualSpacing/>
              <w:jc w:val="both"/>
              <w:rPr>
                <w:rFonts w:ascii="Times New Roman" w:hAnsi="Times New Roman" w:cs="Times New Roman"/>
                <w:i/>
                <w:iCs/>
                <w:sz w:val="24"/>
                <w:szCs w:val="24"/>
                <w:lang w:val="en-US"/>
              </w:rPr>
            </w:pPr>
          </w:p>
          <w:p w:rsidR="007344DB" w:rsidRP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034545">
              <w:rPr>
                <w:rFonts w:ascii="Times New Roman" w:hAnsi="Times New Roman" w:cs="Times New Roman"/>
                <w:i/>
                <w:iCs/>
                <w:sz w:val="24"/>
                <w:szCs w:val="24"/>
              </w:rPr>
              <w:t>заявлението за подпомагане</w:t>
            </w:r>
            <w:r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924705">
              <w:rPr>
                <w:rFonts w:ascii="Times New Roman" w:hAnsi="Times New Roman" w:cs="Times New Roman"/>
                <w:i/>
                <w:iCs/>
                <w:sz w:val="24"/>
                <w:szCs w:val="24"/>
              </w:rPr>
              <w:t xml:space="preserve"> </w:t>
            </w:r>
            <w:r w:rsidR="00D67F0E">
              <w:rPr>
                <w:rFonts w:ascii="Times New Roman" w:hAnsi="Times New Roman" w:cs="Times New Roman"/>
                <w:i/>
                <w:sz w:val="24"/>
                <w:szCs w:val="24"/>
              </w:rPr>
              <w:t>за отстраняване на</w:t>
            </w:r>
            <w:r w:rsidR="00924705">
              <w:rPr>
                <w:rFonts w:ascii="Times New Roman" w:hAnsi="Times New Roman" w:cs="Times New Roman"/>
                <w:i/>
                <w:sz w:val="24"/>
                <w:szCs w:val="24"/>
              </w:rPr>
              <w:t xml:space="preserve"> несъответствия и нередовности</w:t>
            </w:r>
            <w:r w:rsidR="000C0324">
              <w:rPr>
                <w:rFonts w:ascii="Times New Roman" w:hAnsi="Times New Roman" w:cs="Times New Roman"/>
                <w:i/>
                <w:iCs/>
                <w:sz w:val="24"/>
                <w:szCs w:val="24"/>
              </w:rPr>
              <w:t>)</w:t>
            </w:r>
            <w:r w:rsidRPr="007344DB">
              <w:rPr>
                <w:rFonts w:ascii="Times New Roman" w:hAnsi="Times New Roman" w:cs="Times New Roman"/>
                <w:i/>
                <w:iCs/>
                <w:sz w:val="24"/>
                <w:szCs w:val="24"/>
              </w:rPr>
              <w:t>;</w:t>
            </w:r>
          </w:p>
          <w:p w:rsidR="007344DB" w:rsidRPr="007344DB" w:rsidRDefault="007344DB" w:rsidP="00B1456C">
            <w:pPr>
              <w:spacing w:after="120"/>
              <w:ind w:firstLine="29"/>
              <w:contextualSpacing/>
              <w:jc w:val="both"/>
              <w:rPr>
                <w:rFonts w:ascii="Times New Roman" w:hAnsi="Times New Roman" w:cs="Times New Roman"/>
                <w:i/>
                <w:iCs/>
                <w:sz w:val="24"/>
                <w:szCs w:val="24"/>
              </w:rPr>
            </w:pPr>
          </w:p>
          <w:p w:rsidR="007344DB" w:rsidRPr="007344DB" w:rsidRDefault="007344DB" w:rsidP="00B1456C">
            <w:pPr>
              <w:numPr>
                <w:ilvl w:val="0"/>
                <w:numId w:val="3"/>
              </w:numPr>
              <w:spacing w:after="120"/>
              <w:ind w:left="0" w:firstLine="29"/>
              <w:contextualSpacing/>
              <w:jc w:val="both"/>
              <w:rPr>
                <w:rFonts w:ascii="Times New Roman" w:hAnsi="Times New Roman" w:cs="Times New Roman"/>
                <w:sz w:val="24"/>
                <w:szCs w:val="24"/>
              </w:rPr>
            </w:pPr>
            <w:r w:rsidRPr="007344DB">
              <w:rPr>
                <w:rFonts w:ascii="Times New Roman" w:hAnsi="Times New Roman" w:cs="Times New Roman"/>
                <w:sz w:val="24"/>
                <w:szCs w:val="24"/>
              </w:rPr>
              <w:t>Лицензи, разрешения и/или регистрация за извършване на дейността/</w:t>
            </w:r>
            <w:r w:rsidRPr="00EF5B57">
              <w:rPr>
                <w:rFonts w:ascii="Times New Roman" w:hAnsi="Times New Roman" w:cs="Times New Roman"/>
                <w:sz w:val="24"/>
                <w:szCs w:val="24"/>
              </w:rPr>
              <w:t xml:space="preserve">инвестицията, изискуеми и издадени съгласно българското законодателство във връзка с т. </w:t>
            </w:r>
            <w:r w:rsidR="003A1881" w:rsidRPr="00EF5B57">
              <w:rPr>
                <w:rFonts w:ascii="Times New Roman" w:hAnsi="Times New Roman" w:cs="Times New Roman"/>
                <w:sz w:val="24"/>
                <w:szCs w:val="24"/>
              </w:rPr>
              <w:t xml:space="preserve">25 </w:t>
            </w:r>
            <w:r w:rsidRPr="00EF5B57">
              <w:rPr>
                <w:rFonts w:ascii="Times New Roman" w:hAnsi="Times New Roman" w:cs="Times New Roman"/>
                <w:sz w:val="24"/>
                <w:szCs w:val="24"/>
              </w:rPr>
              <w:t xml:space="preserve">от </w:t>
            </w:r>
            <w:r w:rsidR="003A1881" w:rsidRPr="00EF5B57">
              <w:rPr>
                <w:rFonts w:ascii="Times New Roman" w:hAnsi="Times New Roman" w:cs="Times New Roman"/>
                <w:sz w:val="24"/>
                <w:szCs w:val="24"/>
                <w:lang w:val="en-US"/>
              </w:rPr>
              <w:t xml:space="preserve">I. </w:t>
            </w:r>
            <w:r w:rsidR="003A1881" w:rsidRPr="00EF5B57">
              <w:rPr>
                <w:rFonts w:ascii="Times New Roman" w:hAnsi="Times New Roman" w:cs="Times New Roman"/>
                <w:sz w:val="24"/>
                <w:szCs w:val="24"/>
              </w:rPr>
              <w:t>„Критерии за допустимост на кандидатите“ от раздел 7. „Допустими кандидати/бенефициенти“</w:t>
            </w:r>
            <w:r w:rsidR="003A1881" w:rsidRPr="00EF5B57" w:rsidDel="003A1881">
              <w:rPr>
                <w:rFonts w:ascii="Times New Roman" w:hAnsi="Times New Roman" w:cs="Times New Roman"/>
                <w:sz w:val="24"/>
                <w:szCs w:val="24"/>
              </w:rPr>
              <w:t xml:space="preserve"> </w:t>
            </w:r>
            <w:r w:rsidRPr="00EF5B57">
              <w:rPr>
                <w:rFonts w:ascii="Times New Roman" w:hAnsi="Times New Roman" w:cs="Times New Roman"/>
                <w:sz w:val="24"/>
                <w:szCs w:val="24"/>
              </w:rPr>
              <w:t>или писмени доказателства, че е направено</w:t>
            </w:r>
            <w:r w:rsidRPr="007344DB">
              <w:rPr>
                <w:rFonts w:ascii="Times New Roman" w:hAnsi="Times New Roman" w:cs="Times New Roman"/>
                <w:sz w:val="24"/>
                <w:szCs w:val="24"/>
              </w:rPr>
              <w:t xml:space="preserve"> искане за издаването им от съответния орган; </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 xml:space="preserve">(Когато този документ не е представен към датата на </w:t>
            </w:r>
            <w:r w:rsidR="003A1881">
              <w:rPr>
                <w:rFonts w:ascii="Times New Roman" w:hAnsi="Times New Roman" w:cs="Times New Roman"/>
                <w:i/>
                <w:iCs/>
                <w:sz w:val="24"/>
                <w:szCs w:val="24"/>
              </w:rPr>
              <w:t>заявление за подпомагане</w:t>
            </w:r>
            <w:r w:rsidRPr="007344DB">
              <w:rPr>
                <w:rFonts w:ascii="Times New Roman" w:hAnsi="Times New Roman" w:cs="Times New Roman"/>
                <w:i/>
                <w:iCs/>
                <w:sz w:val="24"/>
                <w:szCs w:val="24"/>
              </w:rPr>
              <w:t xml:space="preserve"> предложение,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924705">
              <w:rPr>
                <w:rFonts w:ascii="Times New Roman" w:hAnsi="Times New Roman" w:cs="Times New Roman"/>
                <w:i/>
                <w:iCs/>
                <w:sz w:val="24"/>
                <w:szCs w:val="24"/>
              </w:rPr>
              <w:t xml:space="preserve"> </w:t>
            </w:r>
            <w:r w:rsidR="00924705">
              <w:rPr>
                <w:rFonts w:ascii="Times New Roman" w:hAnsi="Times New Roman" w:cs="Times New Roman"/>
                <w:i/>
                <w:sz w:val="24"/>
                <w:szCs w:val="24"/>
              </w:rPr>
              <w:t>за</w:t>
            </w:r>
            <w:r w:rsidR="00662419">
              <w:rPr>
                <w:rFonts w:ascii="Times New Roman" w:hAnsi="Times New Roman" w:cs="Times New Roman"/>
                <w:i/>
                <w:sz w:val="24"/>
                <w:szCs w:val="24"/>
              </w:rPr>
              <w:t xml:space="preserve"> отстраняване на</w:t>
            </w:r>
            <w:r w:rsidR="00924705">
              <w:rPr>
                <w:rFonts w:ascii="Times New Roman" w:hAnsi="Times New Roman" w:cs="Times New Roman"/>
                <w:i/>
                <w:sz w:val="24"/>
                <w:szCs w:val="24"/>
              </w:rPr>
              <w:t xml:space="preserve"> несъответствия и нередовности</w:t>
            </w:r>
            <w:r w:rsidRPr="007344DB">
              <w:rPr>
                <w:rFonts w:ascii="Times New Roman" w:hAnsi="Times New Roman" w:cs="Times New Roman"/>
                <w:i/>
                <w:iCs/>
                <w:sz w:val="24"/>
                <w:szCs w:val="24"/>
              </w:rPr>
              <w:t>);</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F33C1F" w:rsidRDefault="00F33C1F" w:rsidP="00B1456C">
            <w:pPr>
              <w:pStyle w:val="ListParagraph"/>
              <w:numPr>
                <w:ilvl w:val="0"/>
                <w:numId w:val="3"/>
              </w:numPr>
              <w:spacing w:after="120"/>
              <w:ind w:left="0" w:firstLine="29"/>
              <w:jc w:val="both"/>
              <w:rPr>
                <w:rFonts w:ascii="Times New Roman" w:hAnsi="Times New Roman" w:cs="Times New Roman"/>
                <w:i/>
                <w:iCs/>
                <w:sz w:val="24"/>
                <w:szCs w:val="24"/>
              </w:rPr>
            </w:pPr>
            <w:r w:rsidRPr="00F33C1F">
              <w:rPr>
                <w:rFonts w:ascii="Times New Roman" w:hAnsi="Times New Roman" w:cs="Times New Roman"/>
                <w:sz w:val="24"/>
                <w:szCs w:val="24"/>
              </w:rPr>
              <w:t>Декларация</w:t>
            </w:r>
            <w:r w:rsidR="007344DB" w:rsidRPr="00F33C1F">
              <w:rPr>
                <w:rFonts w:ascii="Times New Roman" w:hAnsi="Times New Roman" w:cs="Times New Roman"/>
                <w:sz w:val="24"/>
                <w:szCs w:val="24"/>
              </w:rPr>
              <w:t xml:space="preserve"> </w:t>
            </w:r>
            <w:r w:rsidR="00051023">
              <w:rPr>
                <w:rFonts w:ascii="Times New Roman" w:hAnsi="Times New Roman" w:cs="Times New Roman"/>
                <w:sz w:val="24"/>
                <w:szCs w:val="24"/>
              </w:rPr>
              <w:t>при кандидатстване - п</w:t>
            </w:r>
            <w:r w:rsidR="007344DB" w:rsidRPr="00F33C1F">
              <w:rPr>
                <w:rFonts w:ascii="Times New Roman" w:hAnsi="Times New Roman" w:cs="Times New Roman"/>
                <w:sz w:val="24"/>
                <w:szCs w:val="24"/>
              </w:rPr>
              <w:t>риложение №</w:t>
            </w:r>
            <w:r w:rsidR="005F6FF5" w:rsidRPr="00F33C1F">
              <w:rPr>
                <w:rFonts w:ascii="Times New Roman" w:hAnsi="Times New Roman" w:cs="Times New Roman"/>
                <w:sz w:val="24"/>
                <w:szCs w:val="24"/>
              </w:rPr>
              <w:t xml:space="preserve"> </w:t>
            </w:r>
            <w:r w:rsidR="00F20128" w:rsidRPr="00F33C1F">
              <w:rPr>
                <w:rFonts w:ascii="Times New Roman" w:hAnsi="Times New Roman" w:cs="Times New Roman"/>
                <w:sz w:val="24"/>
                <w:szCs w:val="24"/>
              </w:rPr>
              <w:t>6</w:t>
            </w:r>
            <w:r>
              <w:rPr>
                <w:rFonts w:ascii="Times New Roman" w:hAnsi="Times New Roman" w:cs="Times New Roman"/>
                <w:sz w:val="24"/>
                <w:szCs w:val="24"/>
              </w:rPr>
              <w:t>.</w:t>
            </w:r>
            <w:r w:rsidR="007344DB" w:rsidRPr="00F33C1F">
              <w:rPr>
                <w:rFonts w:ascii="Times New Roman" w:hAnsi="Times New Roman" w:cs="Times New Roman"/>
                <w:sz w:val="24"/>
                <w:szCs w:val="24"/>
              </w:rPr>
              <w:t xml:space="preserve"> </w:t>
            </w:r>
          </w:p>
          <w:p w:rsidR="007344DB" w:rsidRP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w:t>
            </w:r>
            <w:r w:rsidR="00F33C1F">
              <w:rPr>
                <w:rFonts w:ascii="Times New Roman" w:hAnsi="Times New Roman" w:cs="Times New Roman"/>
                <w:i/>
                <w:iCs/>
                <w:sz w:val="24"/>
                <w:szCs w:val="24"/>
              </w:rPr>
              <w:t xml:space="preserve">Документът се подписва </w:t>
            </w:r>
            <w:r w:rsidR="005C38A4">
              <w:rPr>
                <w:rFonts w:ascii="Times New Roman" w:hAnsi="Times New Roman" w:cs="Times New Roman"/>
                <w:i/>
                <w:iCs/>
                <w:sz w:val="24"/>
                <w:szCs w:val="24"/>
              </w:rPr>
              <w:t xml:space="preserve">с КЕП </w:t>
            </w:r>
            <w:r w:rsidR="00F33C1F">
              <w:rPr>
                <w:rFonts w:ascii="Times New Roman" w:hAnsi="Times New Roman" w:cs="Times New Roman"/>
                <w:i/>
                <w:iCs/>
                <w:sz w:val="24"/>
                <w:szCs w:val="24"/>
              </w:rPr>
              <w:t>от кандидата физическо лице, едноличния собственик на предприятието кандидат или едноличния собственик на капитала на ЕООД</w:t>
            </w:r>
            <w:r w:rsidR="00A127A3">
              <w:rPr>
                <w:rFonts w:ascii="Times New Roman" w:hAnsi="Times New Roman" w:cs="Times New Roman"/>
                <w:i/>
                <w:iCs/>
                <w:sz w:val="24"/>
                <w:szCs w:val="24"/>
              </w:rPr>
              <w:t xml:space="preserve"> и се представя в СЕУ към заявлението за подпомагане</w:t>
            </w:r>
            <w:r w:rsidR="00F33C1F">
              <w:rPr>
                <w:rFonts w:ascii="Times New Roman" w:hAnsi="Times New Roman" w:cs="Times New Roman"/>
                <w:i/>
                <w:iCs/>
                <w:sz w:val="24"/>
                <w:szCs w:val="24"/>
              </w:rPr>
              <w:t xml:space="preserve">. </w:t>
            </w:r>
            <w:r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3A1881">
              <w:rPr>
                <w:rFonts w:ascii="Times New Roman" w:hAnsi="Times New Roman" w:cs="Times New Roman"/>
                <w:i/>
                <w:iCs/>
                <w:sz w:val="24"/>
                <w:szCs w:val="24"/>
              </w:rPr>
              <w:t>заявление</w:t>
            </w:r>
            <w:r w:rsidR="003A1881">
              <w:rPr>
                <w:rFonts w:ascii="Times New Roman" w:hAnsi="Times New Roman" w:cs="Times New Roman"/>
                <w:i/>
                <w:iCs/>
                <w:sz w:val="24"/>
                <w:szCs w:val="24"/>
              </w:rPr>
              <w:t>то</w:t>
            </w:r>
            <w:r w:rsidR="003A1881" w:rsidRPr="003A1881">
              <w:rPr>
                <w:rFonts w:ascii="Times New Roman" w:hAnsi="Times New Roman" w:cs="Times New Roman"/>
                <w:i/>
                <w:iCs/>
                <w:sz w:val="24"/>
                <w:szCs w:val="24"/>
              </w:rPr>
              <w:t xml:space="preserve"> за подпомагане</w:t>
            </w:r>
            <w:r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2604FB">
              <w:rPr>
                <w:rFonts w:ascii="Times New Roman" w:hAnsi="Times New Roman" w:cs="Times New Roman"/>
                <w:i/>
                <w:iCs/>
                <w:sz w:val="24"/>
                <w:szCs w:val="24"/>
              </w:rPr>
              <w:t xml:space="preserve"> за отстраняване на несъответствия и нередовности</w:t>
            </w:r>
            <w:r w:rsidRPr="007344DB">
              <w:rPr>
                <w:rFonts w:ascii="Times New Roman" w:hAnsi="Times New Roman" w:cs="Times New Roman"/>
                <w:i/>
                <w:iCs/>
                <w:sz w:val="24"/>
                <w:szCs w:val="24"/>
              </w:rPr>
              <w:t>);</w:t>
            </w:r>
          </w:p>
          <w:p w:rsidR="007344DB" w:rsidRPr="007344DB" w:rsidRDefault="007344DB" w:rsidP="00B1456C">
            <w:pPr>
              <w:spacing w:after="120"/>
              <w:ind w:firstLine="29"/>
              <w:contextualSpacing/>
              <w:jc w:val="both"/>
              <w:rPr>
                <w:rFonts w:ascii="Times New Roman" w:hAnsi="Times New Roman" w:cs="Times New Roman"/>
                <w:sz w:val="24"/>
                <w:szCs w:val="24"/>
              </w:rPr>
            </w:pPr>
          </w:p>
          <w:p w:rsidR="007344DB" w:rsidRPr="006C3CD4" w:rsidRDefault="00051023" w:rsidP="00B1456C">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sz w:val="24"/>
                <w:szCs w:val="24"/>
              </w:rPr>
              <w:t>Декларация съгласно п</w:t>
            </w:r>
            <w:r w:rsidR="007344DB" w:rsidRPr="00F20128">
              <w:rPr>
                <w:rFonts w:ascii="Times New Roman" w:hAnsi="Times New Roman" w:cs="Times New Roman"/>
                <w:sz w:val="24"/>
                <w:szCs w:val="24"/>
              </w:rPr>
              <w:t xml:space="preserve">риложение № </w:t>
            </w:r>
            <w:r w:rsidR="00F20128">
              <w:rPr>
                <w:rFonts w:ascii="Times New Roman" w:hAnsi="Times New Roman" w:cs="Times New Roman"/>
                <w:sz w:val="24"/>
                <w:szCs w:val="24"/>
              </w:rPr>
              <w:t>5</w:t>
            </w:r>
            <w:r w:rsidR="007344DB" w:rsidRPr="00F20128">
              <w:rPr>
                <w:rFonts w:ascii="Times New Roman" w:hAnsi="Times New Roman" w:cs="Times New Roman"/>
                <w:sz w:val="24"/>
                <w:szCs w:val="24"/>
              </w:rPr>
              <w:t xml:space="preserve"> по чл.</w:t>
            </w:r>
            <w:r w:rsidR="007344DB" w:rsidRPr="007344DB">
              <w:rPr>
                <w:rFonts w:ascii="Times New Roman" w:hAnsi="Times New Roman" w:cs="Times New Roman"/>
                <w:sz w:val="24"/>
                <w:szCs w:val="24"/>
              </w:rPr>
              <w:t xml:space="preserve"> 4а, ал. 1 от ЗМСП (по образец, утвърден от министъра на икономиката и индустрията);  </w:t>
            </w:r>
          </w:p>
          <w:p w:rsid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3A1881">
              <w:rPr>
                <w:rFonts w:ascii="Times New Roman" w:hAnsi="Times New Roman" w:cs="Times New Roman"/>
                <w:i/>
                <w:iCs/>
                <w:sz w:val="24"/>
                <w:szCs w:val="24"/>
              </w:rPr>
              <w:t>заявление</w:t>
            </w:r>
            <w:r w:rsidR="003A1881">
              <w:rPr>
                <w:rFonts w:ascii="Times New Roman" w:hAnsi="Times New Roman" w:cs="Times New Roman"/>
                <w:i/>
                <w:iCs/>
                <w:sz w:val="24"/>
                <w:szCs w:val="24"/>
              </w:rPr>
              <w:t>то</w:t>
            </w:r>
            <w:r w:rsidR="003A1881" w:rsidRPr="003A1881">
              <w:rPr>
                <w:rFonts w:ascii="Times New Roman" w:hAnsi="Times New Roman" w:cs="Times New Roman"/>
                <w:i/>
                <w:iCs/>
                <w:sz w:val="24"/>
                <w:szCs w:val="24"/>
              </w:rPr>
              <w:t xml:space="preserve"> за подпомагане</w:t>
            </w:r>
            <w:r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865A69">
              <w:rPr>
                <w:rFonts w:ascii="Times New Roman" w:hAnsi="Times New Roman" w:cs="Times New Roman"/>
                <w:i/>
                <w:iCs/>
                <w:sz w:val="24"/>
                <w:szCs w:val="24"/>
              </w:rPr>
              <w:t xml:space="preserve"> за отстраняване на несъответствия и нередовности</w:t>
            </w:r>
            <w:r w:rsidRPr="00EF5B57">
              <w:rPr>
                <w:rFonts w:ascii="Times New Roman" w:hAnsi="Times New Roman" w:cs="Times New Roman"/>
                <w:i/>
                <w:iCs/>
                <w:sz w:val="24"/>
                <w:szCs w:val="24"/>
              </w:rPr>
              <w:t>)</w:t>
            </w:r>
            <w:r w:rsidR="006C3CD4">
              <w:rPr>
                <w:rFonts w:ascii="Times New Roman" w:hAnsi="Times New Roman" w:cs="Times New Roman"/>
                <w:i/>
                <w:iCs/>
                <w:sz w:val="24"/>
                <w:szCs w:val="24"/>
              </w:rPr>
              <w:t>;</w:t>
            </w:r>
          </w:p>
          <w:p w:rsidR="006C3CD4" w:rsidRPr="006C3CD4" w:rsidRDefault="006C3CD4" w:rsidP="00B1456C">
            <w:pPr>
              <w:spacing w:after="120"/>
              <w:ind w:firstLine="29"/>
              <w:contextualSpacing/>
              <w:jc w:val="both"/>
              <w:rPr>
                <w:rFonts w:ascii="Times New Roman" w:hAnsi="Times New Roman" w:cs="Times New Roman"/>
                <w:i/>
                <w:iCs/>
                <w:sz w:val="24"/>
                <w:szCs w:val="24"/>
              </w:rPr>
            </w:pPr>
          </w:p>
          <w:p w:rsidR="00DD720E" w:rsidRPr="00DD720E" w:rsidRDefault="003D01F5" w:rsidP="00DD720E">
            <w:pPr>
              <w:numPr>
                <w:ilvl w:val="0"/>
                <w:numId w:val="3"/>
              </w:numPr>
              <w:spacing w:after="120"/>
              <w:ind w:left="0" w:firstLine="0"/>
              <w:contextualSpacing/>
              <w:jc w:val="both"/>
              <w:rPr>
                <w:rFonts w:ascii="Times New Roman" w:hAnsi="Times New Roman" w:cs="Times New Roman"/>
                <w:i/>
                <w:iCs/>
                <w:sz w:val="24"/>
                <w:szCs w:val="24"/>
              </w:rPr>
            </w:pPr>
            <w:r w:rsidRPr="003D01F5">
              <w:rPr>
                <w:rFonts w:ascii="Times New Roman" w:hAnsi="Times New Roman" w:cs="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w:t>
            </w:r>
            <w:r>
              <w:rPr>
                <w:rFonts w:ascii="Times New Roman" w:hAnsi="Times New Roman" w:cs="Times New Roman"/>
                <w:sz w:val="24"/>
                <w:szCs w:val="24"/>
              </w:rPr>
              <w:t xml:space="preserve"> по реда на ЗООС и/или ЗБР и ЗВ </w:t>
            </w:r>
            <w:r w:rsidR="007344DB" w:rsidRPr="003D01F5">
              <w:rPr>
                <w:rFonts w:ascii="Times New Roman" w:hAnsi="Times New Roman" w:cs="Times New Roman"/>
                <w:b/>
                <w:bCs/>
                <w:i/>
                <w:iCs/>
                <w:sz w:val="24"/>
                <w:szCs w:val="24"/>
              </w:rPr>
              <w:t>(във</w:t>
            </w:r>
            <w:r w:rsidRPr="003D01F5">
              <w:rPr>
                <w:rFonts w:ascii="Times New Roman" w:hAnsi="Times New Roman" w:cs="Times New Roman"/>
                <w:b/>
                <w:bCs/>
                <w:i/>
                <w:iCs/>
                <w:sz w:val="24"/>
                <w:szCs w:val="24"/>
              </w:rPr>
              <w:t xml:space="preserve"> връзка с изискването по т. 28</w:t>
            </w:r>
            <w:r w:rsidR="007344DB" w:rsidRPr="003D01F5">
              <w:rPr>
                <w:rFonts w:ascii="Times New Roman" w:hAnsi="Times New Roman" w:cs="Times New Roman"/>
                <w:b/>
                <w:bCs/>
                <w:i/>
                <w:iCs/>
                <w:sz w:val="24"/>
                <w:szCs w:val="24"/>
              </w:rPr>
              <w:t xml:space="preserve"> от </w:t>
            </w:r>
            <w:r w:rsidR="00567DE2" w:rsidRPr="003D01F5">
              <w:rPr>
                <w:rFonts w:ascii="Times New Roman" w:hAnsi="Times New Roman" w:cs="Times New Roman"/>
                <w:b/>
                <w:bCs/>
                <w:i/>
                <w:iCs/>
                <w:sz w:val="24"/>
                <w:szCs w:val="24"/>
              </w:rPr>
              <w:t>раздел 7. „Допустими кандидати/бенефициенти“, „</w:t>
            </w:r>
            <w:r w:rsidR="00567DE2" w:rsidRPr="003D01F5">
              <w:rPr>
                <w:rFonts w:ascii="Times New Roman" w:hAnsi="Times New Roman" w:cs="Times New Roman"/>
                <w:b/>
                <w:bCs/>
                <w:i/>
                <w:iCs/>
                <w:sz w:val="24"/>
                <w:szCs w:val="24"/>
                <w:lang w:val="en-US"/>
              </w:rPr>
              <w:t xml:space="preserve">I. </w:t>
            </w:r>
            <w:r w:rsidR="00567DE2" w:rsidRPr="003D01F5">
              <w:rPr>
                <w:rFonts w:ascii="Times New Roman" w:hAnsi="Times New Roman" w:cs="Times New Roman"/>
                <w:b/>
                <w:bCs/>
                <w:i/>
                <w:iCs/>
                <w:sz w:val="24"/>
                <w:szCs w:val="24"/>
              </w:rPr>
              <w:t>Критерии за допустимост на кандидатите“</w:t>
            </w:r>
            <w:r w:rsidR="00DD720E">
              <w:rPr>
                <w:rFonts w:ascii="Times New Roman" w:hAnsi="Times New Roman" w:cs="Times New Roman"/>
                <w:b/>
                <w:bCs/>
                <w:i/>
                <w:iCs/>
                <w:sz w:val="24"/>
                <w:szCs w:val="24"/>
              </w:rPr>
              <w:t>).</w:t>
            </w:r>
            <w:r w:rsidR="007344DB" w:rsidRPr="003D01F5">
              <w:rPr>
                <w:rFonts w:ascii="Times New Roman" w:hAnsi="Times New Roman" w:cs="Times New Roman"/>
                <w:b/>
                <w:bCs/>
                <w:i/>
                <w:iCs/>
                <w:sz w:val="24"/>
                <w:szCs w:val="24"/>
              </w:rPr>
              <w:t xml:space="preserve"> </w:t>
            </w:r>
          </w:p>
          <w:p w:rsidR="007344DB" w:rsidRDefault="007344DB" w:rsidP="00DD720E">
            <w:pPr>
              <w:spacing w:after="120"/>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3A1881">
              <w:rPr>
                <w:rFonts w:ascii="Times New Roman" w:hAnsi="Times New Roman" w:cs="Times New Roman"/>
                <w:i/>
                <w:iCs/>
                <w:sz w:val="24"/>
                <w:szCs w:val="24"/>
              </w:rPr>
              <w:t>заявление</w:t>
            </w:r>
            <w:r w:rsidR="003A1881">
              <w:rPr>
                <w:rFonts w:ascii="Times New Roman" w:hAnsi="Times New Roman" w:cs="Times New Roman"/>
                <w:i/>
                <w:iCs/>
                <w:sz w:val="24"/>
                <w:szCs w:val="24"/>
              </w:rPr>
              <w:t>то</w:t>
            </w:r>
            <w:r w:rsidR="003A1881" w:rsidRPr="003A1881">
              <w:rPr>
                <w:rFonts w:ascii="Times New Roman" w:hAnsi="Times New Roman" w:cs="Times New Roman"/>
                <w:i/>
                <w:iCs/>
                <w:sz w:val="24"/>
                <w:szCs w:val="24"/>
              </w:rPr>
              <w:t xml:space="preserve"> за </w:t>
            </w:r>
            <w:r w:rsidR="003A1881" w:rsidRPr="003A1881">
              <w:rPr>
                <w:rFonts w:ascii="Times New Roman" w:hAnsi="Times New Roman" w:cs="Times New Roman"/>
                <w:i/>
                <w:iCs/>
                <w:sz w:val="24"/>
                <w:szCs w:val="24"/>
              </w:rPr>
              <w:lastRenderedPageBreak/>
              <w:t>подпомагане</w:t>
            </w:r>
            <w:r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FE1965">
              <w:rPr>
                <w:rFonts w:ascii="Times New Roman" w:hAnsi="Times New Roman" w:cs="Times New Roman"/>
                <w:i/>
                <w:iCs/>
                <w:sz w:val="24"/>
                <w:szCs w:val="24"/>
              </w:rPr>
              <w:t xml:space="preserve"> за отстраняване на несъответствия и нередовности</w:t>
            </w:r>
            <w:r w:rsidRPr="007344DB">
              <w:rPr>
                <w:rFonts w:ascii="Times New Roman" w:hAnsi="Times New Roman" w:cs="Times New Roman"/>
                <w:i/>
                <w:iCs/>
                <w:sz w:val="24"/>
                <w:szCs w:val="24"/>
              </w:rPr>
              <w:t>)</w:t>
            </w:r>
          </w:p>
          <w:p w:rsidR="00382A96" w:rsidRPr="00382A96" w:rsidRDefault="00382A96" w:rsidP="00382A96">
            <w:pPr>
              <w:spacing w:after="120"/>
              <w:jc w:val="both"/>
              <w:rPr>
                <w:rFonts w:ascii="Times New Roman" w:hAnsi="Times New Roman" w:cs="Times New Roman"/>
                <w:i/>
                <w:iCs/>
                <w:sz w:val="24"/>
                <w:szCs w:val="24"/>
              </w:rPr>
            </w:pPr>
          </w:p>
          <w:p w:rsidR="00B61706" w:rsidRPr="00034545" w:rsidRDefault="00053842" w:rsidP="001174A5">
            <w:pPr>
              <w:pStyle w:val="ListParagraph"/>
              <w:numPr>
                <w:ilvl w:val="0"/>
                <w:numId w:val="3"/>
              </w:numPr>
              <w:spacing w:after="120"/>
              <w:ind w:left="0" w:firstLine="0"/>
              <w:jc w:val="both"/>
              <w:rPr>
                <w:rFonts w:ascii="Times New Roman" w:hAnsi="Times New Roman" w:cs="Times New Roman"/>
                <w:i/>
                <w:iCs/>
                <w:sz w:val="24"/>
                <w:szCs w:val="24"/>
              </w:rPr>
            </w:pPr>
            <w:r w:rsidRPr="00FE69EB">
              <w:rPr>
                <w:rFonts w:ascii="Times New Roman" w:hAnsi="Times New Roman"/>
                <w:sz w:val="24"/>
                <w:szCs w:val="24"/>
              </w:rPr>
              <w:t xml:space="preserve">Опис на животните, заверен от официален ветеринарен лекар не по-рано от един месец </w:t>
            </w:r>
            <w:r w:rsidR="00BC4A7D">
              <w:rPr>
                <w:rFonts w:ascii="Times New Roman" w:hAnsi="Times New Roman"/>
                <w:sz w:val="24"/>
                <w:szCs w:val="24"/>
              </w:rPr>
              <w:t>преди датата на подаване на заявлението за подпомагане</w:t>
            </w:r>
            <w:r w:rsidRPr="00FE69EB">
              <w:rPr>
                <w:rFonts w:ascii="Times New Roman" w:hAnsi="Times New Roman"/>
                <w:sz w:val="24"/>
                <w:szCs w:val="24"/>
              </w:rPr>
              <w:t xml:space="preserve"> (в случай, че ползвателят отглежда видове животни, които не </w:t>
            </w:r>
            <w:r w:rsidR="00382A96">
              <w:rPr>
                <w:rFonts w:ascii="Times New Roman" w:hAnsi="Times New Roman"/>
                <w:sz w:val="24"/>
                <w:szCs w:val="24"/>
              </w:rPr>
              <w:t xml:space="preserve">се идентифицират с идентификационни средства </w:t>
            </w:r>
            <w:r w:rsidRPr="00FE69EB">
              <w:rPr>
                <w:rFonts w:ascii="Times New Roman" w:hAnsi="Times New Roman"/>
                <w:sz w:val="24"/>
                <w:szCs w:val="24"/>
              </w:rPr>
              <w:t>п</w:t>
            </w:r>
            <w:r w:rsidR="0030384D">
              <w:rPr>
                <w:rFonts w:ascii="Times New Roman" w:hAnsi="Times New Roman"/>
                <w:sz w:val="24"/>
                <w:szCs w:val="24"/>
              </w:rPr>
              <w:t>о реда на Н</w:t>
            </w:r>
            <w:r w:rsidR="0030384D" w:rsidRPr="0030384D">
              <w:rPr>
                <w:rFonts w:ascii="Times New Roman" w:hAnsi="Times New Roman"/>
                <w:sz w:val="24"/>
                <w:szCs w:val="24"/>
              </w:rPr>
              <w:t>аредба</w:t>
            </w:r>
            <w:r w:rsidR="0030384D">
              <w:rPr>
                <w:rFonts w:ascii="Times New Roman" w:hAnsi="Times New Roman"/>
                <w:sz w:val="24"/>
                <w:szCs w:val="24"/>
              </w:rPr>
              <w:t xml:space="preserve"> </w:t>
            </w:r>
            <w:r w:rsidR="0030384D" w:rsidRPr="0030384D">
              <w:rPr>
                <w:rFonts w:ascii="Times New Roman" w:hAnsi="Times New Roman"/>
                <w:sz w:val="24"/>
                <w:szCs w:val="24"/>
              </w:rPr>
              <w:t>№ 6</w:t>
            </w:r>
            <w:r w:rsidR="0030384D">
              <w:rPr>
                <w:rFonts w:ascii="Times New Roman" w:hAnsi="Times New Roman"/>
                <w:sz w:val="24"/>
                <w:szCs w:val="24"/>
              </w:rPr>
              <w:t xml:space="preserve"> </w:t>
            </w:r>
            <w:r w:rsidR="0030384D" w:rsidRPr="0030384D">
              <w:rPr>
                <w:rFonts w:ascii="Times New Roman" w:hAnsi="Times New Roman"/>
                <w:sz w:val="24"/>
                <w:szCs w:val="24"/>
              </w:rPr>
              <w:t>от</w:t>
            </w:r>
            <w:r w:rsidR="0030384D">
              <w:rPr>
                <w:rFonts w:ascii="Times New Roman" w:hAnsi="Times New Roman"/>
                <w:sz w:val="24"/>
                <w:szCs w:val="24"/>
              </w:rPr>
              <w:t xml:space="preserve"> </w:t>
            </w:r>
            <w:r w:rsidR="0030384D" w:rsidRPr="0030384D">
              <w:rPr>
                <w:rFonts w:ascii="Times New Roman" w:hAnsi="Times New Roman"/>
                <w:sz w:val="24"/>
                <w:szCs w:val="24"/>
              </w:rPr>
              <w:t>8</w:t>
            </w:r>
            <w:r w:rsidR="00382A96">
              <w:rPr>
                <w:rFonts w:ascii="Times New Roman" w:hAnsi="Times New Roman"/>
                <w:sz w:val="24"/>
                <w:szCs w:val="24"/>
              </w:rPr>
              <w:t xml:space="preserve"> </w:t>
            </w:r>
            <w:r w:rsidR="0030384D" w:rsidRPr="0030384D">
              <w:rPr>
                <w:rFonts w:ascii="Times New Roman" w:hAnsi="Times New Roman"/>
                <w:sz w:val="24"/>
                <w:szCs w:val="24"/>
              </w:rPr>
              <w:t>октомври</w:t>
            </w:r>
            <w:r w:rsidR="0030384D">
              <w:rPr>
                <w:rFonts w:ascii="Times New Roman" w:hAnsi="Times New Roman"/>
                <w:sz w:val="24"/>
                <w:szCs w:val="24"/>
              </w:rPr>
              <w:t xml:space="preserve"> </w:t>
            </w:r>
            <w:r w:rsidR="0030384D" w:rsidRPr="0030384D">
              <w:rPr>
                <w:rFonts w:ascii="Times New Roman" w:hAnsi="Times New Roman"/>
                <w:sz w:val="24"/>
                <w:szCs w:val="24"/>
              </w:rPr>
              <w:t>2013</w:t>
            </w:r>
            <w:r w:rsidR="00382A96">
              <w:rPr>
                <w:rFonts w:ascii="Times New Roman" w:hAnsi="Times New Roman"/>
                <w:sz w:val="24"/>
                <w:szCs w:val="24"/>
              </w:rPr>
              <w:t xml:space="preserve"> </w:t>
            </w:r>
            <w:r w:rsidR="0030384D" w:rsidRPr="0030384D">
              <w:rPr>
                <w:rFonts w:ascii="Times New Roman" w:hAnsi="Times New Roman"/>
                <w:sz w:val="24"/>
                <w:szCs w:val="24"/>
              </w:rPr>
              <w:t>г.</w:t>
            </w:r>
            <w:r w:rsidR="00382A96">
              <w:rPr>
                <w:rFonts w:ascii="Times New Roman" w:hAnsi="Times New Roman"/>
                <w:sz w:val="24"/>
                <w:szCs w:val="24"/>
              </w:rPr>
              <w:t xml:space="preserve"> </w:t>
            </w:r>
            <w:r w:rsidR="0030384D" w:rsidRPr="0030384D">
              <w:rPr>
                <w:rFonts w:ascii="Times New Roman" w:hAnsi="Times New Roman"/>
                <w:sz w:val="24"/>
                <w:szCs w:val="24"/>
              </w:rPr>
              <w:t>за</w:t>
            </w:r>
            <w:r w:rsidR="0030384D">
              <w:rPr>
                <w:rFonts w:ascii="Times New Roman" w:hAnsi="Times New Roman"/>
                <w:sz w:val="24"/>
                <w:szCs w:val="24"/>
              </w:rPr>
              <w:t xml:space="preserve"> </w:t>
            </w:r>
            <w:r w:rsidR="0030384D" w:rsidRPr="0030384D">
              <w:rPr>
                <w:rFonts w:ascii="Times New Roman" w:hAnsi="Times New Roman"/>
                <w:sz w:val="24"/>
                <w:szCs w:val="24"/>
              </w:rPr>
              <w:t>изискванията</w:t>
            </w:r>
            <w:r w:rsidR="0030384D">
              <w:rPr>
                <w:rFonts w:ascii="Times New Roman" w:hAnsi="Times New Roman"/>
                <w:sz w:val="24"/>
                <w:szCs w:val="24"/>
              </w:rPr>
              <w:t xml:space="preserve"> </w:t>
            </w:r>
            <w:r w:rsidR="0030384D" w:rsidRPr="0030384D">
              <w:rPr>
                <w:rFonts w:ascii="Times New Roman" w:hAnsi="Times New Roman"/>
                <w:sz w:val="24"/>
                <w:szCs w:val="24"/>
              </w:rPr>
              <w:t>към</w:t>
            </w:r>
            <w:r w:rsidR="0030384D">
              <w:rPr>
                <w:rFonts w:ascii="Times New Roman" w:hAnsi="Times New Roman"/>
                <w:sz w:val="24"/>
                <w:szCs w:val="24"/>
              </w:rPr>
              <w:t xml:space="preserve"> </w:t>
            </w:r>
            <w:r w:rsidR="0030384D" w:rsidRPr="0030384D">
              <w:rPr>
                <w:rFonts w:ascii="Times New Roman" w:hAnsi="Times New Roman"/>
                <w:sz w:val="24"/>
                <w:szCs w:val="24"/>
              </w:rPr>
              <w:t>средствата</w:t>
            </w:r>
            <w:r w:rsidR="0030384D">
              <w:rPr>
                <w:rFonts w:ascii="Times New Roman" w:hAnsi="Times New Roman"/>
                <w:sz w:val="24"/>
                <w:szCs w:val="24"/>
              </w:rPr>
              <w:t xml:space="preserve"> </w:t>
            </w:r>
            <w:r w:rsidR="0030384D" w:rsidRPr="0030384D">
              <w:rPr>
                <w:rFonts w:ascii="Times New Roman" w:hAnsi="Times New Roman"/>
                <w:sz w:val="24"/>
                <w:szCs w:val="24"/>
              </w:rPr>
              <w:t>за</w:t>
            </w:r>
            <w:r w:rsidR="0030384D">
              <w:rPr>
                <w:rFonts w:ascii="Times New Roman" w:hAnsi="Times New Roman"/>
                <w:sz w:val="24"/>
                <w:szCs w:val="24"/>
              </w:rPr>
              <w:t xml:space="preserve"> </w:t>
            </w:r>
            <w:r w:rsidR="0030384D" w:rsidRPr="0030384D">
              <w:rPr>
                <w:rFonts w:ascii="Times New Roman" w:hAnsi="Times New Roman"/>
                <w:sz w:val="24"/>
                <w:szCs w:val="24"/>
              </w:rPr>
              <w:t>официална</w:t>
            </w:r>
            <w:r w:rsidR="0030384D">
              <w:rPr>
                <w:rFonts w:ascii="Times New Roman" w:hAnsi="Times New Roman"/>
                <w:sz w:val="24"/>
                <w:szCs w:val="24"/>
              </w:rPr>
              <w:t xml:space="preserve"> </w:t>
            </w:r>
            <w:r w:rsidR="0030384D" w:rsidRPr="0030384D">
              <w:rPr>
                <w:rFonts w:ascii="Times New Roman" w:hAnsi="Times New Roman"/>
                <w:sz w:val="24"/>
                <w:szCs w:val="24"/>
              </w:rPr>
              <w:t>идентификация</w:t>
            </w:r>
            <w:r w:rsidR="0030384D">
              <w:rPr>
                <w:rFonts w:ascii="Times New Roman" w:hAnsi="Times New Roman"/>
                <w:sz w:val="24"/>
                <w:szCs w:val="24"/>
              </w:rPr>
              <w:t xml:space="preserve"> </w:t>
            </w:r>
            <w:r w:rsidR="0030384D" w:rsidRPr="0030384D">
              <w:rPr>
                <w:rFonts w:ascii="Times New Roman" w:hAnsi="Times New Roman"/>
                <w:sz w:val="24"/>
                <w:szCs w:val="24"/>
              </w:rPr>
              <w:t>на</w:t>
            </w:r>
            <w:r w:rsidR="0030384D">
              <w:rPr>
                <w:rFonts w:ascii="Times New Roman" w:hAnsi="Times New Roman"/>
                <w:sz w:val="24"/>
                <w:szCs w:val="24"/>
              </w:rPr>
              <w:t xml:space="preserve"> </w:t>
            </w:r>
            <w:r w:rsidR="0030384D" w:rsidRPr="0030384D">
              <w:rPr>
                <w:rFonts w:ascii="Times New Roman" w:hAnsi="Times New Roman"/>
                <w:sz w:val="24"/>
                <w:szCs w:val="24"/>
              </w:rPr>
              <w:t>животните</w:t>
            </w:r>
            <w:r w:rsidR="0030384D">
              <w:rPr>
                <w:rFonts w:ascii="Times New Roman" w:hAnsi="Times New Roman"/>
                <w:sz w:val="24"/>
                <w:szCs w:val="24"/>
              </w:rPr>
              <w:t xml:space="preserve"> </w:t>
            </w:r>
            <w:r w:rsidR="0030384D" w:rsidRPr="0030384D">
              <w:rPr>
                <w:rFonts w:ascii="Times New Roman" w:hAnsi="Times New Roman"/>
                <w:sz w:val="24"/>
                <w:szCs w:val="24"/>
              </w:rPr>
              <w:t>и</w:t>
            </w:r>
            <w:r w:rsidR="0030384D">
              <w:rPr>
                <w:rFonts w:ascii="Times New Roman" w:hAnsi="Times New Roman"/>
                <w:sz w:val="24"/>
                <w:szCs w:val="24"/>
              </w:rPr>
              <w:t xml:space="preserve"> </w:t>
            </w:r>
            <w:r w:rsidR="0030384D" w:rsidRPr="0030384D">
              <w:rPr>
                <w:rFonts w:ascii="Times New Roman" w:hAnsi="Times New Roman"/>
                <w:sz w:val="24"/>
                <w:szCs w:val="24"/>
              </w:rPr>
              <w:t>използването</w:t>
            </w:r>
            <w:r w:rsidR="0030384D">
              <w:rPr>
                <w:rFonts w:ascii="Times New Roman" w:hAnsi="Times New Roman"/>
                <w:sz w:val="24"/>
                <w:szCs w:val="24"/>
              </w:rPr>
              <w:t xml:space="preserve"> </w:t>
            </w:r>
            <w:r w:rsidR="0030384D" w:rsidRPr="0030384D">
              <w:rPr>
                <w:rFonts w:ascii="Times New Roman" w:hAnsi="Times New Roman"/>
                <w:sz w:val="24"/>
                <w:szCs w:val="24"/>
              </w:rPr>
              <w:t>им,</w:t>
            </w:r>
            <w:r w:rsidR="0030384D">
              <w:rPr>
                <w:rFonts w:ascii="Times New Roman" w:hAnsi="Times New Roman"/>
                <w:sz w:val="24"/>
                <w:szCs w:val="24"/>
              </w:rPr>
              <w:t xml:space="preserve"> </w:t>
            </w:r>
            <w:r w:rsidR="0030384D" w:rsidRPr="0030384D">
              <w:rPr>
                <w:rFonts w:ascii="Times New Roman" w:hAnsi="Times New Roman"/>
                <w:sz w:val="24"/>
                <w:szCs w:val="24"/>
              </w:rPr>
              <w:t>условията,</w:t>
            </w:r>
            <w:r w:rsidR="0030384D">
              <w:rPr>
                <w:rFonts w:ascii="Times New Roman" w:hAnsi="Times New Roman"/>
                <w:sz w:val="24"/>
                <w:szCs w:val="24"/>
              </w:rPr>
              <w:t xml:space="preserve"> </w:t>
            </w:r>
            <w:r w:rsidR="0030384D" w:rsidRPr="0030384D">
              <w:rPr>
                <w:rFonts w:ascii="Times New Roman" w:hAnsi="Times New Roman"/>
                <w:sz w:val="24"/>
                <w:szCs w:val="24"/>
              </w:rPr>
              <w:t>реда</w:t>
            </w:r>
            <w:r w:rsidR="0030384D">
              <w:rPr>
                <w:rFonts w:ascii="Times New Roman" w:hAnsi="Times New Roman"/>
                <w:sz w:val="24"/>
                <w:szCs w:val="24"/>
              </w:rPr>
              <w:t xml:space="preserve"> </w:t>
            </w:r>
            <w:r w:rsidR="0030384D" w:rsidRPr="0030384D">
              <w:rPr>
                <w:rFonts w:ascii="Times New Roman" w:hAnsi="Times New Roman"/>
                <w:sz w:val="24"/>
                <w:szCs w:val="24"/>
              </w:rPr>
              <w:t>и</w:t>
            </w:r>
            <w:r w:rsidR="0030384D">
              <w:rPr>
                <w:rFonts w:ascii="Times New Roman" w:hAnsi="Times New Roman"/>
                <w:sz w:val="24"/>
                <w:szCs w:val="24"/>
              </w:rPr>
              <w:t xml:space="preserve"> </w:t>
            </w:r>
            <w:r w:rsidR="0030384D" w:rsidRPr="0030384D">
              <w:rPr>
                <w:rFonts w:ascii="Times New Roman" w:hAnsi="Times New Roman"/>
                <w:sz w:val="24"/>
                <w:szCs w:val="24"/>
              </w:rPr>
              <w:t>контрола</w:t>
            </w:r>
            <w:r w:rsidR="0030384D">
              <w:rPr>
                <w:rFonts w:ascii="Times New Roman" w:hAnsi="Times New Roman"/>
                <w:sz w:val="24"/>
                <w:szCs w:val="24"/>
              </w:rPr>
              <w:t xml:space="preserve"> </w:t>
            </w:r>
            <w:r w:rsidR="0030384D" w:rsidRPr="0030384D">
              <w:rPr>
                <w:rFonts w:ascii="Times New Roman" w:hAnsi="Times New Roman"/>
                <w:sz w:val="24"/>
                <w:szCs w:val="24"/>
              </w:rPr>
              <w:t>по</w:t>
            </w:r>
            <w:r w:rsidR="0030384D">
              <w:rPr>
                <w:rFonts w:ascii="Times New Roman" w:hAnsi="Times New Roman"/>
                <w:sz w:val="24"/>
                <w:szCs w:val="24"/>
              </w:rPr>
              <w:t xml:space="preserve"> </w:t>
            </w:r>
            <w:r w:rsidR="0030384D" w:rsidRPr="0030384D">
              <w:rPr>
                <w:rFonts w:ascii="Times New Roman" w:hAnsi="Times New Roman"/>
                <w:sz w:val="24"/>
                <w:szCs w:val="24"/>
              </w:rPr>
              <w:t>събиране,</w:t>
            </w:r>
            <w:r w:rsidR="0030384D">
              <w:rPr>
                <w:rFonts w:ascii="Times New Roman" w:hAnsi="Times New Roman"/>
                <w:sz w:val="24"/>
                <w:szCs w:val="24"/>
              </w:rPr>
              <w:t xml:space="preserve"> </w:t>
            </w:r>
            <w:r w:rsidR="0030384D" w:rsidRPr="0030384D">
              <w:rPr>
                <w:rFonts w:ascii="Times New Roman" w:hAnsi="Times New Roman"/>
                <w:sz w:val="24"/>
                <w:szCs w:val="24"/>
              </w:rPr>
              <w:t>въвеждане,</w:t>
            </w:r>
            <w:r w:rsidR="0030384D">
              <w:rPr>
                <w:rFonts w:ascii="Times New Roman" w:hAnsi="Times New Roman"/>
                <w:sz w:val="24"/>
                <w:szCs w:val="24"/>
              </w:rPr>
              <w:t xml:space="preserve"> </w:t>
            </w:r>
            <w:r w:rsidR="0030384D" w:rsidRPr="0030384D">
              <w:rPr>
                <w:rFonts w:ascii="Times New Roman" w:hAnsi="Times New Roman"/>
                <w:sz w:val="24"/>
                <w:szCs w:val="24"/>
              </w:rPr>
              <w:t>поддържане</w:t>
            </w:r>
            <w:r w:rsidR="0030384D">
              <w:rPr>
                <w:rFonts w:ascii="Times New Roman" w:hAnsi="Times New Roman"/>
                <w:sz w:val="24"/>
                <w:szCs w:val="24"/>
              </w:rPr>
              <w:t xml:space="preserve"> </w:t>
            </w:r>
            <w:r w:rsidR="0030384D" w:rsidRPr="0030384D">
              <w:rPr>
                <w:rFonts w:ascii="Times New Roman" w:hAnsi="Times New Roman"/>
                <w:sz w:val="24"/>
                <w:szCs w:val="24"/>
              </w:rPr>
              <w:t>и</w:t>
            </w:r>
            <w:r w:rsidR="0030384D">
              <w:rPr>
                <w:rFonts w:ascii="Times New Roman" w:hAnsi="Times New Roman"/>
                <w:sz w:val="24"/>
                <w:szCs w:val="24"/>
              </w:rPr>
              <w:t xml:space="preserve"> </w:t>
            </w:r>
            <w:r w:rsidR="0030384D" w:rsidRPr="0030384D">
              <w:rPr>
                <w:rFonts w:ascii="Times New Roman" w:hAnsi="Times New Roman"/>
                <w:sz w:val="24"/>
                <w:szCs w:val="24"/>
              </w:rPr>
              <w:t>използване</w:t>
            </w:r>
            <w:r w:rsidR="0030384D">
              <w:rPr>
                <w:rFonts w:ascii="Times New Roman" w:hAnsi="Times New Roman"/>
                <w:sz w:val="24"/>
                <w:szCs w:val="24"/>
              </w:rPr>
              <w:t xml:space="preserve"> </w:t>
            </w:r>
            <w:r w:rsidR="0030384D" w:rsidRPr="0030384D">
              <w:rPr>
                <w:rFonts w:ascii="Times New Roman" w:hAnsi="Times New Roman"/>
                <w:sz w:val="24"/>
                <w:szCs w:val="24"/>
              </w:rPr>
              <w:t>на</w:t>
            </w:r>
            <w:r w:rsidR="0030384D">
              <w:rPr>
                <w:rFonts w:ascii="Times New Roman" w:hAnsi="Times New Roman"/>
                <w:sz w:val="24"/>
                <w:szCs w:val="24"/>
              </w:rPr>
              <w:t xml:space="preserve"> </w:t>
            </w:r>
            <w:r w:rsidR="0030384D" w:rsidRPr="0030384D">
              <w:rPr>
                <w:rFonts w:ascii="Times New Roman" w:hAnsi="Times New Roman"/>
                <w:sz w:val="24"/>
                <w:szCs w:val="24"/>
              </w:rPr>
              <w:t>информацията</w:t>
            </w:r>
            <w:r w:rsidR="0030384D">
              <w:rPr>
                <w:rFonts w:ascii="Times New Roman" w:hAnsi="Times New Roman"/>
                <w:sz w:val="24"/>
                <w:szCs w:val="24"/>
              </w:rPr>
              <w:t xml:space="preserve"> </w:t>
            </w:r>
            <w:r w:rsidR="0030384D" w:rsidRPr="0030384D">
              <w:rPr>
                <w:rFonts w:ascii="Times New Roman" w:hAnsi="Times New Roman"/>
                <w:sz w:val="24"/>
                <w:szCs w:val="24"/>
              </w:rPr>
              <w:t>в</w:t>
            </w:r>
            <w:r w:rsidR="0030384D">
              <w:rPr>
                <w:rFonts w:ascii="Times New Roman" w:hAnsi="Times New Roman"/>
                <w:sz w:val="24"/>
                <w:szCs w:val="24"/>
              </w:rPr>
              <w:t xml:space="preserve"> </w:t>
            </w:r>
            <w:r w:rsidR="0030384D" w:rsidRPr="0030384D">
              <w:rPr>
                <w:rFonts w:ascii="Times New Roman" w:hAnsi="Times New Roman"/>
                <w:sz w:val="24"/>
                <w:szCs w:val="24"/>
              </w:rPr>
              <w:t>интегрираната</w:t>
            </w:r>
            <w:r w:rsidR="0030384D">
              <w:rPr>
                <w:rFonts w:ascii="Times New Roman" w:hAnsi="Times New Roman"/>
                <w:sz w:val="24"/>
                <w:szCs w:val="24"/>
              </w:rPr>
              <w:t xml:space="preserve"> </w:t>
            </w:r>
            <w:r w:rsidR="0030384D" w:rsidRPr="0030384D">
              <w:rPr>
                <w:rFonts w:ascii="Times New Roman" w:hAnsi="Times New Roman"/>
                <w:sz w:val="24"/>
                <w:szCs w:val="24"/>
              </w:rPr>
              <w:t>информационна</w:t>
            </w:r>
            <w:r w:rsidR="0030384D">
              <w:rPr>
                <w:rFonts w:ascii="Times New Roman" w:hAnsi="Times New Roman"/>
                <w:sz w:val="24"/>
                <w:szCs w:val="24"/>
              </w:rPr>
              <w:t xml:space="preserve"> </w:t>
            </w:r>
            <w:r w:rsidR="0030384D" w:rsidRPr="0030384D">
              <w:rPr>
                <w:rFonts w:ascii="Times New Roman" w:hAnsi="Times New Roman"/>
                <w:sz w:val="24"/>
                <w:szCs w:val="24"/>
              </w:rPr>
              <w:t>система</w:t>
            </w:r>
            <w:r w:rsidR="0030384D">
              <w:rPr>
                <w:rFonts w:ascii="Times New Roman" w:hAnsi="Times New Roman"/>
                <w:sz w:val="24"/>
                <w:szCs w:val="24"/>
              </w:rPr>
              <w:t xml:space="preserve"> </w:t>
            </w:r>
            <w:r w:rsidR="0030384D" w:rsidRPr="0030384D">
              <w:rPr>
                <w:rFonts w:ascii="Times New Roman" w:hAnsi="Times New Roman"/>
                <w:sz w:val="24"/>
                <w:szCs w:val="24"/>
              </w:rPr>
              <w:t>на</w:t>
            </w:r>
            <w:r w:rsidR="0030384D">
              <w:rPr>
                <w:rFonts w:ascii="Times New Roman" w:hAnsi="Times New Roman"/>
                <w:sz w:val="24"/>
                <w:szCs w:val="24"/>
              </w:rPr>
              <w:t xml:space="preserve"> Б</w:t>
            </w:r>
            <w:r w:rsidR="0030384D" w:rsidRPr="0030384D">
              <w:rPr>
                <w:rFonts w:ascii="Times New Roman" w:hAnsi="Times New Roman"/>
                <w:sz w:val="24"/>
                <w:szCs w:val="24"/>
              </w:rPr>
              <w:t>ългарската</w:t>
            </w:r>
            <w:r w:rsidR="0030384D">
              <w:rPr>
                <w:rFonts w:ascii="Times New Roman" w:hAnsi="Times New Roman"/>
                <w:sz w:val="24"/>
                <w:szCs w:val="24"/>
              </w:rPr>
              <w:t xml:space="preserve"> </w:t>
            </w:r>
            <w:r w:rsidR="0030384D" w:rsidRPr="0030384D">
              <w:rPr>
                <w:rFonts w:ascii="Times New Roman" w:hAnsi="Times New Roman"/>
                <w:sz w:val="24"/>
                <w:szCs w:val="24"/>
              </w:rPr>
              <w:t>агенция</w:t>
            </w:r>
            <w:r w:rsidR="0030384D">
              <w:rPr>
                <w:rFonts w:ascii="Times New Roman" w:hAnsi="Times New Roman"/>
                <w:sz w:val="24"/>
                <w:szCs w:val="24"/>
              </w:rPr>
              <w:t xml:space="preserve"> </w:t>
            </w:r>
            <w:r w:rsidR="0030384D" w:rsidRPr="0030384D">
              <w:rPr>
                <w:rFonts w:ascii="Times New Roman" w:hAnsi="Times New Roman"/>
                <w:sz w:val="24"/>
                <w:szCs w:val="24"/>
              </w:rPr>
              <w:t>по</w:t>
            </w:r>
            <w:r w:rsidR="0030384D">
              <w:rPr>
                <w:rFonts w:ascii="Times New Roman" w:hAnsi="Times New Roman"/>
                <w:sz w:val="24"/>
                <w:szCs w:val="24"/>
              </w:rPr>
              <w:t xml:space="preserve"> </w:t>
            </w:r>
            <w:r w:rsidR="0030384D" w:rsidRPr="0030384D">
              <w:rPr>
                <w:rFonts w:ascii="Times New Roman" w:hAnsi="Times New Roman"/>
                <w:sz w:val="24"/>
                <w:szCs w:val="24"/>
              </w:rPr>
              <w:t>безопасност</w:t>
            </w:r>
            <w:r w:rsidR="0030384D">
              <w:rPr>
                <w:rFonts w:ascii="Times New Roman" w:hAnsi="Times New Roman"/>
                <w:sz w:val="24"/>
                <w:szCs w:val="24"/>
              </w:rPr>
              <w:t xml:space="preserve"> </w:t>
            </w:r>
            <w:r w:rsidR="0030384D" w:rsidRPr="0030384D">
              <w:rPr>
                <w:rFonts w:ascii="Times New Roman" w:hAnsi="Times New Roman"/>
                <w:sz w:val="24"/>
                <w:szCs w:val="24"/>
              </w:rPr>
              <w:t>на</w:t>
            </w:r>
            <w:r w:rsidR="0030384D">
              <w:rPr>
                <w:rFonts w:ascii="Times New Roman" w:hAnsi="Times New Roman"/>
                <w:sz w:val="24"/>
                <w:szCs w:val="24"/>
              </w:rPr>
              <w:t xml:space="preserve"> </w:t>
            </w:r>
            <w:r w:rsidR="0030384D" w:rsidRPr="0030384D">
              <w:rPr>
                <w:rFonts w:ascii="Times New Roman" w:hAnsi="Times New Roman"/>
                <w:sz w:val="24"/>
                <w:szCs w:val="24"/>
              </w:rPr>
              <w:t>храните</w:t>
            </w:r>
            <w:r w:rsidR="00A20D73">
              <w:rPr>
                <w:rFonts w:ascii="Times New Roman" w:hAnsi="Times New Roman"/>
                <w:sz w:val="24"/>
                <w:szCs w:val="24"/>
              </w:rPr>
              <w:t>, обн. ДВ. бр. 90</w:t>
            </w:r>
            <w:r w:rsidRPr="00FE69EB">
              <w:rPr>
                <w:rFonts w:ascii="Times New Roman" w:hAnsi="Times New Roman"/>
                <w:sz w:val="24"/>
                <w:szCs w:val="24"/>
              </w:rPr>
              <w:t>)</w:t>
            </w:r>
            <w:r w:rsidR="00A20D73">
              <w:rPr>
                <w:rFonts w:ascii="Times New Roman" w:hAnsi="Times New Roman"/>
                <w:sz w:val="24"/>
                <w:szCs w:val="24"/>
              </w:rPr>
              <w:t>.</w:t>
            </w:r>
          </w:p>
          <w:p w:rsidR="00053842" w:rsidRDefault="00AA5B48" w:rsidP="00B1456C">
            <w:pPr>
              <w:spacing w:after="120"/>
              <w:ind w:firstLine="29"/>
              <w:jc w:val="both"/>
              <w:rPr>
                <w:rFonts w:ascii="Times New Roman" w:hAnsi="Times New Roman" w:cs="Times New Roman"/>
                <w:i/>
                <w:iCs/>
                <w:sz w:val="24"/>
                <w:szCs w:val="24"/>
              </w:rPr>
            </w:pPr>
            <w:r>
              <w:rPr>
                <w:rFonts w:ascii="Times New Roman" w:hAnsi="Times New Roman" w:cs="Times New Roman"/>
                <w:i/>
                <w:iCs/>
                <w:sz w:val="24"/>
                <w:szCs w:val="24"/>
              </w:rPr>
              <w:t>(</w:t>
            </w:r>
            <w:r w:rsidR="00053842" w:rsidRPr="00034545">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Pr>
                <w:rFonts w:ascii="Times New Roman" w:hAnsi="Times New Roman" w:cs="Times New Roman"/>
                <w:i/>
                <w:iCs/>
                <w:sz w:val="24"/>
                <w:szCs w:val="24"/>
              </w:rPr>
              <w:t>)</w:t>
            </w:r>
          </w:p>
          <w:p w:rsidR="00A74102" w:rsidRPr="00034545" w:rsidRDefault="00A74102" w:rsidP="00B1456C">
            <w:pPr>
              <w:spacing w:after="120"/>
              <w:ind w:firstLine="29"/>
              <w:jc w:val="both"/>
              <w:rPr>
                <w:rFonts w:ascii="Times New Roman" w:hAnsi="Times New Roman" w:cs="Times New Roman"/>
                <w:i/>
                <w:iCs/>
                <w:sz w:val="24"/>
                <w:szCs w:val="24"/>
              </w:rPr>
            </w:pPr>
          </w:p>
          <w:p w:rsidR="0072540A" w:rsidRDefault="0072540A" w:rsidP="00B1456C">
            <w:pPr>
              <w:spacing w:after="120"/>
              <w:contextualSpacing/>
              <w:jc w:val="both"/>
              <w:rPr>
                <w:rFonts w:ascii="Times New Roman" w:hAnsi="Times New Roman" w:cs="Times New Roman"/>
                <w:b/>
                <w:iCs/>
                <w:sz w:val="24"/>
                <w:szCs w:val="24"/>
              </w:rPr>
            </w:pPr>
            <w:r w:rsidRPr="005C2CDE">
              <w:rPr>
                <w:rFonts w:ascii="Times New Roman" w:hAnsi="Times New Roman" w:cs="Times New Roman"/>
                <w:b/>
                <w:iCs/>
                <w:sz w:val="24"/>
                <w:szCs w:val="24"/>
              </w:rPr>
              <w:t>ІІ. Допълнителни документи, доказващи съответствие с пр</w:t>
            </w:r>
            <w:r w:rsidR="009B159F" w:rsidRPr="009B159F">
              <w:rPr>
                <w:rFonts w:ascii="Times New Roman" w:hAnsi="Times New Roman" w:cs="Times New Roman"/>
                <w:b/>
                <w:iCs/>
                <w:sz w:val="24"/>
                <w:szCs w:val="24"/>
              </w:rPr>
              <w:t>иоритет по критериите за оценка</w:t>
            </w:r>
            <w:r w:rsidR="009B159F">
              <w:rPr>
                <w:rFonts w:ascii="Times New Roman" w:hAnsi="Times New Roman" w:cs="Times New Roman"/>
                <w:b/>
                <w:iCs/>
                <w:sz w:val="24"/>
                <w:szCs w:val="24"/>
              </w:rPr>
              <w:t>:</w:t>
            </w:r>
          </w:p>
          <w:p w:rsidR="004925F8" w:rsidRDefault="0072540A" w:rsidP="00B1456C">
            <w:pPr>
              <w:spacing w:after="120"/>
              <w:contextualSpacing/>
              <w:jc w:val="both"/>
              <w:rPr>
                <w:rFonts w:ascii="Times New Roman" w:hAnsi="Times New Roman" w:cs="Times New Roman"/>
                <w:bCs/>
                <w:iCs/>
                <w:sz w:val="24"/>
                <w:szCs w:val="24"/>
              </w:rPr>
            </w:pPr>
            <w:r w:rsidRPr="005C2CDE">
              <w:rPr>
                <w:rFonts w:ascii="Times New Roman" w:hAnsi="Times New Roman" w:cs="Times New Roman"/>
                <w:bCs/>
                <w:iCs/>
                <w:sz w:val="24"/>
                <w:szCs w:val="24"/>
              </w:rPr>
              <w:t xml:space="preserve">1. </w:t>
            </w:r>
            <w:r w:rsidR="004925F8" w:rsidRPr="004925F8">
              <w:rPr>
                <w:rFonts w:ascii="Times New Roman" w:hAnsi="Times New Roman" w:cs="Times New Roman"/>
                <w:bCs/>
                <w:iCs/>
                <w:sz w:val="24"/>
                <w:szCs w:val="24"/>
              </w:rPr>
              <w:t>Диплома за завършено висше образование</w:t>
            </w:r>
            <w:r w:rsidR="00CF4B4D">
              <w:rPr>
                <w:rFonts w:ascii="Times New Roman" w:hAnsi="Times New Roman" w:cs="Times New Roman"/>
                <w:bCs/>
                <w:iCs/>
                <w:sz w:val="24"/>
                <w:szCs w:val="24"/>
              </w:rPr>
              <w:t xml:space="preserve"> </w:t>
            </w:r>
            <w:r w:rsidR="00CF4B4D" w:rsidRPr="00034545">
              <w:rPr>
                <w:rFonts w:ascii="Times New Roman" w:hAnsi="Times New Roman" w:cs="Times New Roman"/>
                <w:bCs/>
                <w:sz w:val="24"/>
                <w:szCs w:val="24"/>
                <w:lang w:val="en-US"/>
              </w:rPr>
              <w:t>в областта на селското стопанство, ветеринарната медицина, или икономическо образование със земеделска насоченост</w:t>
            </w:r>
            <w:r w:rsidR="004925F8" w:rsidRPr="004925F8">
              <w:rPr>
                <w:rFonts w:ascii="Times New Roman" w:hAnsi="Times New Roman" w:cs="Times New Roman"/>
                <w:bCs/>
                <w:iCs/>
                <w:sz w:val="24"/>
                <w:szCs w:val="24"/>
              </w:rPr>
              <w:t xml:space="preserve">, ако същата е издадена в Република България преди 1 януари 2012 г., или диплома за висше образование, издадена извън Република България, за която </w:t>
            </w:r>
            <w:r w:rsidR="00CF4B4D">
              <w:rPr>
                <w:rFonts w:ascii="Times New Roman" w:hAnsi="Times New Roman" w:cs="Times New Roman"/>
                <w:bCs/>
                <w:iCs/>
                <w:sz w:val="24"/>
                <w:szCs w:val="24"/>
              </w:rPr>
              <w:t xml:space="preserve">в раздел </w:t>
            </w:r>
            <w:r w:rsidR="00CF4B4D" w:rsidRPr="00CF4B4D">
              <w:rPr>
                <w:rFonts w:ascii="Times New Roman" w:hAnsi="Times New Roman" w:cs="Times New Roman"/>
                <w:bCs/>
                <w:iCs/>
                <w:sz w:val="24"/>
                <w:szCs w:val="24"/>
              </w:rPr>
              <w:t xml:space="preserve">IV </w:t>
            </w:r>
            <w:r w:rsidR="006C0B8D">
              <w:rPr>
                <w:rFonts w:ascii="Times New Roman" w:hAnsi="Times New Roman" w:cs="Times New Roman"/>
                <w:bCs/>
                <w:iCs/>
                <w:sz w:val="24"/>
                <w:szCs w:val="24"/>
              </w:rPr>
              <w:t>„</w:t>
            </w:r>
            <w:r w:rsidR="00CF4B4D" w:rsidRPr="00CF4B4D">
              <w:rPr>
                <w:rFonts w:ascii="Times New Roman" w:hAnsi="Times New Roman" w:cs="Times New Roman"/>
                <w:bCs/>
                <w:iCs/>
                <w:sz w:val="24"/>
                <w:szCs w:val="24"/>
              </w:rPr>
              <w:t>Критерии за оценка</w:t>
            </w:r>
            <w:r w:rsidR="006C0B8D">
              <w:rPr>
                <w:rFonts w:ascii="Times New Roman" w:hAnsi="Times New Roman" w:cs="Times New Roman"/>
                <w:bCs/>
                <w:iCs/>
                <w:sz w:val="24"/>
                <w:szCs w:val="24"/>
              </w:rPr>
              <w:t>“</w:t>
            </w:r>
            <w:r w:rsidR="00CF4B4D" w:rsidRPr="00CF4B4D">
              <w:rPr>
                <w:rFonts w:ascii="Times New Roman" w:hAnsi="Times New Roman" w:cs="Times New Roman"/>
                <w:bCs/>
                <w:iCs/>
                <w:sz w:val="24"/>
                <w:szCs w:val="24"/>
              </w:rPr>
              <w:t xml:space="preserve"> </w:t>
            </w:r>
            <w:r w:rsidR="00CF4B4D">
              <w:rPr>
                <w:rFonts w:ascii="Times New Roman" w:hAnsi="Times New Roman" w:cs="Times New Roman"/>
                <w:bCs/>
                <w:iCs/>
                <w:sz w:val="24"/>
                <w:szCs w:val="24"/>
              </w:rPr>
              <w:t xml:space="preserve">от заявлението за подпомагане в СЕУ </w:t>
            </w:r>
            <w:r w:rsidR="004925F8" w:rsidRPr="004925F8">
              <w:rPr>
                <w:rFonts w:ascii="Times New Roman" w:hAnsi="Times New Roman" w:cs="Times New Roman"/>
                <w:bCs/>
                <w:iCs/>
                <w:sz w:val="24"/>
                <w:szCs w:val="24"/>
              </w:rPr>
              <w:t>не е посочен номерът на удостоверението за признаване на придобитото висше образование, вписано в регистъра за академично признаване</w:t>
            </w:r>
            <w:r w:rsidR="00A74102">
              <w:rPr>
                <w:rFonts w:ascii="Times New Roman" w:hAnsi="Times New Roman" w:cs="Times New Roman"/>
                <w:bCs/>
                <w:iCs/>
                <w:sz w:val="24"/>
                <w:szCs w:val="24"/>
              </w:rPr>
              <w:t>.</w:t>
            </w:r>
          </w:p>
          <w:p w:rsidR="0050180B" w:rsidRPr="0050180B" w:rsidRDefault="0050180B" w:rsidP="00B1456C">
            <w:pPr>
              <w:spacing w:after="120"/>
              <w:contextualSpacing/>
              <w:jc w:val="both"/>
              <w:rPr>
                <w:rFonts w:ascii="Times New Roman" w:hAnsi="Times New Roman" w:cs="Times New Roman"/>
                <w:bCs/>
                <w:iCs/>
                <w:sz w:val="24"/>
                <w:szCs w:val="24"/>
              </w:rPr>
            </w:pPr>
            <w:r>
              <w:rPr>
                <w:rFonts w:ascii="Times New Roman" w:hAnsi="Times New Roman" w:cs="Times New Roman"/>
                <w:bCs/>
                <w:iCs/>
                <w:sz w:val="24"/>
                <w:szCs w:val="24"/>
                <w:lang w:val="en-US"/>
              </w:rPr>
              <w:t>(</w:t>
            </w:r>
            <w:r w:rsidRPr="0050180B">
              <w:rPr>
                <w:rFonts w:ascii="Times New Roman" w:hAnsi="Times New Roman" w:cs="Times New Roman"/>
                <w:bCs/>
                <w:iCs/>
                <w:sz w:val="24"/>
                <w:szCs w:val="24"/>
                <w:lang w:val="en-US"/>
              </w:rPr>
              <w:t>ако дипломата на кандидата за придобито в Република България образование е вписана в Регистъра на завършилите студенти и докторанти, в заявлението</w:t>
            </w:r>
            <w:r>
              <w:rPr>
                <w:rFonts w:ascii="Times New Roman" w:hAnsi="Times New Roman" w:cs="Times New Roman"/>
                <w:bCs/>
                <w:iCs/>
                <w:sz w:val="24"/>
                <w:szCs w:val="24"/>
              </w:rPr>
              <w:t xml:space="preserve"> за подпомагане в СЕУ</w:t>
            </w:r>
            <w:r w:rsidRPr="0050180B">
              <w:rPr>
                <w:rFonts w:ascii="Times New Roman" w:hAnsi="Times New Roman" w:cs="Times New Roman"/>
                <w:bCs/>
                <w:iCs/>
                <w:sz w:val="24"/>
                <w:szCs w:val="24"/>
                <w:lang w:val="en-US"/>
              </w:rPr>
              <w:t xml:space="preserve">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w:t>
            </w:r>
            <w:r w:rsidR="00CF4B4D">
              <w:rPr>
                <w:rFonts w:ascii="Times New Roman" w:hAnsi="Times New Roman" w:cs="Times New Roman"/>
                <w:bCs/>
                <w:iCs/>
                <w:sz w:val="24"/>
                <w:szCs w:val="24"/>
              </w:rPr>
              <w:t xml:space="preserve">в раздел </w:t>
            </w:r>
            <w:r w:rsidR="00CF4B4D" w:rsidRPr="00CF4B4D">
              <w:rPr>
                <w:rFonts w:ascii="Times New Roman" w:hAnsi="Times New Roman" w:cs="Times New Roman"/>
                <w:bCs/>
                <w:iCs/>
                <w:sz w:val="24"/>
                <w:szCs w:val="24"/>
              </w:rPr>
              <w:t xml:space="preserve">IV </w:t>
            </w:r>
            <w:r w:rsidR="006C0B8D">
              <w:rPr>
                <w:rFonts w:ascii="Times New Roman" w:hAnsi="Times New Roman" w:cs="Times New Roman"/>
                <w:bCs/>
                <w:iCs/>
                <w:sz w:val="24"/>
                <w:szCs w:val="24"/>
              </w:rPr>
              <w:t>„</w:t>
            </w:r>
            <w:r w:rsidR="00CF4B4D" w:rsidRPr="00CF4B4D">
              <w:rPr>
                <w:rFonts w:ascii="Times New Roman" w:hAnsi="Times New Roman" w:cs="Times New Roman"/>
                <w:bCs/>
                <w:iCs/>
                <w:sz w:val="24"/>
                <w:szCs w:val="24"/>
              </w:rPr>
              <w:t>Критерии за оценка</w:t>
            </w:r>
            <w:r w:rsidR="006C0B8D">
              <w:rPr>
                <w:rFonts w:ascii="Times New Roman" w:hAnsi="Times New Roman" w:cs="Times New Roman"/>
                <w:bCs/>
                <w:iCs/>
                <w:sz w:val="24"/>
                <w:szCs w:val="24"/>
              </w:rPr>
              <w:t>“</w:t>
            </w:r>
            <w:r w:rsidR="00CF4B4D" w:rsidRPr="00CF4B4D">
              <w:rPr>
                <w:rFonts w:ascii="Times New Roman" w:hAnsi="Times New Roman" w:cs="Times New Roman"/>
                <w:bCs/>
                <w:iCs/>
                <w:sz w:val="24"/>
                <w:szCs w:val="24"/>
              </w:rPr>
              <w:t xml:space="preserve"> </w:t>
            </w:r>
            <w:r w:rsidR="00CF4B4D">
              <w:rPr>
                <w:rFonts w:ascii="Times New Roman" w:hAnsi="Times New Roman" w:cs="Times New Roman"/>
                <w:bCs/>
                <w:iCs/>
                <w:sz w:val="24"/>
                <w:szCs w:val="24"/>
              </w:rPr>
              <w:t>от заявлението за подпомагане в СЕУ</w:t>
            </w:r>
            <w:r w:rsidRPr="0050180B">
              <w:rPr>
                <w:rFonts w:ascii="Times New Roman" w:hAnsi="Times New Roman" w:cs="Times New Roman"/>
                <w:bCs/>
                <w:iCs/>
                <w:sz w:val="24"/>
                <w:szCs w:val="24"/>
                <w:lang w:val="en-US"/>
              </w:rPr>
              <w:t xml:space="preserve"> се посочват номер, дата и издател на документа за признаване, като</w:t>
            </w:r>
            <w:r>
              <w:rPr>
                <w:rFonts w:ascii="Times New Roman" w:hAnsi="Times New Roman" w:cs="Times New Roman"/>
                <w:bCs/>
                <w:iCs/>
                <w:sz w:val="24"/>
                <w:szCs w:val="24"/>
                <w:lang w:val="en-US"/>
              </w:rPr>
              <w:t xml:space="preserve"> копие на диплома не се прилага)</w:t>
            </w:r>
          </w:p>
          <w:p w:rsidR="004925F8" w:rsidRPr="004925F8" w:rsidRDefault="004925F8" w:rsidP="00B1456C">
            <w:pPr>
              <w:spacing w:after="120"/>
              <w:contextualSpacing/>
              <w:jc w:val="both"/>
              <w:rPr>
                <w:rFonts w:ascii="Times New Roman" w:hAnsi="Times New Roman" w:cs="Times New Roman"/>
                <w:bCs/>
                <w:iCs/>
                <w:sz w:val="24"/>
                <w:szCs w:val="24"/>
              </w:rPr>
            </w:pPr>
            <w:r w:rsidRPr="004925F8">
              <w:rPr>
                <w:rFonts w:ascii="Times New Roman" w:hAnsi="Times New Roman" w:cs="Times New Roman"/>
                <w:bCs/>
                <w:iCs/>
                <w:sz w:val="24"/>
                <w:szCs w:val="24"/>
              </w:rPr>
              <w:t xml:space="preserve">или </w:t>
            </w:r>
          </w:p>
          <w:p w:rsidR="004925F8" w:rsidRDefault="004925F8" w:rsidP="00B1456C">
            <w:pPr>
              <w:spacing w:after="120"/>
              <w:contextualSpacing/>
              <w:jc w:val="both"/>
              <w:rPr>
                <w:rFonts w:ascii="Times New Roman" w:hAnsi="Times New Roman" w:cs="Times New Roman"/>
                <w:bCs/>
                <w:iCs/>
                <w:sz w:val="24"/>
                <w:szCs w:val="24"/>
              </w:rPr>
            </w:pPr>
            <w:r w:rsidRPr="004925F8">
              <w:rPr>
                <w:rFonts w:ascii="Times New Roman" w:hAnsi="Times New Roman" w:cs="Times New Roman"/>
                <w:bCs/>
                <w:iCs/>
                <w:sz w:val="24"/>
                <w:szCs w:val="24"/>
              </w:rPr>
              <w:t xml:space="preserve">диплома за средно образование, ако същата е издадена преди 1 януари 2007 г. и не е вписана в регистъра по чл. 141, ал.3 от Закона за предучилищното и училищното образование, </w:t>
            </w:r>
          </w:p>
          <w:p w:rsidR="0050180B" w:rsidRPr="004925F8" w:rsidRDefault="0050180B" w:rsidP="00B1456C">
            <w:pPr>
              <w:spacing w:after="120"/>
              <w:contextualSpacing/>
              <w:jc w:val="both"/>
              <w:rPr>
                <w:rFonts w:ascii="Times New Roman" w:hAnsi="Times New Roman" w:cs="Times New Roman"/>
                <w:bCs/>
                <w:iCs/>
                <w:sz w:val="24"/>
                <w:szCs w:val="24"/>
              </w:rPr>
            </w:pPr>
            <w:r w:rsidRPr="0050180B">
              <w:rPr>
                <w:rFonts w:ascii="Times New Roman" w:hAnsi="Times New Roman" w:cs="Times New Roman"/>
                <w:bCs/>
                <w:iCs/>
                <w:sz w:val="24"/>
                <w:szCs w:val="24"/>
              </w:rPr>
              <w:t>(ако дипломата на кандидата за придобито в Република България средно образование е вписана в Регистър</w:t>
            </w:r>
            <w:r>
              <w:rPr>
                <w:rFonts w:ascii="Times New Roman" w:hAnsi="Times New Roman" w:cs="Times New Roman"/>
                <w:bCs/>
                <w:iCs/>
                <w:sz w:val="24"/>
                <w:szCs w:val="24"/>
              </w:rPr>
              <w:t>а</w:t>
            </w:r>
            <w:r w:rsidRPr="0050180B">
              <w:rPr>
                <w:rFonts w:ascii="Times New Roman" w:hAnsi="Times New Roman" w:cs="Times New Roman"/>
                <w:bCs/>
                <w:iCs/>
                <w:sz w:val="24"/>
                <w:szCs w:val="24"/>
              </w:rPr>
              <w:t xml:space="preserve"> на документите за завършено основно образование, средно образование и/или придобита степен на професионална квалификация, в</w:t>
            </w:r>
            <w:r w:rsidR="00B46877">
              <w:rPr>
                <w:rFonts w:ascii="Times New Roman" w:hAnsi="Times New Roman" w:cs="Times New Roman"/>
                <w:bCs/>
                <w:iCs/>
                <w:sz w:val="24"/>
                <w:szCs w:val="24"/>
              </w:rPr>
              <w:t xml:space="preserve"> раздел </w:t>
            </w:r>
            <w:r w:rsidR="00B46877" w:rsidRPr="00CF4B4D">
              <w:rPr>
                <w:rFonts w:ascii="Times New Roman" w:hAnsi="Times New Roman" w:cs="Times New Roman"/>
                <w:bCs/>
                <w:iCs/>
                <w:sz w:val="24"/>
                <w:szCs w:val="24"/>
              </w:rPr>
              <w:t xml:space="preserve">IV. Критерии за оценка </w:t>
            </w:r>
            <w:r w:rsidR="00B46877">
              <w:rPr>
                <w:rFonts w:ascii="Times New Roman" w:hAnsi="Times New Roman" w:cs="Times New Roman"/>
                <w:bCs/>
                <w:iCs/>
                <w:sz w:val="24"/>
                <w:szCs w:val="24"/>
              </w:rPr>
              <w:t>от заявлението за подпомагане в СЕУ</w:t>
            </w:r>
            <w:r w:rsidRPr="0050180B">
              <w:rPr>
                <w:rFonts w:ascii="Times New Roman" w:hAnsi="Times New Roman" w:cs="Times New Roman"/>
                <w:bCs/>
                <w:iCs/>
                <w:sz w:val="24"/>
                <w:szCs w:val="24"/>
              </w:rPr>
              <w:t xml:space="preserve"> </w:t>
            </w:r>
            <w:r w:rsidR="00065AB0">
              <w:rPr>
                <w:rFonts w:ascii="Times New Roman" w:hAnsi="Times New Roman" w:cs="Times New Roman"/>
                <w:bCs/>
                <w:iCs/>
                <w:sz w:val="24"/>
                <w:szCs w:val="24"/>
              </w:rPr>
              <w:t xml:space="preserve">се посочва </w:t>
            </w:r>
            <w:r w:rsidR="00065AB0" w:rsidRPr="00065AB0">
              <w:rPr>
                <w:rFonts w:ascii="Times New Roman" w:hAnsi="Times New Roman" w:cs="Times New Roman"/>
                <w:bCs/>
                <w:iCs/>
                <w:sz w:val="24"/>
                <w:szCs w:val="24"/>
              </w:rPr>
              <w:t>серия</w:t>
            </w:r>
            <w:r w:rsidR="00065AB0">
              <w:rPr>
                <w:rFonts w:ascii="Times New Roman" w:hAnsi="Times New Roman" w:cs="Times New Roman"/>
                <w:bCs/>
                <w:iCs/>
                <w:sz w:val="24"/>
                <w:szCs w:val="24"/>
              </w:rPr>
              <w:t xml:space="preserve">та и фабричния номер </w:t>
            </w:r>
            <w:r w:rsidR="00065AB0" w:rsidRPr="00065AB0">
              <w:rPr>
                <w:rFonts w:ascii="Times New Roman" w:hAnsi="Times New Roman" w:cs="Times New Roman"/>
                <w:bCs/>
                <w:iCs/>
                <w:sz w:val="24"/>
                <w:szCs w:val="24"/>
              </w:rPr>
              <w:t>на документа (напр.: А-10, 001122). За документ, които няма серия и фабричен номер, се въвежда регистрационният номер на документа (напр.: 3256-54)</w:t>
            </w:r>
            <w:r w:rsidRPr="0050180B">
              <w:rPr>
                <w:rFonts w:ascii="Times New Roman" w:hAnsi="Times New Roman" w:cs="Times New Roman"/>
                <w:bCs/>
                <w:iCs/>
                <w:sz w:val="24"/>
                <w:szCs w:val="24"/>
              </w:rPr>
              <w:t>, като копие на диплома не се прилага)</w:t>
            </w:r>
          </w:p>
          <w:p w:rsidR="002658BC" w:rsidRPr="005B4E95" w:rsidRDefault="00A74102" w:rsidP="00B1456C">
            <w:pPr>
              <w:spacing w:after="120"/>
              <w:contextualSpacing/>
              <w:jc w:val="both"/>
              <w:rPr>
                <w:rFonts w:ascii="Times New Roman" w:hAnsi="Times New Roman" w:cs="Times New Roman"/>
                <w:bCs/>
                <w:iCs/>
                <w:sz w:val="24"/>
                <w:szCs w:val="24"/>
              </w:rPr>
            </w:pPr>
            <w:r>
              <w:rPr>
                <w:rFonts w:ascii="Times New Roman" w:hAnsi="Times New Roman" w:cs="Times New Roman"/>
                <w:bCs/>
                <w:iCs/>
                <w:sz w:val="24"/>
                <w:szCs w:val="24"/>
              </w:rPr>
              <w:t>и</w:t>
            </w:r>
            <w:r w:rsidR="002658BC" w:rsidRPr="005B4E95">
              <w:rPr>
                <w:rFonts w:ascii="Times New Roman" w:hAnsi="Times New Roman" w:cs="Times New Roman"/>
                <w:bCs/>
                <w:iCs/>
                <w:sz w:val="24"/>
                <w:szCs w:val="24"/>
              </w:rPr>
              <w:t>ли</w:t>
            </w:r>
          </w:p>
          <w:p w:rsidR="0072540A" w:rsidRPr="005C2CDE" w:rsidRDefault="002658BC" w:rsidP="00B1456C">
            <w:pPr>
              <w:spacing w:after="120"/>
              <w:contextualSpacing/>
              <w:jc w:val="both"/>
              <w:rPr>
                <w:rFonts w:ascii="Times New Roman" w:hAnsi="Times New Roman" w:cs="Times New Roman"/>
                <w:bCs/>
                <w:iCs/>
                <w:sz w:val="24"/>
                <w:szCs w:val="24"/>
              </w:rPr>
            </w:pPr>
            <w:r w:rsidRPr="005B4E95">
              <w:rPr>
                <w:rFonts w:ascii="Times New Roman" w:hAnsi="Times New Roman" w:cs="Times New Roman"/>
                <w:bCs/>
                <w:iCs/>
                <w:sz w:val="24"/>
                <w:szCs w:val="24"/>
              </w:rPr>
              <w:t>Академична справка, в това число документ, издаден от висше учебно заведение, удостоверяващи академичния статут на кандидата.</w:t>
            </w:r>
          </w:p>
          <w:p w:rsidR="007871C1" w:rsidRDefault="0072540A" w:rsidP="00B1456C">
            <w:pPr>
              <w:spacing w:after="120"/>
              <w:contextualSpacing/>
              <w:jc w:val="both"/>
              <w:rPr>
                <w:rFonts w:ascii="Times New Roman" w:hAnsi="Times New Roman" w:cs="Times New Roman"/>
                <w:bCs/>
                <w:i/>
                <w:iCs/>
                <w:sz w:val="24"/>
                <w:szCs w:val="24"/>
              </w:rPr>
            </w:pPr>
            <w:r w:rsidRPr="005C2CDE">
              <w:rPr>
                <w:rFonts w:ascii="Times New Roman" w:hAnsi="Times New Roman" w:cs="Times New Roman"/>
                <w:bCs/>
                <w:i/>
                <w:iCs/>
                <w:sz w:val="24"/>
                <w:szCs w:val="24"/>
              </w:rPr>
              <w:t xml:space="preserve">(Документът се представя само ако в </w:t>
            </w:r>
            <w:r w:rsidR="003A1881" w:rsidRPr="003A1881">
              <w:rPr>
                <w:rFonts w:ascii="Times New Roman" w:hAnsi="Times New Roman" w:cs="Times New Roman"/>
                <w:bCs/>
                <w:i/>
                <w:iCs/>
                <w:sz w:val="24"/>
                <w:szCs w:val="24"/>
              </w:rPr>
              <w:t>заявление</w:t>
            </w:r>
            <w:r w:rsidR="003A1881">
              <w:rPr>
                <w:rFonts w:ascii="Times New Roman" w:hAnsi="Times New Roman" w:cs="Times New Roman"/>
                <w:bCs/>
                <w:i/>
                <w:iCs/>
                <w:sz w:val="24"/>
                <w:szCs w:val="24"/>
              </w:rPr>
              <w:t>то</w:t>
            </w:r>
            <w:r w:rsidR="003A1881" w:rsidRPr="003A1881">
              <w:rPr>
                <w:rFonts w:ascii="Times New Roman" w:hAnsi="Times New Roman" w:cs="Times New Roman"/>
                <w:bCs/>
                <w:i/>
                <w:iCs/>
                <w:sz w:val="24"/>
                <w:szCs w:val="24"/>
              </w:rPr>
              <w:t xml:space="preserve"> за подпомагане </w:t>
            </w:r>
            <w:r w:rsidRPr="005C2CDE">
              <w:rPr>
                <w:rFonts w:ascii="Times New Roman" w:hAnsi="Times New Roman" w:cs="Times New Roman"/>
                <w:bCs/>
                <w:i/>
                <w:iCs/>
                <w:sz w:val="24"/>
                <w:szCs w:val="24"/>
              </w:rPr>
              <w:t xml:space="preserve">кандидатът е отбелязал, че отговаря на критерия за подбор № </w:t>
            </w:r>
            <w:r>
              <w:rPr>
                <w:rFonts w:ascii="Times New Roman" w:hAnsi="Times New Roman" w:cs="Times New Roman"/>
                <w:bCs/>
                <w:i/>
                <w:iCs/>
                <w:sz w:val="24"/>
                <w:szCs w:val="24"/>
              </w:rPr>
              <w:t>6</w:t>
            </w:r>
            <w:r w:rsidR="0018513E">
              <w:rPr>
                <w:rFonts w:ascii="Times New Roman" w:hAnsi="Times New Roman" w:cs="Times New Roman"/>
                <w:bCs/>
                <w:i/>
                <w:iCs/>
                <w:sz w:val="24"/>
                <w:szCs w:val="24"/>
              </w:rPr>
              <w:t xml:space="preserve"> от Раздел 12</w:t>
            </w:r>
            <w:r w:rsidRPr="005C2CDE">
              <w:rPr>
                <w:rFonts w:ascii="Times New Roman" w:hAnsi="Times New Roman" w:cs="Times New Roman"/>
                <w:bCs/>
                <w:i/>
                <w:iCs/>
                <w:sz w:val="24"/>
                <w:szCs w:val="24"/>
              </w:rPr>
              <w:t>)</w:t>
            </w:r>
            <w:r w:rsidR="007871C1">
              <w:rPr>
                <w:rFonts w:ascii="Times New Roman" w:hAnsi="Times New Roman" w:cs="Times New Roman"/>
                <w:bCs/>
                <w:i/>
                <w:iCs/>
                <w:sz w:val="24"/>
                <w:szCs w:val="24"/>
              </w:rPr>
              <w:t xml:space="preserve">. </w:t>
            </w:r>
          </w:p>
          <w:p w:rsidR="007871C1" w:rsidRPr="005C2CDE" w:rsidRDefault="007871C1" w:rsidP="00B1456C">
            <w:pPr>
              <w:spacing w:after="120"/>
              <w:contextualSpacing/>
              <w:jc w:val="both"/>
              <w:rPr>
                <w:rFonts w:ascii="Times New Roman" w:hAnsi="Times New Roman" w:cs="Times New Roman"/>
                <w:bCs/>
                <w:i/>
                <w:iCs/>
                <w:sz w:val="24"/>
                <w:szCs w:val="24"/>
              </w:rPr>
            </w:pPr>
          </w:p>
          <w:p w:rsidR="001D0EB3" w:rsidRPr="00CE38C3" w:rsidRDefault="007871C1" w:rsidP="00D75269">
            <w:pPr>
              <w:spacing w:after="120"/>
              <w:contextualSpacing/>
              <w:jc w:val="both"/>
              <w:rPr>
                <w:rFonts w:ascii="Times New Roman" w:hAnsi="Times New Roman" w:cs="Times New Roman"/>
                <w:bCs/>
                <w:i/>
                <w:iCs/>
                <w:sz w:val="24"/>
                <w:szCs w:val="24"/>
              </w:rPr>
            </w:pPr>
            <w:r w:rsidRPr="005C2CDE">
              <w:rPr>
                <w:rFonts w:ascii="Times New Roman" w:hAnsi="Times New Roman" w:cs="Times New Roman"/>
                <w:bCs/>
                <w:iCs/>
                <w:sz w:val="24"/>
                <w:szCs w:val="24"/>
              </w:rPr>
              <w:lastRenderedPageBreak/>
              <w:t>2</w:t>
            </w:r>
            <w:r w:rsidR="00116E34">
              <w:rPr>
                <w:rFonts w:ascii="Times New Roman" w:hAnsi="Times New Roman" w:cs="Times New Roman"/>
                <w:bCs/>
                <w:iCs/>
                <w:sz w:val="24"/>
                <w:szCs w:val="24"/>
              </w:rPr>
              <w:t>.</w:t>
            </w:r>
            <w:r w:rsidRPr="005C2CDE">
              <w:rPr>
                <w:rFonts w:ascii="Times New Roman" w:hAnsi="Times New Roman" w:cs="Times New Roman"/>
                <w:bCs/>
                <w:iCs/>
                <w:sz w:val="24"/>
                <w:szCs w:val="24"/>
              </w:rPr>
              <w:t xml:space="preserve"> </w:t>
            </w:r>
            <w:r w:rsidR="00D75269" w:rsidRPr="00D75269">
              <w:rPr>
                <w:rFonts w:ascii="Times New Roman" w:hAnsi="Times New Roman" w:cs="Times New Roman"/>
                <w:bCs/>
                <w:iCs/>
                <w:sz w:val="24"/>
                <w:szCs w:val="24"/>
              </w:rPr>
              <w:t xml:space="preserve">За удостоверяване на трайно увреждане при подаване на заявление за подпомагане се представя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 </w:t>
            </w:r>
            <w:r w:rsidRPr="007871C1">
              <w:rPr>
                <w:rFonts w:ascii="Times New Roman" w:hAnsi="Times New Roman" w:cs="Times New Roman"/>
                <w:bCs/>
                <w:i/>
                <w:iCs/>
                <w:sz w:val="24"/>
                <w:szCs w:val="24"/>
              </w:rPr>
              <w:t xml:space="preserve">(Документът се представя само ако в </w:t>
            </w:r>
            <w:r w:rsidR="000979EE" w:rsidRPr="000979EE">
              <w:rPr>
                <w:rFonts w:ascii="Times New Roman" w:hAnsi="Times New Roman" w:cs="Times New Roman"/>
                <w:bCs/>
                <w:i/>
                <w:iCs/>
                <w:sz w:val="24"/>
                <w:szCs w:val="24"/>
              </w:rPr>
              <w:t>заявление</w:t>
            </w:r>
            <w:r w:rsidR="000979EE">
              <w:rPr>
                <w:rFonts w:ascii="Times New Roman" w:hAnsi="Times New Roman" w:cs="Times New Roman"/>
                <w:bCs/>
                <w:i/>
                <w:iCs/>
                <w:sz w:val="24"/>
                <w:szCs w:val="24"/>
              </w:rPr>
              <w:t>то</w:t>
            </w:r>
            <w:r w:rsidR="000979EE" w:rsidRPr="000979EE">
              <w:rPr>
                <w:rFonts w:ascii="Times New Roman" w:hAnsi="Times New Roman" w:cs="Times New Roman"/>
                <w:bCs/>
                <w:i/>
                <w:iCs/>
                <w:sz w:val="24"/>
                <w:szCs w:val="24"/>
              </w:rPr>
              <w:t xml:space="preserve"> за подпомагане </w:t>
            </w:r>
            <w:r w:rsidRPr="007871C1">
              <w:rPr>
                <w:rFonts w:ascii="Times New Roman" w:hAnsi="Times New Roman" w:cs="Times New Roman"/>
                <w:bCs/>
                <w:i/>
                <w:iCs/>
                <w:sz w:val="24"/>
                <w:szCs w:val="24"/>
              </w:rPr>
              <w:t xml:space="preserve">кандидатът е отбелязал, че отговаря на критерия за подбор № </w:t>
            </w:r>
            <w:r>
              <w:rPr>
                <w:rFonts w:ascii="Times New Roman" w:hAnsi="Times New Roman" w:cs="Times New Roman"/>
                <w:bCs/>
                <w:i/>
                <w:iCs/>
                <w:sz w:val="24"/>
                <w:szCs w:val="24"/>
              </w:rPr>
              <w:t>7</w:t>
            </w:r>
            <w:r w:rsidR="00CE38C3">
              <w:rPr>
                <w:rFonts w:ascii="Times New Roman" w:hAnsi="Times New Roman" w:cs="Times New Roman"/>
                <w:bCs/>
                <w:i/>
                <w:iCs/>
                <w:sz w:val="24"/>
                <w:szCs w:val="24"/>
              </w:rPr>
              <w:t xml:space="preserve"> от Раздел 12). </w:t>
            </w:r>
          </w:p>
        </w:tc>
      </w:tr>
    </w:tbl>
    <w:p w:rsidR="001D0EB3" w:rsidRPr="00A72136" w:rsidRDefault="001D0EB3" w:rsidP="00B1456C">
      <w:pPr>
        <w:jc w:val="both"/>
      </w:pPr>
    </w:p>
    <w:p w:rsidR="00E83DA3" w:rsidRDefault="008307D0" w:rsidP="00B1456C">
      <w:pPr>
        <w:pStyle w:val="Heading1"/>
        <w:jc w:val="both"/>
        <w:rPr>
          <w:rFonts w:ascii="Times New Roman" w:hAnsi="Times New Roman" w:cs="Times New Roman"/>
          <w:b/>
          <w:color w:val="1F4E79" w:themeColor="accent1" w:themeShade="80"/>
          <w:sz w:val="28"/>
          <w:szCs w:val="28"/>
        </w:rPr>
      </w:pPr>
      <w:bookmarkStart w:id="28" w:name="_Toc182585172"/>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Подготовка и подаване на заявления за подпомагане:</w:t>
      </w:r>
      <w:bookmarkEnd w:id="28"/>
    </w:p>
    <w:p w:rsidR="00A74102" w:rsidRPr="00A74102" w:rsidRDefault="00A74102" w:rsidP="00A741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rsidTr="00166A31">
        <w:tc>
          <w:tcPr>
            <w:tcW w:w="9062" w:type="dxa"/>
          </w:tcPr>
          <w:p w:rsidR="005C3FAF" w:rsidRPr="00034545" w:rsidRDefault="005C3FAF" w:rsidP="00A74102">
            <w:pPr>
              <w:pStyle w:val="ListParagraph"/>
              <w:numPr>
                <w:ilvl w:val="0"/>
                <w:numId w:val="8"/>
              </w:numPr>
              <w:spacing w:after="120"/>
              <w:ind w:left="29" w:hanging="29"/>
              <w:jc w:val="both"/>
              <w:rPr>
                <w:rFonts w:ascii="Times New Roman" w:hAnsi="Times New Roman" w:cs="Times New Roman"/>
                <w:sz w:val="24"/>
                <w:szCs w:val="24"/>
              </w:rPr>
            </w:pPr>
            <w:r w:rsidRPr="00034545">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034545">
              <w:rPr>
                <w:rFonts w:ascii="Times New Roman" w:hAnsi="Times New Roman" w:cs="Times New Roman"/>
                <w:sz w:val="24"/>
                <w:szCs w:val="24"/>
              </w:rPr>
              <w:t>заявление за подпомагане</w:t>
            </w:r>
            <w:r w:rsidRPr="00034545">
              <w:rPr>
                <w:rFonts w:ascii="Times New Roman" w:hAnsi="Times New Roman" w:cs="Times New Roman"/>
                <w:sz w:val="24"/>
                <w:szCs w:val="24"/>
              </w:rPr>
              <w:t xml:space="preserve"> в СЕУ</w:t>
            </w:r>
            <w:r w:rsidR="0099160A" w:rsidRPr="00034545">
              <w:rPr>
                <w:rFonts w:ascii="Times New Roman" w:hAnsi="Times New Roman" w:cs="Times New Roman"/>
                <w:sz w:val="24"/>
                <w:szCs w:val="24"/>
              </w:rPr>
              <w:t xml:space="preserve"> в срока на приема, посочен в заповедта за утвърждава</w:t>
            </w:r>
            <w:r w:rsidR="00581098" w:rsidRPr="00034545">
              <w:rPr>
                <w:rFonts w:ascii="Times New Roman" w:hAnsi="Times New Roman"/>
                <w:sz w:val="24"/>
              </w:rPr>
              <w:t>н</w:t>
            </w:r>
            <w:r w:rsidR="0099160A" w:rsidRPr="00034545">
              <w:rPr>
                <w:rFonts w:ascii="Times New Roman" w:hAnsi="Times New Roman" w:cs="Times New Roman"/>
                <w:sz w:val="24"/>
                <w:szCs w:val="24"/>
              </w:rPr>
              <w:t>е на насоките за кандидатстване. Реда за подаване на заявления</w:t>
            </w:r>
            <w:r w:rsidR="0032206E" w:rsidRPr="00034545">
              <w:rPr>
                <w:rFonts w:ascii="Times New Roman" w:hAnsi="Times New Roman" w:cs="Times New Roman"/>
                <w:sz w:val="24"/>
                <w:szCs w:val="24"/>
              </w:rPr>
              <w:t xml:space="preserve"> е определен </w:t>
            </w:r>
            <w:r w:rsidR="00CA17A7" w:rsidRPr="00034545">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034545">
              <w:rPr>
                <w:rFonts w:ascii="Times New Roman" w:hAnsi="Times New Roman" w:cs="Times New Roman"/>
                <w:sz w:val="24"/>
                <w:szCs w:val="24"/>
              </w:rPr>
              <w:t xml:space="preserve">. </w:t>
            </w:r>
          </w:p>
          <w:p w:rsidR="00256396" w:rsidRPr="00891FAD" w:rsidRDefault="00256396" w:rsidP="00A74102">
            <w:pPr>
              <w:pStyle w:val="ListParagraph"/>
              <w:numPr>
                <w:ilvl w:val="0"/>
                <w:numId w:val="8"/>
              </w:numPr>
              <w:spacing w:after="120"/>
              <w:ind w:left="29" w:hanging="29"/>
              <w:jc w:val="both"/>
              <w:rPr>
                <w:rFonts w:ascii="Times New Roman" w:hAnsi="Times New Roman" w:cs="Times New Roman"/>
                <w:sz w:val="24"/>
                <w:szCs w:val="24"/>
              </w:rPr>
            </w:pPr>
            <w:r>
              <w:rPr>
                <w:rFonts w:ascii="Times New Roman" w:hAnsi="Times New Roman" w:cs="Times New Roman"/>
                <w:sz w:val="24"/>
                <w:szCs w:val="24"/>
              </w:rPr>
              <w:t>Подаването на заявлението за подпомагане и бизнес плана, както и всички документи</w:t>
            </w:r>
            <w:r w:rsidR="00CA3C74">
              <w:rPr>
                <w:rFonts w:ascii="Times New Roman" w:hAnsi="Times New Roman" w:cs="Times New Roman"/>
                <w:sz w:val="24"/>
                <w:szCs w:val="24"/>
              </w:rPr>
              <w:t xml:space="preserve"> </w:t>
            </w:r>
            <w:r>
              <w:rPr>
                <w:rFonts w:ascii="Times New Roman" w:hAnsi="Times New Roman" w:cs="Times New Roman"/>
                <w:sz w:val="24"/>
                <w:szCs w:val="24"/>
              </w:rPr>
              <w:t xml:space="preserve">към него </w:t>
            </w:r>
            <w:r w:rsidR="00CA3C74">
              <w:rPr>
                <w:rFonts w:ascii="Times New Roman" w:hAnsi="Times New Roman" w:cs="Times New Roman"/>
                <w:sz w:val="24"/>
                <w:szCs w:val="24"/>
              </w:rPr>
              <w:t xml:space="preserve">се </w:t>
            </w:r>
            <w:r>
              <w:rPr>
                <w:rFonts w:ascii="Times New Roman" w:hAnsi="Times New Roman" w:cs="Times New Roman"/>
                <w:sz w:val="24"/>
                <w:szCs w:val="24"/>
              </w:rPr>
              <w:t xml:space="preserve">удостоверява </w:t>
            </w:r>
            <w:r w:rsidR="00CA3C74">
              <w:rPr>
                <w:rFonts w:ascii="Times New Roman" w:hAnsi="Times New Roman" w:cs="Times New Roman"/>
                <w:sz w:val="24"/>
                <w:szCs w:val="24"/>
              </w:rPr>
              <w:t>с КЕП на</w:t>
            </w:r>
            <w:r>
              <w:rPr>
                <w:rFonts w:ascii="Times New Roman" w:hAnsi="Times New Roman" w:cs="Times New Roman"/>
                <w:sz w:val="24"/>
                <w:szCs w:val="24"/>
              </w:rPr>
              <w:t xml:space="preserve"> кандидата чрез СЕУ, като не се допуска подаването му от упълномощено лице</w:t>
            </w:r>
            <w:r w:rsidR="00891FAD">
              <w:rPr>
                <w:rFonts w:ascii="Times New Roman" w:hAnsi="Times New Roman" w:cs="Times New Roman"/>
                <w:sz w:val="24"/>
                <w:szCs w:val="24"/>
              </w:rPr>
              <w:t>.</w:t>
            </w:r>
          </w:p>
          <w:p w:rsidR="00891FAD" w:rsidRDefault="0032206E" w:rsidP="00A74102">
            <w:pPr>
              <w:pStyle w:val="ListParagraph"/>
              <w:numPr>
                <w:ilvl w:val="0"/>
                <w:numId w:val="8"/>
              </w:numPr>
              <w:spacing w:after="120"/>
              <w:ind w:left="29" w:hanging="29"/>
              <w:jc w:val="both"/>
              <w:rPr>
                <w:rFonts w:ascii="Times New Roman" w:hAnsi="Times New Roman" w:cs="Times New Roman"/>
                <w:sz w:val="24"/>
                <w:szCs w:val="24"/>
              </w:rPr>
            </w:pPr>
            <w:r w:rsidRPr="00166A31">
              <w:rPr>
                <w:rFonts w:ascii="Times New Roman" w:hAnsi="Times New Roman"/>
                <w:sz w:val="24"/>
              </w:rPr>
              <w:t>Кандидатите могат да подават само едно заявление за подпомагане в рамките на срока за подаване на заявления за подпомагане.</w:t>
            </w:r>
            <w:r w:rsidR="00546312" w:rsidRPr="00166A31">
              <w:rPr>
                <w:rFonts w:ascii="Times New Roman" w:hAnsi="Times New Roman" w:cs="Times New Roman"/>
                <w:sz w:val="24"/>
                <w:szCs w:val="24"/>
              </w:rPr>
              <w:t xml:space="preserve">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rsidR="00891FAD" w:rsidRDefault="005C3FAF" w:rsidP="00A74102">
            <w:pPr>
              <w:pStyle w:val="ListParagraph"/>
              <w:numPr>
                <w:ilvl w:val="0"/>
                <w:numId w:val="8"/>
              </w:numPr>
              <w:spacing w:after="120"/>
              <w:ind w:left="29" w:hanging="29"/>
              <w:jc w:val="both"/>
              <w:rPr>
                <w:rFonts w:ascii="Times New Roman" w:hAnsi="Times New Roman" w:cs="Times New Roman"/>
                <w:sz w:val="24"/>
                <w:szCs w:val="24"/>
              </w:rPr>
            </w:pPr>
            <w:r w:rsidRPr="00891FAD">
              <w:rPr>
                <w:rFonts w:ascii="Times New Roman" w:hAnsi="Times New Roman" w:cs="Times New Roman"/>
                <w:sz w:val="24"/>
                <w:szCs w:val="24"/>
              </w:rPr>
              <w:t xml:space="preserve">Документите се прилагат към </w:t>
            </w:r>
            <w:r w:rsidR="00206F62" w:rsidRPr="00891FAD">
              <w:rPr>
                <w:rFonts w:ascii="Times New Roman" w:hAnsi="Times New Roman" w:cs="Times New Roman"/>
                <w:sz w:val="24"/>
                <w:szCs w:val="24"/>
              </w:rPr>
              <w:t xml:space="preserve">заявление за подпомагане </w:t>
            </w:r>
            <w:r w:rsidR="00523BDC">
              <w:rPr>
                <w:rFonts w:ascii="Times New Roman" w:hAnsi="Times New Roman" w:cs="Times New Roman"/>
                <w:sz w:val="24"/>
                <w:szCs w:val="24"/>
              </w:rPr>
              <w:t>във формат</w:t>
            </w:r>
            <w:r w:rsidRPr="00891FAD">
              <w:rPr>
                <w:rFonts w:ascii="Times New Roman" w:hAnsi="Times New Roman" w:cs="Times New Roman"/>
                <w:sz w:val="24"/>
                <w:szCs w:val="24"/>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pdf”</w:t>
            </w:r>
            <w:r w:rsidR="00D455EE">
              <w:rPr>
                <w:rFonts w:ascii="Times New Roman" w:hAnsi="Times New Roman" w:cs="Times New Roman"/>
                <w:sz w:val="24"/>
                <w:szCs w:val="24"/>
              </w:rPr>
              <w:t xml:space="preserve">, </w:t>
            </w:r>
            <w:r w:rsidR="00D455EE">
              <w:rPr>
                <w:rFonts w:ascii="Times New Roman" w:hAnsi="Times New Roman" w:cs="Times New Roman"/>
                <w:sz w:val="24"/>
                <w:szCs w:val="24"/>
                <w:lang w:val="en-US"/>
              </w:rPr>
              <w:t xml:space="preserve">“jpg”, </w:t>
            </w:r>
            <w:r w:rsidR="00D455EE">
              <w:rPr>
                <w:rFonts w:ascii="Times New Roman" w:hAnsi="Times New Roman" w:cs="Times New Roman"/>
                <w:sz w:val="24"/>
                <w:szCs w:val="24"/>
                <w:lang w:val="en-GB"/>
              </w:rPr>
              <w:t>“</w:t>
            </w:r>
            <w:r w:rsidR="00D455EE">
              <w:rPr>
                <w:rFonts w:ascii="Times New Roman" w:hAnsi="Times New Roman" w:cs="Times New Roman"/>
                <w:sz w:val="24"/>
                <w:szCs w:val="24"/>
                <w:lang w:val="en-US"/>
              </w:rPr>
              <w:t>doc/docx”</w:t>
            </w:r>
            <w:r w:rsidR="00D455EE">
              <w:rPr>
                <w:rFonts w:ascii="Times New Roman" w:hAnsi="Times New Roman" w:cs="Times New Roman"/>
                <w:sz w:val="24"/>
                <w:szCs w:val="24"/>
              </w:rPr>
              <w:t xml:space="preserve"> , </w:t>
            </w:r>
            <w:r w:rsidR="00D455EE">
              <w:rPr>
                <w:rFonts w:ascii="Times New Roman" w:hAnsi="Times New Roman" w:cs="Times New Roman"/>
                <w:sz w:val="24"/>
                <w:szCs w:val="24"/>
                <w:lang w:val="en-GB"/>
              </w:rPr>
              <w:t>“xls”/xlsx”</w:t>
            </w:r>
            <w:r w:rsidR="00D455EE">
              <w:rPr>
                <w:rFonts w:ascii="Times New Roman" w:hAnsi="Times New Roman" w:cs="Times New Roman"/>
                <w:sz w:val="24"/>
                <w:szCs w:val="24"/>
              </w:rPr>
              <w:t>, „</w:t>
            </w:r>
            <w:r w:rsidR="00D455EE">
              <w:rPr>
                <w:rFonts w:ascii="Times New Roman" w:hAnsi="Times New Roman" w:cs="Times New Roman"/>
                <w:sz w:val="24"/>
                <w:szCs w:val="24"/>
                <w:lang w:val="en-US"/>
              </w:rPr>
              <w:t xml:space="preserve">rar” </w:t>
            </w:r>
            <w:r w:rsidR="00D455EE">
              <w:rPr>
                <w:rFonts w:ascii="Times New Roman" w:hAnsi="Times New Roman" w:cs="Times New Roman"/>
                <w:sz w:val="24"/>
                <w:szCs w:val="24"/>
              </w:rPr>
              <w:t>или</w:t>
            </w:r>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zip”</w:t>
            </w:r>
            <w:r w:rsidR="00523BDC">
              <w:rPr>
                <w:rFonts w:ascii="Times New Roman" w:hAnsi="Times New Roman" w:cs="Times New Roman"/>
                <w:sz w:val="24"/>
                <w:szCs w:val="24"/>
              </w:rPr>
              <w:t xml:space="preserve">. </w:t>
            </w:r>
            <w:r w:rsidRPr="00891FAD">
              <w:rPr>
                <w:rFonts w:ascii="Times New Roman" w:hAnsi="Times New Roman" w:cs="Times New Roman"/>
                <w:sz w:val="24"/>
                <w:szCs w:val="24"/>
              </w:rPr>
              <w:t>Оригиналите на документите се съхраняват от кандидата и се представят при поискване.</w:t>
            </w:r>
          </w:p>
          <w:p w:rsidR="00891FAD" w:rsidRDefault="00BB216A" w:rsidP="00A74102">
            <w:pPr>
              <w:pStyle w:val="ListParagraph"/>
              <w:numPr>
                <w:ilvl w:val="0"/>
                <w:numId w:val="8"/>
              </w:numPr>
              <w:spacing w:after="120"/>
              <w:ind w:left="29" w:hanging="29"/>
              <w:jc w:val="both"/>
              <w:rPr>
                <w:rFonts w:ascii="Times New Roman" w:hAnsi="Times New Roman" w:cs="Times New Roman"/>
                <w:sz w:val="24"/>
                <w:szCs w:val="24"/>
              </w:rPr>
            </w:pPr>
            <w:r w:rsidRPr="00891FAD">
              <w:rPr>
                <w:rFonts w:ascii="Times New Roman" w:hAnsi="Times New Roman" w:cs="Times New Roman"/>
                <w:sz w:val="24"/>
                <w:szCs w:val="24"/>
              </w:rPr>
              <w:t>Кореспонденцията и уведомленията във връзка с оценката на заявлението за подпомагане се осъществяват през СЕУ.</w:t>
            </w:r>
          </w:p>
          <w:p w:rsidR="00BC21FE" w:rsidRDefault="00BB216A" w:rsidP="00A74102">
            <w:pPr>
              <w:pStyle w:val="ListParagraph"/>
              <w:numPr>
                <w:ilvl w:val="0"/>
                <w:numId w:val="8"/>
              </w:numPr>
              <w:spacing w:after="120"/>
              <w:ind w:left="29" w:hanging="29"/>
              <w:jc w:val="both"/>
              <w:rPr>
                <w:rFonts w:ascii="Times New Roman" w:hAnsi="Times New Roman" w:cs="Times New Roman"/>
                <w:sz w:val="24"/>
                <w:szCs w:val="24"/>
              </w:rPr>
            </w:pPr>
            <w:r w:rsidRPr="00891FAD">
              <w:rPr>
                <w:rFonts w:ascii="Times New Roman" w:hAnsi="Times New Roman" w:cs="Times New Roman"/>
                <w:sz w:val="24"/>
                <w:szCs w:val="24"/>
              </w:rPr>
              <w:t>Заявлението за подпомагане може да бъде подадено и при липса и/или нередовност</w:t>
            </w:r>
            <w:r w:rsidR="001D1018" w:rsidRPr="00891FAD">
              <w:rPr>
                <w:rFonts w:ascii="Times New Roman" w:hAnsi="Times New Roman" w:cs="Times New Roman"/>
                <w:sz w:val="24"/>
                <w:szCs w:val="24"/>
              </w:rPr>
              <w:t xml:space="preserve"> на документите</w:t>
            </w:r>
            <w:r w:rsidRPr="00891FAD">
              <w:rPr>
                <w:rFonts w:ascii="Times New Roman" w:hAnsi="Times New Roman" w:cs="Times New Roman"/>
                <w:sz w:val="24"/>
                <w:szCs w:val="24"/>
              </w:rPr>
              <w:t xml:space="preserve">, но само когато това изрично е отбелязано срещу съответния документ в </w:t>
            </w:r>
            <w:r w:rsidR="003F16EB">
              <w:rPr>
                <w:rFonts w:ascii="Times New Roman" w:hAnsi="Times New Roman" w:cs="Times New Roman"/>
                <w:sz w:val="24"/>
                <w:szCs w:val="24"/>
              </w:rPr>
              <w:t xml:space="preserve">точка </w:t>
            </w:r>
            <w:r w:rsidR="003F16EB" w:rsidRPr="003F16EB">
              <w:rPr>
                <w:rFonts w:ascii="Times New Roman" w:hAnsi="Times New Roman" w:cs="Times New Roman"/>
                <w:sz w:val="24"/>
                <w:szCs w:val="24"/>
              </w:rPr>
              <w:t xml:space="preserve">І. </w:t>
            </w:r>
            <w:r w:rsidR="003F16EB">
              <w:rPr>
                <w:rFonts w:ascii="Times New Roman" w:hAnsi="Times New Roman" w:cs="Times New Roman"/>
                <w:sz w:val="24"/>
                <w:szCs w:val="24"/>
              </w:rPr>
              <w:t xml:space="preserve">„Приложени общи документи“ от </w:t>
            </w:r>
            <w:r w:rsidRPr="00891FAD">
              <w:rPr>
                <w:rFonts w:ascii="Times New Roman" w:hAnsi="Times New Roman" w:cs="Times New Roman"/>
                <w:sz w:val="24"/>
                <w:szCs w:val="24"/>
              </w:rPr>
              <w:t xml:space="preserve">раздел 14 „Изискуеми документи, в т.ч. документи, доказващи съответствие с критерии за подбор“. </w:t>
            </w:r>
          </w:p>
          <w:p w:rsidR="00FA209E" w:rsidRPr="00050FBE" w:rsidRDefault="00FA209E" w:rsidP="00A74102">
            <w:pPr>
              <w:pStyle w:val="ListParagraph"/>
              <w:numPr>
                <w:ilvl w:val="0"/>
                <w:numId w:val="8"/>
              </w:numPr>
              <w:spacing w:after="120"/>
              <w:ind w:left="29" w:hanging="29"/>
              <w:jc w:val="both"/>
              <w:rPr>
                <w:rFonts w:ascii="Times New Roman" w:hAnsi="Times New Roman" w:cs="Times New Roman"/>
                <w:sz w:val="24"/>
                <w:szCs w:val="24"/>
              </w:rPr>
            </w:pPr>
            <w:r w:rsidRPr="00050FBE">
              <w:rPr>
                <w:rFonts w:ascii="Times New Roman" w:eastAsia="Times New Roman" w:hAnsi="Times New Roman" w:cs="Times New Roman"/>
                <w:sz w:val="24"/>
                <w:szCs w:val="24"/>
              </w:rPr>
              <w:t xml:space="preserve">Когато при </w:t>
            </w:r>
            <w:r>
              <w:rPr>
                <w:rFonts w:ascii="Times New Roman" w:eastAsia="Times New Roman" w:hAnsi="Times New Roman" w:cs="Times New Roman"/>
                <w:sz w:val="24"/>
                <w:szCs w:val="24"/>
              </w:rPr>
              <w:t xml:space="preserve">административните </w:t>
            </w:r>
            <w:r w:rsidRPr="00050FBE">
              <w:rPr>
                <w:rFonts w:ascii="Times New Roman" w:eastAsia="Times New Roman" w:hAnsi="Times New Roman" w:cs="Times New Roman"/>
                <w:sz w:val="24"/>
                <w:szCs w:val="24"/>
              </w:rPr>
              <w:t xml:space="preserve">проверките се установи липса на документи или друга нередовност, </w:t>
            </w:r>
            <w:r>
              <w:rPr>
                <w:rFonts w:ascii="Times New Roman" w:eastAsia="Times New Roman" w:hAnsi="Times New Roman" w:cs="Times New Roman"/>
                <w:sz w:val="24"/>
                <w:szCs w:val="24"/>
              </w:rPr>
              <w:t>на кандидата се</w:t>
            </w:r>
            <w:r w:rsidRPr="00050FBE">
              <w:rPr>
                <w:rFonts w:ascii="Times New Roman" w:eastAsia="Times New Roman" w:hAnsi="Times New Roman" w:cs="Times New Roman"/>
                <w:sz w:val="24"/>
                <w:szCs w:val="24"/>
              </w:rPr>
              <w:t xml:space="preserve"> изпраща уведомление чрез </w:t>
            </w:r>
            <w:r>
              <w:rPr>
                <w:rFonts w:ascii="Times New Roman" w:eastAsia="Times New Roman" w:hAnsi="Times New Roman" w:cs="Times New Roman"/>
                <w:sz w:val="24"/>
                <w:szCs w:val="24"/>
              </w:rPr>
              <w:t>СЕУ</w:t>
            </w:r>
            <w:r w:rsidRPr="00050FBE">
              <w:rPr>
                <w:rFonts w:ascii="Times New Roman" w:eastAsia="Times New Roman" w:hAnsi="Times New Roman" w:cs="Times New Roman"/>
                <w:sz w:val="24"/>
                <w:szCs w:val="24"/>
              </w:rPr>
              <w:t xml:space="preserve"> за установените липси/нередовности и </w:t>
            </w:r>
            <w:r w:rsidR="00090CBA">
              <w:rPr>
                <w:rFonts w:ascii="Times New Roman" w:eastAsia="Times New Roman" w:hAnsi="Times New Roman" w:cs="Times New Roman"/>
                <w:sz w:val="24"/>
                <w:szCs w:val="24"/>
              </w:rPr>
              <w:t xml:space="preserve">се </w:t>
            </w:r>
            <w:r w:rsidRPr="00050FBE">
              <w:rPr>
                <w:rFonts w:ascii="Times New Roman" w:eastAsia="Times New Roman" w:hAnsi="Times New Roman" w:cs="Times New Roman"/>
                <w:sz w:val="24"/>
                <w:szCs w:val="24"/>
              </w:rPr>
              <w:t>определя срок за тяхното отстраняване.</w:t>
            </w:r>
            <w:r>
              <w:rPr>
                <w:rFonts w:ascii="Times New Roman" w:eastAsia="Times New Roman" w:hAnsi="Times New Roman" w:cs="Times New Roman"/>
                <w:sz w:val="24"/>
                <w:szCs w:val="24"/>
              </w:rPr>
              <w:t xml:space="preserve"> Във връзка с оценката на заявлението за подпомагане, ДФЗ </w:t>
            </w:r>
            <w:r w:rsidRPr="00050FBE">
              <w:rPr>
                <w:rFonts w:ascii="Times New Roman" w:eastAsia="Times New Roman" w:hAnsi="Times New Roman" w:cs="Times New Roman"/>
                <w:sz w:val="24"/>
                <w:szCs w:val="24"/>
              </w:rPr>
              <w:t xml:space="preserve">може да изиска </w:t>
            </w:r>
            <w:r>
              <w:rPr>
                <w:rFonts w:ascii="Times New Roman" w:eastAsia="Times New Roman" w:hAnsi="Times New Roman" w:cs="Times New Roman"/>
                <w:sz w:val="24"/>
                <w:szCs w:val="24"/>
              </w:rPr>
              <w:t xml:space="preserve">от кандидата да представи и други данни и/или документи, непосочени в </w:t>
            </w:r>
            <w:r w:rsidRPr="00891FAD">
              <w:rPr>
                <w:rFonts w:ascii="Times New Roman" w:hAnsi="Times New Roman" w:cs="Times New Roman"/>
                <w:sz w:val="24"/>
                <w:szCs w:val="24"/>
              </w:rPr>
              <w:t>раздел 14 „Изискуеми документи, в т.ч. документи, доказващи съответствие с критерии за подбор“</w:t>
            </w:r>
            <w:r>
              <w:rPr>
                <w:rFonts w:ascii="Times New Roman" w:hAnsi="Times New Roman" w:cs="Times New Roman"/>
                <w:sz w:val="24"/>
                <w:szCs w:val="24"/>
              </w:rPr>
              <w:t>, както и такива, за които не е възможно извършването на служебна проверка</w:t>
            </w:r>
            <w:r w:rsidRPr="00891FAD">
              <w:rPr>
                <w:rFonts w:ascii="Times New Roman" w:hAnsi="Times New Roman" w:cs="Times New Roman"/>
                <w:sz w:val="24"/>
                <w:szCs w:val="24"/>
              </w:rPr>
              <w:t>.</w:t>
            </w:r>
            <w:r w:rsidRPr="00050FBE">
              <w:rPr>
                <w:rFonts w:ascii="Times New Roman" w:eastAsia="Times New Roman" w:hAnsi="Times New Roman" w:cs="Times New Roman"/>
                <w:sz w:val="24"/>
                <w:szCs w:val="24"/>
              </w:rPr>
              <w:t xml:space="preserve"> </w:t>
            </w:r>
          </w:p>
          <w:p w:rsidR="00FA209E" w:rsidRPr="00050FBE" w:rsidRDefault="00FA209E" w:rsidP="00A74102">
            <w:pPr>
              <w:pStyle w:val="ListParagraph"/>
              <w:numPr>
                <w:ilvl w:val="0"/>
                <w:numId w:val="8"/>
              </w:numPr>
              <w:spacing w:after="120"/>
              <w:ind w:left="29" w:hanging="29"/>
              <w:jc w:val="both"/>
              <w:rPr>
                <w:rFonts w:ascii="Times New Roman" w:hAnsi="Times New Roman" w:cs="Times New Roman"/>
                <w:sz w:val="24"/>
                <w:szCs w:val="24"/>
              </w:rPr>
            </w:pPr>
            <w:r w:rsidRPr="00050FBE">
              <w:rPr>
                <w:rFonts w:ascii="Times New Roman" w:eastAsia="Times New Roman" w:hAnsi="Times New Roman" w:cs="Times New Roman"/>
                <w:sz w:val="24"/>
                <w:szCs w:val="24"/>
              </w:rPr>
              <w:t>Представени</w:t>
            </w:r>
            <w:r>
              <w:rPr>
                <w:rFonts w:ascii="Times New Roman" w:eastAsia="Times New Roman" w:hAnsi="Times New Roman" w:cs="Times New Roman"/>
                <w:sz w:val="24"/>
                <w:szCs w:val="24"/>
              </w:rPr>
              <w:t>те</w:t>
            </w:r>
            <w:r w:rsidRPr="00050FBE">
              <w:rPr>
                <w:rFonts w:ascii="Times New Roman" w:eastAsia="Times New Roman" w:hAnsi="Times New Roman" w:cs="Times New Roman"/>
                <w:sz w:val="24"/>
                <w:szCs w:val="24"/>
              </w:rPr>
              <w:t xml:space="preserve"> след </w:t>
            </w:r>
            <w:r>
              <w:rPr>
                <w:rFonts w:ascii="Times New Roman" w:eastAsia="Times New Roman" w:hAnsi="Times New Roman" w:cs="Times New Roman"/>
                <w:sz w:val="24"/>
                <w:szCs w:val="24"/>
              </w:rPr>
              <w:t>указания</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срок по т. 7 </w:t>
            </w:r>
            <w:r w:rsidRPr="00050FBE">
              <w:rPr>
                <w:rFonts w:ascii="Times New Roman" w:eastAsia="Times New Roman" w:hAnsi="Times New Roman" w:cs="Times New Roman"/>
                <w:sz w:val="24"/>
                <w:szCs w:val="24"/>
              </w:rPr>
              <w:t xml:space="preserve">данни и/или документи, както и такива, които не са изрично изискани от </w:t>
            </w:r>
            <w:r>
              <w:rPr>
                <w:rFonts w:ascii="Times New Roman" w:eastAsia="Times New Roman" w:hAnsi="Times New Roman" w:cs="Times New Roman"/>
                <w:sz w:val="24"/>
                <w:szCs w:val="24"/>
              </w:rPr>
              <w:t>ДФЗ</w:t>
            </w:r>
            <w:r w:rsidRPr="00050FBE">
              <w:rPr>
                <w:rFonts w:ascii="Times New Roman" w:eastAsia="Times New Roman" w:hAnsi="Times New Roman" w:cs="Times New Roman"/>
                <w:sz w:val="24"/>
                <w:szCs w:val="24"/>
              </w:rPr>
              <w:t>, не се вземат предвид</w:t>
            </w:r>
            <w:r>
              <w:rPr>
                <w:rFonts w:ascii="Times New Roman" w:eastAsia="Times New Roman" w:hAnsi="Times New Roman" w:cs="Times New Roman"/>
                <w:sz w:val="24"/>
                <w:szCs w:val="24"/>
              </w:rPr>
              <w:t xml:space="preserve"> при оценката на заявлението за подпомагане</w:t>
            </w:r>
            <w:r w:rsidRPr="00050F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0FBE">
              <w:rPr>
                <w:rFonts w:ascii="Times New Roman" w:eastAsia="Times New Roman" w:hAnsi="Times New Roman" w:cs="Times New Roman"/>
                <w:sz w:val="24"/>
                <w:szCs w:val="24"/>
              </w:rPr>
              <w:t>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w:t>
            </w:r>
          </w:p>
          <w:p w:rsidR="00FA209E" w:rsidRPr="00050FBE" w:rsidRDefault="00FA209E" w:rsidP="00A74102">
            <w:pPr>
              <w:pStyle w:val="ListParagraph"/>
              <w:numPr>
                <w:ilvl w:val="0"/>
                <w:numId w:val="8"/>
              </w:numPr>
              <w:spacing w:after="120"/>
              <w:ind w:left="29" w:hanging="29"/>
              <w:jc w:val="both"/>
              <w:rPr>
                <w:rFonts w:ascii="Times New Roman" w:hAnsi="Times New Roman" w:cs="Times New Roman"/>
                <w:sz w:val="24"/>
                <w:szCs w:val="24"/>
              </w:rPr>
            </w:pPr>
            <w:r w:rsidRPr="00050FBE">
              <w:rPr>
                <w:rFonts w:ascii="Times New Roman" w:eastAsia="Times New Roman" w:hAnsi="Times New Roman" w:cs="Times New Roman"/>
                <w:sz w:val="24"/>
                <w:szCs w:val="24"/>
              </w:rPr>
              <w:t>При непредставяне на изисканата допълнит</w:t>
            </w:r>
            <w:r>
              <w:rPr>
                <w:rFonts w:ascii="Times New Roman" w:eastAsia="Times New Roman" w:hAnsi="Times New Roman" w:cs="Times New Roman"/>
                <w:sz w:val="24"/>
                <w:szCs w:val="24"/>
              </w:rPr>
              <w:t>елна информация или разяснения или</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 </w:t>
            </w:r>
            <w:r w:rsidRPr="00050FBE">
              <w:rPr>
                <w:rFonts w:ascii="Times New Roman" w:eastAsia="Times New Roman" w:hAnsi="Times New Roman" w:cs="Times New Roman"/>
                <w:sz w:val="24"/>
                <w:szCs w:val="24"/>
              </w:rPr>
              <w:t>неотстраняването на нередовностите в срок</w:t>
            </w:r>
            <w:r>
              <w:rPr>
                <w:rFonts w:ascii="Times New Roman" w:eastAsia="Times New Roman" w:hAnsi="Times New Roman" w:cs="Times New Roman"/>
                <w:sz w:val="24"/>
                <w:szCs w:val="24"/>
              </w:rPr>
              <w:t>а по т. 7</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заявлението за подпомагане</w:t>
            </w:r>
            <w:r w:rsidRPr="00050FBE">
              <w:rPr>
                <w:rFonts w:ascii="Times New Roman" w:eastAsia="Times New Roman" w:hAnsi="Times New Roman" w:cs="Times New Roman"/>
                <w:sz w:val="24"/>
                <w:szCs w:val="24"/>
              </w:rPr>
              <w:t xml:space="preserve"> може да бъде отхвърлено само и единствено на това основание</w:t>
            </w:r>
            <w:r>
              <w:rPr>
                <w:rFonts w:ascii="Times New Roman" w:eastAsia="Times New Roman" w:hAnsi="Times New Roman" w:cs="Times New Roman"/>
                <w:sz w:val="24"/>
                <w:szCs w:val="24"/>
              </w:rPr>
              <w:t>.</w:t>
            </w:r>
          </w:p>
          <w:p w:rsidR="00FA209E" w:rsidRPr="00DE7307" w:rsidRDefault="00FA209E" w:rsidP="00B1456C">
            <w:pPr>
              <w:pStyle w:val="ListParagraph"/>
              <w:spacing w:after="120"/>
              <w:jc w:val="both"/>
              <w:rPr>
                <w:rFonts w:ascii="Times New Roman" w:hAnsi="Times New Roman" w:cs="Times New Roman"/>
                <w:sz w:val="24"/>
                <w:szCs w:val="24"/>
              </w:rPr>
            </w:pPr>
          </w:p>
        </w:tc>
      </w:tr>
    </w:tbl>
    <w:p w:rsidR="00C5105A" w:rsidRDefault="008307D0" w:rsidP="00B1456C">
      <w:pPr>
        <w:pStyle w:val="Heading1"/>
        <w:jc w:val="both"/>
        <w:rPr>
          <w:rFonts w:ascii="Times New Roman" w:hAnsi="Times New Roman" w:cs="Times New Roman"/>
          <w:b/>
          <w:color w:val="1F4E79" w:themeColor="accent1" w:themeShade="80"/>
          <w:sz w:val="28"/>
          <w:szCs w:val="28"/>
        </w:rPr>
      </w:pPr>
      <w:bookmarkStart w:id="29" w:name="_Toc182585173"/>
      <w:r w:rsidRPr="00A72136">
        <w:rPr>
          <w:rFonts w:ascii="Times New Roman" w:hAnsi="Times New Roman" w:cs="Times New Roman"/>
          <w:b/>
          <w:color w:val="1F4E79" w:themeColor="accent1" w:themeShade="80"/>
          <w:sz w:val="28"/>
          <w:szCs w:val="28"/>
        </w:rPr>
        <w:lastRenderedPageBreak/>
        <w:t>1</w:t>
      </w:r>
      <w:r w:rsidR="00DA7F72">
        <w:rPr>
          <w:rFonts w:ascii="Times New Roman" w:hAnsi="Times New Roman" w:cs="Times New Roman"/>
          <w:b/>
          <w:color w:val="1F4E79" w:themeColor="accent1" w:themeShade="80"/>
          <w:sz w:val="28"/>
          <w:szCs w:val="28"/>
        </w:rPr>
        <w:t>6</w:t>
      </w:r>
      <w:r w:rsidR="00C5105A" w:rsidRPr="00A72136">
        <w:rPr>
          <w:rFonts w:ascii="Times New Roman" w:hAnsi="Times New Roman" w:cs="Times New Roman"/>
          <w:b/>
          <w:color w:val="1F4E79" w:themeColor="accent1" w:themeShade="80"/>
          <w:sz w:val="28"/>
          <w:szCs w:val="28"/>
        </w:rPr>
        <w:t xml:space="preserve">. </w:t>
      </w:r>
      <w:r w:rsidR="000D4542" w:rsidRPr="00A72136">
        <w:rPr>
          <w:rFonts w:ascii="Times New Roman" w:hAnsi="Times New Roman" w:cs="Times New Roman"/>
          <w:b/>
          <w:color w:val="1F4E79" w:themeColor="accent1" w:themeShade="80"/>
          <w:sz w:val="28"/>
          <w:szCs w:val="28"/>
        </w:rPr>
        <w:t>Други специфични условия</w:t>
      </w:r>
      <w:r w:rsidR="002053DF" w:rsidRPr="00A72136">
        <w:rPr>
          <w:rFonts w:ascii="Times New Roman" w:hAnsi="Times New Roman" w:cs="Times New Roman"/>
          <w:b/>
          <w:color w:val="1F4E79" w:themeColor="accent1" w:themeShade="80"/>
          <w:sz w:val="28"/>
          <w:szCs w:val="28"/>
        </w:rPr>
        <w:t>:</w:t>
      </w:r>
      <w:bookmarkEnd w:id="29"/>
    </w:p>
    <w:p w:rsidR="005A0D42" w:rsidRPr="005A0D42" w:rsidRDefault="005A0D42" w:rsidP="005A0D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5105A" w:rsidRPr="00A72136" w:rsidTr="00CE3143">
        <w:tc>
          <w:tcPr>
            <w:tcW w:w="9062" w:type="dxa"/>
          </w:tcPr>
          <w:p w:rsidR="00CE3143" w:rsidRDefault="009E257B" w:rsidP="005A0D42">
            <w:pPr>
              <w:pStyle w:val="ListParagraph"/>
              <w:numPr>
                <w:ilvl w:val="0"/>
                <w:numId w:val="9"/>
              </w:numPr>
              <w:ind w:left="0" w:firstLine="0"/>
              <w:jc w:val="both"/>
              <w:rPr>
                <w:rStyle w:val="Hyperlink"/>
                <w:rFonts w:ascii="Times New Roman" w:hAnsi="Times New Roman" w:cs="Times New Roman"/>
                <w:color w:val="auto"/>
                <w:sz w:val="24"/>
                <w:szCs w:val="24"/>
                <w:u w:val="none"/>
                <w:lang w:val="en-US"/>
              </w:rPr>
            </w:pPr>
            <w:r w:rsidRPr="00CE3143">
              <w:rPr>
                <w:rFonts w:ascii="Times New Roman" w:hAnsi="Times New Roman" w:cs="Times New Roman"/>
                <w:sz w:val="24"/>
                <w:szCs w:val="24"/>
              </w:rPr>
              <w:t>Заявленията за подпомагане</w:t>
            </w:r>
            <w:r w:rsidR="004E45FC" w:rsidRPr="00CE3143">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1" w:history="1">
              <w:r w:rsidR="004E45FC" w:rsidRPr="00CE3143">
                <w:rPr>
                  <w:rStyle w:val="Hyperlink"/>
                  <w:rFonts w:ascii="Times New Roman" w:hAnsi="Times New Roman" w:cs="Times New Roman"/>
                  <w:color w:val="auto"/>
                  <w:sz w:val="24"/>
                  <w:szCs w:val="24"/>
                  <w:u w:val="none"/>
                  <w:lang w:val="en-US"/>
                </w:rPr>
                <w:t>https</w:t>
              </w:r>
              <w:r w:rsidR="004E45FC" w:rsidRPr="00CE3143">
                <w:rPr>
                  <w:rStyle w:val="Hyperlink"/>
                  <w:rFonts w:ascii="Times New Roman" w:hAnsi="Times New Roman" w:cs="Times New Roman"/>
                  <w:color w:val="auto"/>
                  <w:sz w:val="24"/>
                  <w:szCs w:val="24"/>
                  <w:u w:val="none"/>
                </w:rPr>
                <w:t>://</w:t>
              </w:r>
              <w:r w:rsidR="004E45FC" w:rsidRPr="00CE3143">
                <w:rPr>
                  <w:rStyle w:val="Hyperlink"/>
                  <w:rFonts w:ascii="Times New Roman" w:hAnsi="Times New Roman" w:cs="Times New Roman"/>
                  <w:color w:val="auto"/>
                  <w:sz w:val="24"/>
                  <w:szCs w:val="24"/>
                  <w:u w:val="none"/>
                  <w:lang w:val="en-US"/>
                </w:rPr>
                <w:t>seu.dfz.bg</w:t>
              </w:r>
            </w:hyperlink>
          </w:p>
          <w:p w:rsidR="002042BC" w:rsidRPr="00CE3143" w:rsidRDefault="00EE3158" w:rsidP="005A0D42">
            <w:pPr>
              <w:pStyle w:val="ListParagraph"/>
              <w:numPr>
                <w:ilvl w:val="0"/>
                <w:numId w:val="9"/>
              </w:numPr>
              <w:ind w:left="0" w:firstLine="0"/>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rPr>
              <w:t xml:space="preserve">Предоставянето </w:t>
            </w:r>
            <w:r w:rsidR="002042BC" w:rsidRPr="00CE3143">
              <w:rPr>
                <w:rStyle w:val="Hyperlink"/>
                <w:rFonts w:ascii="Times New Roman" w:hAnsi="Times New Roman" w:cs="Times New Roman"/>
                <w:color w:val="auto"/>
                <w:sz w:val="24"/>
                <w:szCs w:val="24"/>
                <w:u w:val="none"/>
              </w:rPr>
              <w:t>на безвъзмездната финансова помощ</w:t>
            </w:r>
            <w:r w:rsidR="005A0D42">
              <w:rPr>
                <w:rStyle w:val="Hyperlink"/>
                <w:rFonts w:ascii="Times New Roman" w:hAnsi="Times New Roman" w:cs="Times New Roman"/>
                <w:color w:val="auto"/>
                <w:sz w:val="24"/>
                <w:szCs w:val="24"/>
                <w:u w:val="none"/>
              </w:rPr>
              <w:t xml:space="preserve"> се извършва по реда на  Наредба</w:t>
            </w:r>
            <w:r w:rsidR="002042BC" w:rsidRPr="00CE3143">
              <w:rPr>
                <w:rStyle w:val="Hyperlink"/>
                <w:rFonts w:ascii="Times New Roman" w:hAnsi="Times New Roman" w:cs="Times New Roman"/>
                <w:color w:val="auto"/>
                <w:sz w:val="24"/>
                <w:szCs w:val="24"/>
                <w:u w:val="none"/>
              </w:rPr>
              <w:t xml:space="preserve"> № </w:t>
            </w:r>
            <w:r w:rsidR="00CE3143">
              <w:rPr>
                <w:rStyle w:val="Hyperlink"/>
                <w:rFonts w:ascii="Times New Roman" w:hAnsi="Times New Roman" w:cs="Times New Roman"/>
                <w:color w:val="auto"/>
                <w:sz w:val="24"/>
                <w:szCs w:val="24"/>
                <w:u w:val="none"/>
              </w:rPr>
              <w:t>4</w:t>
            </w:r>
            <w:r w:rsidR="002042BC" w:rsidRPr="00CE3143">
              <w:rPr>
                <w:rStyle w:val="Hyperlink"/>
                <w:rFonts w:ascii="Times New Roman" w:hAnsi="Times New Roman" w:cs="Times New Roman"/>
                <w:color w:val="auto"/>
                <w:sz w:val="24"/>
                <w:szCs w:val="24"/>
                <w:u w:val="none"/>
              </w:rPr>
              <w:t xml:space="preserve"> от </w:t>
            </w:r>
            <w:r w:rsidR="00CE3143">
              <w:rPr>
                <w:rStyle w:val="Hyperlink"/>
                <w:rFonts w:ascii="Times New Roman" w:hAnsi="Times New Roman" w:cs="Times New Roman"/>
                <w:color w:val="auto"/>
                <w:sz w:val="24"/>
                <w:szCs w:val="24"/>
                <w:u w:val="none"/>
              </w:rPr>
              <w:t>2024</w:t>
            </w:r>
            <w:r w:rsidR="002042BC" w:rsidRPr="00CE3143">
              <w:rPr>
                <w:rStyle w:val="Hyperlink"/>
                <w:rFonts w:ascii="Times New Roman" w:hAnsi="Times New Roman" w:cs="Times New Roman"/>
                <w:color w:val="auto"/>
                <w:sz w:val="24"/>
                <w:szCs w:val="24"/>
                <w:u w:val="none"/>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p w:rsidR="002042BC" w:rsidRPr="00034545" w:rsidRDefault="002042BC" w:rsidP="00B1456C">
            <w:pPr>
              <w:jc w:val="both"/>
              <w:rPr>
                <w:rFonts w:ascii="Times New Roman" w:hAnsi="Times New Roman" w:cs="Times New Roman"/>
                <w:sz w:val="24"/>
                <w:szCs w:val="24"/>
              </w:rPr>
            </w:pPr>
          </w:p>
        </w:tc>
      </w:tr>
    </w:tbl>
    <w:p w:rsidR="000D4542" w:rsidRPr="00A72136" w:rsidRDefault="008307D0" w:rsidP="00B1456C">
      <w:pPr>
        <w:pStyle w:val="Heading1"/>
        <w:jc w:val="both"/>
        <w:rPr>
          <w:rFonts w:ascii="Times New Roman" w:hAnsi="Times New Roman" w:cs="Times New Roman"/>
          <w:b/>
          <w:color w:val="1F4E79" w:themeColor="accent1" w:themeShade="80"/>
          <w:sz w:val="28"/>
          <w:szCs w:val="28"/>
        </w:rPr>
      </w:pPr>
      <w:bookmarkStart w:id="30" w:name="_Toc182585174"/>
      <w:r w:rsidRPr="00A72136">
        <w:rPr>
          <w:rFonts w:ascii="Times New Roman" w:hAnsi="Times New Roman" w:cs="Times New Roman"/>
          <w:b/>
          <w:color w:val="1F4E79" w:themeColor="accent1" w:themeShade="80"/>
          <w:sz w:val="28"/>
          <w:szCs w:val="28"/>
        </w:rPr>
        <w:t>1</w:t>
      </w:r>
      <w:r w:rsidR="00DA7F72">
        <w:rPr>
          <w:rFonts w:ascii="Times New Roman" w:hAnsi="Times New Roman" w:cs="Times New Roman"/>
          <w:b/>
          <w:color w:val="1F4E79" w:themeColor="accent1" w:themeShade="80"/>
          <w:sz w:val="28"/>
          <w:szCs w:val="28"/>
        </w:rPr>
        <w:t>7.</w:t>
      </w:r>
      <w:r w:rsidR="000D4542" w:rsidRPr="00A72136">
        <w:rPr>
          <w:rFonts w:ascii="Times New Roman" w:hAnsi="Times New Roman" w:cs="Times New Roman"/>
          <w:b/>
          <w:color w:val="1F4E79" w:themeColor="accent1" w:themeShade="80"/>
          <w:sz w:val="28"/>
          <w:szCs w:val="28"/>
        </w:rPr>
        <w:t xml:space="preserve"> Приложения</w:t>
      </w:r>
      <w:r w:rsidR="002053DF" w:rsidRPr="00A72136">
        <w:rPr>
          <w:rFonts w:ascii="Times New Roman" w:hAnsi="Times New Roman" w:cs="Times New Roman"/>
          <w:b/>
          <w:color w:val="1F4E79" w:themeColor="accent1" w:themeShade="80"/>
          <w:sz w:val="28"/>
          <w:szCs w:val="28"/>
        </w:rPr>
        <w:t>:</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A72136" w:rsidTr="00DE7307">
        <w:tc>
          <w:tcPr>
            <w:tcW w:w="9062" w:type="dxa"/>
          </w:tcPr>
          <w:p w:rsidR="00AA5E17" w:rsidRPr="00AA5E17"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Приложение № 1 Минимален брой на растенията на единица площ.</w:t>
            </w:r>
          </w:p>
          <w:p w:rsidR="00AA5E17" w:rsidRPr="00AA5E17"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Приложение № 2 Таблица за изчисляване на икономическия размер на земеделските стопанства.</w:t>
            </w:r>
          </w:p>
          <w:p w:rsidR="00AA5E17" w:rsidRPr="00AA5E17" w:rsidRDefault="00AA5E17" w:rsidP="00B1456C">
            <w:pPr>
              <w:jc w:val="both"/>
              <w:rPr>
                <w:rFonts w:ascii="Times New Roman" w:hAnsi="Times New Roman" w:cs="Times New Roman"/>
                <w:sz w:val="24"/>
                <w:szCs w:val="24"/>
              </w:rPr>
            </w:pPr>
            <w:r w:rsidRPr="00493D5E">
              <w:rPr>
                <w:rFonts w:ascii="Times New Roman" w:hAnsi="Times New Roman" w:cs="Times New Roman"/>
                <w:sz w:val="24"/>
                <w:szCs w:val="24"/>
              </w:rPr>
              <w:t xml:space="preserve">Приложение № 3 </w:t>
            </w:r>
            <w:r w:rsidR="003F5A2B">
              <w:rPr>
                <w:rFonts w:ascii="Times New Roman" w:hAnsi="Times New Roman" w:cs="Times New Roman"/>
                <w:sz w:val="24"/>
                <w:szCs w:val="24"/>
              </w:rPr>
              <w:t xml:space="preserve">Информация за попълване на </w:t>
            </w:r>
            <w:r w:rsidRPr="00493D5E">
              <w:rPr>
                <w:rFonts w:ascii="Times New Roman" w:hAnsi="Times New Roman" w:cs="Times New Roman"/>
                <w:sz w:val="24"/>
                <w:szCs w:val="24"/>
              </w:rPr>
              <w:t>заявление за подпомагане</w:t>
            </w:r>
            <w:r w:rsidR="003F5A2B">
              <w:rPr>
                <w:rFonts w:ascii="Times New Roman" w:hAnsi="Times New Roman" w:cs="Times New Roman"/>
                <w:sz w:val="24"/>
                <w:szCs w:val="24"/>
              </w:rPr>
              <w:t xml:space="preserve"> и бизнес план</w:t>
            </w:r>
            <w:r w:rsidR="005E49DA">
              <w:rPr>
                <w:rFonts w:ascii="Times New Roman" w:hAnsi="Times New Roman" w:cs="Times New Roman"/>
                <w:sz w:val="24"/>
                <w:szCs w:val="24"/>
              </w:rPr>
              <w:t xml:space="preserve"> в СЕУ</w:t>
            </w:r>
            <w:r w:rsidR="003F5A2B">
              <w:rPr>
                <w:rFonts w:ascii="Times New Roman" w:hAnsi="Times New Roman" w:cs="Times New Roman"/>
                <w:sz w:val="24"/>
                <w:szCs w:val="24"/>
              </w:rPr>
              <w:t>.</w:t>
            </w:r>
            <w:r w:rsidRPr="00AA5E17">
              <w:rPr>
                <w:rFonts w:ascii="Times New Roman" w:hAnsi="Times New Roman" w:cs="Times New Roman"/>
                <w:sz w:val="24"/>
                <w:szCs w:val="24"/>
              </w:rPr>
              <w:t xml:space="preserve"> </w:t>
            </w:r>
          </w:p>
          <w:p w:rsidR="00AA5E17" w:rsidRPr="00AA5E17" w:rsidRDefault="00AA5E17" w:rsidP="00B1456C">
            <w:pPr>
              <w:jc w:val="both"/>
              <w:rPr>
                <w:rFonts w:ascii="Times New Roman" w:hAnsi="Times New Roman" w:cs="Times New Roman"/>
                <w:sz w:val="24"/>
                <w:szCs w:val="24"/>
                <w:lang w:val="en-US"/>
              </w:rPr>
            </w:pPr>
            <w:r w:rsidRPr="00AA5E17">
              <w:rPr>
                <w:rFonts w:ascii="Times New Roman" w:hAnsi="Times New Roman" w:cs="Times New Roman"/>
                <w:sz w:val="24"/>
                <w:szCs w:val="24"/>
              </w:rPr>
              <w:t>Приложение № 4 Списък с приоритетни култури и животни</w:t>
            </w:r>
            <w:r w:rsidRPr="00AA5E17">
              <w:rPr>
                <w:rFonts w:ascii="Times New Roman" w:hAnsi="Times New Roman" w:cs="Times New Roman"/>
                <w:sz w:val="24"/>
                <w:szCs w:val="24"/>
                <w:lang w:val="en-US"/>
              </w:rPr>
              <w:t>.</w:t>
            </w:r>
          </w:p>
          <w:p w:rsidR="00AA5E17" w:rsidRPr="00AA5E17"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Приложение № 5 Декларация по чл. 4а, ал. 1 от ЗМСП.</w:t>
            </w:r>
          </w:p>
          <w:p w:rsidR="00AA5E17" w:rsidRDefault="00CA17A7" w:rsidP="00B1456C">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AA5E17">
              <w:rPr>
                <w:rFonts w:ascii="Times New Roman" w:hAnsi="Times New Roman" w:cs="Times New Roman"/>
                <w:sz w:val="24"/>
                <w:szCs w:val="24"/>
                <w:lang w:val="en-US"/>
              </w:rPr>
              <w:t>6</w:t>
            </w:r>
            <w:r>
              <w:rPr>
                <w:rFonts w:ascii="Times New Roman" w:hAnsi="Times New Roman" w:cs="Times New Roman"/>
                <w:sz w:val="24"/>
                <w:szCs w:val="24"/>
              </w:rPr>
              <w:t xml:space="preserve"> Декларация </w:t>
            </w:r>
            <w:r w:rsidR="003A5A59">
              <w:rPr>
                <w:rFonts w:ascii="Times New Roman" w:hAnsi="Times New Roman" w:cs="Times New Roman"/>
                <w:sz w:val="24"/>
                <w:szCs w:val="24"/>
              </w:rPr>
              <w:t>при кандидатстване.</w:t>
            </w:r>
          </w:p>
          <w:p w:rsidR="00CA17A7" w:rsidRPr="00A72136"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 xml:space="preserve">Приложение№ </w:t>
            </w:r>
            <w:r>
              <w:rPr>
                <w:rFonts w:ascii="Times New Roman" w:hAnsi="Times New Roman" w:cs="Times New Roman"/>
                <w:sz w:val="24"/>
                <w:szCs w:val="24"/>
                <w:lang w:val="en-US"/>
              </w:rPr>
              <w:t>7</w:t>
            </w:r>
            <w:r w:rsidRPr="00AA5E17">
              <w:rPr>
                <w:rFonts w:ascii="Times New Roman" w:hAnsi="Times New Roman" w:cs="Times New Roman"/>
                <w:sz w:val="24"/>
                <w:szCs w:val="24"/>
              </w:rPr>
              <w:t xml:space="preserve"> Списък на инвестициите</w:t>
            </w:r>
            <w:r w:rsidR="00EE3158">
              <w:rPr>
                <w:rFonts w:ascii="Times New Roman" w:hAnsi="Times New Roman" w:cs="Times New Roman"/>
                <w:sz w:val="24"/>
                <w:szCs w:val="24"/>
              </w:rPr>
              <w:t>,</w:t>
            </w:r>
            <w:r w:rsidRPr="00AA5E17">
              <w:rPr>
                <w:rFonts w:ascii="Times New Roman" w:hAnsi="Times New Roman" w:cs="Times New Roman"/>
                <w:sz w:val="24"/>
                <w:szCs w:val="24"/>
              </w:rPr>
              <w:t xml:space="preserve"> попадащи в обхвата на </w:t>
            </w:r>
            <w:r w:rsidRPr="00AA5E17">
              <w:rPr>
                <w:rFonts w:ascii="Times New Roman" w:hAnsi="Times New Roman" w:cs="Times New Roman"/>
                <w:bCs/>
                <w:sz w:val="24"/>
                <w:szCs w:val="24"/>
              </w:rPr>
              <w:t>цифровизация, опазване на околната среда или справяне с климатичните промени</w:t>
            </w:r>
            <w:r w:rsidRPr="00AA5E17">
              <w:rPr>
                <w:rFonts w:ascii="Times New Roman" w:hAnsi="Times New Roman" w:cs="Times New Roman"/>
                <w:sz w:val="24"/>
                <w:szCs w:val="24"/>
              </w:rPr>
              <w:t xml:space="preserve"> </w:t>
            </w:r>
          </w:p>
        </w:tc>
      </w:tr>
    </w:tbl>
    <w:p w:rsidR="00CE1ADE" w:rsidRPr="00A72136" w:rsidRDefault="00CE1ADE" w:rsidP="00B1456C">
      <w:pPr>
        <w:jc w:val="both"/>
      </w:pPr>
    </w:p>
    <w:sectPr w:rsidR="00CE1ADE" w:rsidRPr="00A7213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F4" w:rsidRDefault="000D04F4" w:rsidP="005B1132">
      <w:pPr>
        <w:spacing w:after="0" w:line="240" w:lineRule="auto"/>
      </w:pPr>
      <w:r>
        <w:separator/>
      </w:r>
    </w:p>
  </w:endnote>
  <w:endnote w:type="continuationSeparator" w:id="0">
    <w:p w:rsidR="000D04F4" w:rsidRDefault="000D04F4" w:rsidP="005B1132">
      <w:pPr>
        <w:spacing w:after="0" w:line="240" w:lineRule="auto"/>
      </w:pPr>
      <w:r>
        <w:continuationSeparator/>
      </w:r>
    </w:p>
  </w:endnote>
  <w:endnote w:type="continuationNotice" w:id="1">
    <w:p w:rsidR="000D04F4" w:rsidRDefault="000D0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rsidR="00F34D5C" w:rsidRDefault="00F34D5C">
        <w:pPr>
          <w:pStyle w:val="Footer"/>
          <w:jc w:val="right"/>
        </w:pPr>
        <w:r>
          <w:fldChar w:fldCharType="begin"/>
        </w:r>
        <w:r>
          <w:instrText xml:space="preserve"> PAGE   \* MERGEFORMAT </w:instrText>
        </w:r>
        <w:r>
          <w:fldChar w:fldCharType="separate"/>
        </w:r>
        <w:r w:rsidR="00C84620">
          <w:rPr>
            <w:noProof/>
          </w:rPr>
          <w:t>1</w:t>
        </w:r>
        <w:r>
          <w:rPr>
            <w:noProof/>
          </w:rPr>
          <w:fldChar w:fldCharType="end"/>
        </w:r>
      </w:p>
    </w:sdtContent>
  </w:sdt>
  <w:p w:rsidR="00F34D5C" w:rsidRDefault="00F34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F4" w:rsidRDefault="000D04F4" w:rsidP="005B1132">
      <w:pPr>
        <w:spacing w:after="0" w:line="240" w:lineRule="auto"/>
      </w:pPr>
      <w:r>
        <w:separator/>
      </w:r>
    </w:p>
  </w:footnote>
  <w:footnote w:type="continuationSeparator" w:id="0">
    <w:p w:rsidR="000D04F4" w:rsidRDefault="000D04F4" w:rsidP="005B1132">
      <w:pPr>
        <w:spacing w:after="0" w:line="240" w:lineRule="auto"/>
      </w:pPr>
      <w:r>
        <w:continuationSeparator/>
      </w:r>
    </w:p>
  </w:footnote>
  <w:footnote w:type="continuationNotice" w:id="1">
    <w:p w:rsidR="000D04F4" w:rsidRDefault="000D0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5C" w:rsidRDefault="00F34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4E67910"/>
    <w:multiLevelType w:val="multilevel"/>
    <w:tmpl w:val="344EE158"/>
    <w:lvl w:ilvl="0">
      <w:start w:val="17"/>
      <w:numFmt w:val="decimal"/>
      <w:lvlText w:val="%1"/>
      <w:lvlJc w:val="left"/>
      <w:pPr>
        <w:ind w:left="420" w:hanging="420"/>
      </w:pPr>
      <w:rPr>
        <w:rFonts w:hint="default"/>
      </w:rPr>
    </w:lvl>
    <w:lvl w:ilvl="1">
      <w:start w:val="3"/>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8"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0294C6B"/>
    <w:multiLevelType w:val="hybridMultilevel"/>
    <w:tmpl w:val="18FA853A"/>
    <w:lvl w:ilvl="0" w:tplc="A35686EC">
      <w:start w:val="1"/>
      <w:numFmt w:val="decimal"/>
      <w:lvlText w:val="%1."/>
      <w:lvlJc w:val="left"/>
      <w:pPr>
        <w:ind w:left="36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11"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9"/>
  </w:num>
  <w:num w:numId="4">
    <w:abstractNumId w:val="5"/>
  </w:num>
  <w:num w:numId="5">
    <w:abstractNumId w:val="1"/>
  </w:num>
  <w:num w:numId="6">
    <w:abstractNumId w:val="10"/>
  </w:num>
  <w:num w:numId="7">
    <w:abstractNumId w:val="11"/>
  </w:num>
  <w:num w:numId="8">
    <w:abstractNumId w:val="3"/>
  </w:num>
  <w:num w:numId="9">
    <w:abstractNumId w:val="4"/>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DE"/>
    <w:rsid w:val="0000084E"/>
    <w:rsid w:val="00002E32"/>
    <w:rsid w:val="00004889"/>
    <w:rsid w:val="00005644"/>
    <w:rsid w:val="00006166"/>
    <w:rsid w:val="00010AF9"/>
    <w:rsid w:val="0001106B"/>
    <w:rsid w:val="00011D58"/>
    <w:rsid w:val="00012EB0"/>
    <w:rsid w:val="00020DC9"/>
    <w:rsid w:val="00021A15"/>
    <w:rsid w:val="0002703F"/>
    <w:rsid w:val="0002736C"/>
    <w:rsid w:val="00030F81"/>
    <w:rsid w:val="00031A85"/>
    <w:rsid w:val="00034545"/>
    <w:rsid w:val="00036A3A"/>
    <w:rsid w:val="00037D4F"/>
    <w:rsid w:val="00040BD7"/>
    <w:rsid w:val="00044D96"/>
    <w:rsid w:val="000470E6"/>
    <w:rsid w:val="00051023"/>
    <w:rsid w:val="00051B4B"/>
    <w:rsid w:val="00053842"/>
    <w:rsid w:val="000558CD"/>
    <w:rsid w:val="000566E3"/>
    <w:rsid w:val="00057B24"/>
    <w:rsid w:val="000605B6"/>
    <w:rsid w:val="000621F4"/>
    <w:rsid w:val="00065AB0"/>
    <w:rsid w:val="000667AC"/>
    <w:rsid w:val="00066F4B"/>
    <w:rsid w:val="00067181"/>
    <w:rsid w:val="00070001"/>
    <w:rsid w:val="0007060D"/>
    <w:rsid w:val="0007242F"/>
    <w:rsid w:val="00072A30"/>
    <w:rsid w:val="0007485A"/>
    <w:rsid w:val="00075997"/>
    <w:rsid w:val="00077842"/>
    <w:rsid w:val="00077BFA"/>
    <w:rsid w:val="00077EAB"/>
    <w:rsid w:val="000808FC"/>
    <w:rsid w:val="00087D2E"/>
    <w:rsid w:val="0009030F"/>
    <w:rsid w:val="00090CBA"/>
    <w:rsid w:val="00091442"/>
    <w:rsid w:val="000979EE"/>
    <w:rsid w:val="000A4D4D"/>
    <w:rsid w:val="000A5647"/>
    <w:rsid w:val="000B1094"/>
    <w:rsid w:val="000B40B9"/>
    <w:rsid w:val="000B5322"/>
    <w:rsid w:val="000B6F7F"/>
    <w:rsid w:val="000C0324"/>
    <w:rsid w:val="000C0F40"/>
    <w:rsid w:val="000C1F2F"/>
    <w:rsid w:val="000C2C78"/>
    <w:rsid w:val="000C425E"/>
    <w:rsid w:val="000C42B2"/>
    <w:rsid w:val="000D04F4"/>
    <w:rsid w:val="000D178F"/>
    <w:rsid w:val="000D24C1"/>
    <w:rsid w:val="000D4542"/>
    <w:rsid w:val="000D5EE9"/>
    <w:rsid w:val="000E0912"/>
    <w:rsid w:val="000E5D9C"/>
    <w:rsid w:val="000E728D"/>
    <w:rsid w:val="000F67C8"/>
    <w:rsid w:val="000F73B7"/>
    <w:rsid w:val="000F763E"/>
    <w:rsid w:val="0010040C"/>
    <w:rsid w:val="00100B8A"/>
    <w:rsid w:val="00101251"/>
    <w:rsid w:val="0010255E"/>
    <w:rsid w:val="00103B07"/>
    <w:rsid w:val="001045B5"/>
    <w:rsid w:val="00106B16"/>
    <w:rsid w:val="00112839"/>
    <w:rsid w:val="00116E34"/>
    <w:rsid w:val="001174A5"/>
    <w:rsid w:val="001209AD"/>
    <w:rsid w:val="0012266D"/>
    <w:rsid w:val="00124320"/>
    <w:rsid w:val="00125C53"/>
    <w:rsid w:val="001273C8"/>
    <w:rsid w:val="001326FC"/>
    <w:rsid w:val="001349A7"/>
    <w:rsid w:val="0013582E"/>
    <w:rsid w:val="00135904"/>
    <w:rsid w:val="00147310"/>
    <w:rsid w:val="001521A0"/>
    <w:rsid w:val="00152409"/>
    <w:rsid w:val="001629A5"/>
    <w:rsid w:val="00166A31"/>
    <w:rsid w:val="00171500"/>
    <w:rsid w:val="00172950"/>
    <w:rsid w:val="00175181"/>
    <w:rsid w:val="00176720"/>
    <w:rsid w:val="00176D79"/>
    <w:rsid w:val="00177699"/>
    <w:rsid w:val="00177E0D"/>
    <w:rsid w:val="0018513E"/>
    <w:rsid w:val="001859A0"/>
    <w:rsid w:val="00185C5B"/>
    <w:rsid w:val="001904A5"/>
    <w:rsid w:val="001929DB"/>
    <w:rsid w:val="001943D0"/>
    <w:rsid w:val="0019464D"/>
    <w:rsid w:val="001979D6"/>
    <w:rsid w:val="001A2658"/>
    <w:rsid w:val="001A650A"/>
    <w:rsid w:val="001A73BC"/>
    <w:rsid w:val="001B5446"/>
    <w:rsid w:val="001C017D"/>
    <w:rsid w:val="001C01C8"/>
    <w:rsid w:val="001C661D"/>
    <w:rsid w:val="001C73FB"/>
    <w:rsid w:val="001D0EB3"/>
    <w:rsid w:val="001D1018"/>
    <w:rsid w:val="001D5033"/>
    <w:rsid w:val="001D6B6F"/>
    <w:rsid w:val="001E02B7"/>
    <w:rsid w:val="001E259C"/>
    <w:rsid w:val="001E5D68"/>
    <w:rsid w:val="001E7852"/>
    <w:rsid w:val="001F0827"/>
    <w:rsid w:val="001F3458"/>
    <w:rsid w:val="001F554F"/>
    <w:rsid w:val="001F5BF2"/>
    <w:rsid w:val="001F6552"/>
    <w:rsid w:val="00201458"/>
    <w:rsid w:val="002018F4"/>
    <w:rsid w:val="00202076"/>
    <w:rsid w:val="002025B3"/>
    <w:rsid w:val="0020366A"/>
    <w:rsid w:val="002042BC"/>
    <w:rsid w:val="002053DF"/>
    <w:rsid w:val="00206C8D"/>
    <w:rsid w:val="00206F62"/>
    <w:rsid w:val="002154D1"/>
    <w:rsid w:val="0021636B"/>
    <w:rsid w:val="00216659"/>
    <w:rsid w:val="00220276"/>
    <w:rsid w:val="00221BF5"/>
    <w:rsid w:val="00223146"/>
    <w:rsid w:val="0022345C"/>
    <w:rsid w:val="002238BA"/>
    <w:rsid w:val="00226D2B"/>
    <w:rsid w:val="00234047"/>
    <w:rsid w:val="00237FA5"/>
    <w:rsid w:val="002411F8"/>
    <w:rsid w:val="00241CB8"/>
    <w:rsid w:val="0024533B"/>
    <w:rsid w:val="00245AB8"/>
    <w:rsid w:val="00245E34"/>
    <w:rsid w:val="00246325"/>
    <w:rsid w:val="002500F9"/>
    <w:rsid w:val="00252774"/>
    <w:rsid w:val="00253E6C"/>
    <w:rsid w:val="00256396"/>
    <w:rsid w:val="002578F0"/>
    <w:rsid w:val="002604FB"/>
    <w:rsid w:val="00262DE9"/>
    <w:rsid w:val="00264AFE"/>
    <w:rsid w:val="002658BC"/>
    <w:rsid w:val="0026605B"/>
    <w:rsid w:val="00266AA5"/>
    <w:rsid w:val="00273563"/>
    <w:rsid w:val="0028616E"/>
    <w:rsid w:val="00290A9F"/>
    <w:rsid w:val="00291B5B"/>
    <w:rsid w:val="00296689"/>
    <w:rsid w:val="002A1053"/>
    <w:rsid w:val="002A459A"/>
    <w:rsid w:val="002B3985"/>
    <w:rsid w:val="002B4302"/>
    <w:rsid w:val="002C198D"/>
    <w:rsid w:val="002C21B2"/>
    <w:rsid w:val="002C5DC6"/>
    <w:rsid w:val="002C673E"/>
    <w:rsid w:val="002D0876"/>
    <w:rsid w:val="002D2B41"/>
    <w:rsid w:val="002E2E58"/>
    <w:rsid w:val="002E4445"/>
    <w:rsid w:val="002F2DA1"/>
    <w:rsid w:val="002F3DF5"/>
    <w:rsid w:val="002F6F16"/>
    <w:rsid w:val="00300F73"/>
    <w:rsid w:val="0030384D"/>
    <w:rsid w:val="00304E76"/>
    <w:rsid w:val="00305D29"/>
    <w:rsid w:val="00307664"/>
    <w:rsid w:val="00314840"/>
    <w:rsid w:val="003157D0"/>
    <w:rsid w:val="00316215"/>
    <w:rsid w:val="00317222"/>
    <w:rsid w:val="0032206E"/>
    <w:rsid w:val="00324C7B"/>
    <w:rsid w:val="003250B1"/>
    <w:rsid w:val="00332D79"/>
    <w:rsid w:val="00333CAC"/>
    <w:rsid w:val="00334075"/>
    <w:rsid w:val="00335CB9"/>
    <w:rsid w:val="00336DA1"/>
    <w:rsid w:val="0034069D"/>
    <w:rsid w:val="003419F4"/>
    <w:rsid w:val="003470C9"/>
    <w:rsid w:val="00363917"/>
    <w:rsid w:val="00364D11"/>
    <w:rsid w:val="00365BC8"/>
    <w:rsid w:val="00365FC6"/>
    <w:rsid w:val="003670CB"/>
    <w:rsid w:val="003679AD"/>
    <w:rsid w:val="0037125F"/>
    <w:rsid w:val="00372D1D"/>
    <w:rsid w:val="00375434"/>
    <w:rsid w:val="003757C4"/>
    <w:rsid w:val="00376F78"/>
    <w:rsid w:val="00382A96"/>
    <w:rsid w:val="0038483C"/>
    <w:rsid w:val="00390305"/>
    <w:rsid w:val="003935BC"/>
    <w:rsid w:val="003978A0"/>
    <w:rsid w:val="003A1881"/>
    <w:rsid w:val="003A223E"/>
    <w:rsid w:val="003A5A59"/>
    <w:rsid w:val="003B1390"/>
    <w:rsid w:val="003B3A96"/>
    <w:rsid w:val="003B5AD0"/>
    <w:rsid w:val="003C1025"/>
    <w:rsid w:val="003C107B"/>
    <w:rsid w:val="003C119F"/>
    <w:rsid w:val="003C4424"/>
    <w:rsid w:val="003D01F5"/>
    <w:rsid w:val="003D2931"/>
    <w:rsid w:val="003D69FE"/>
    <w:rsid w:val="003D76F4"/>
    <w:rsid w:val="003D76FB"/>
    <w:rsid w:val="003D7A40"/>
    <w:rsid w:val="003E2399"/>
    <w:rsid w:val="003E2992"/>
    <w:rsid w:val="003F13B0"/>
    <w:rsid w:val="003F16EB"/>
    <w:rsid w:val="003F24E4"/>
    <w:rsid w:val="003F4154"/>
    <w:rsid w:val="003F5A2B"/>
    <w:rsid w:val="004002FE"/>
    <w:rsid w:val="00406865"/>
    <w:rsid w:val="00407117"/>
    <w:rsid w:val="0040726C"/>
    <w:rsid w:val="00422027"/>
    <w:rsid w:val="00422BCA"/>
    <w:rsid w:val="004230EA"/>
    <w:rsid w:val="004236C7"/>
    <w:rsid w:val="00426A24"/>
    <w:rsid w:val="0042797D"/>
    <w:rsid w:val="0043112A"/>
    <w:rsid w:val="00433610"/>
    <w:rsid w:val="004359D3"/>
    <w:rsid w:val="00443E91"/>
    <w:rsid w:val="00447464"/>
    <w:rsid w:val="004506D8"/>
    <w:rsid w:val="0045198E"/>
    <w:rsid w:val="00451A9C"/>
    <w:rsid w:val="0045260E"/>
    <w:rsid w:val="00454379"/>
    <w:rsid w:val="0045456A"/>
    <w:rsid w:val="004551B0"/>
    <w:rsid w:val="00460A5D"/>
    <w:rsid w:val="0046297F"/>
    <w:rsid w:val="00462BB5"/>
    <w:rsid w:val="004637E8"/>
    <w:rsid w:val="00466D48"/>
    <w:rsid w:val="0047090A"/>
    <w:rsid w:val="00471260"/>
    <w:rsid w:val="00480724"/>
    <w:rsid w:val="00481BAA"/>
    <w:rsid w:val="00483951"/>
    <w:rsid w:val="00486D6F"/>
    <w:rsid w:val="0049041E"/>
    <w:rsid w:val="004925F8"/>
    <w:rsid w:val="0049386A"/>
    <w:rsid w:val="00493D5E"/>
    <w:rsid w:val="00493F98"/>
    <w:rsid w:val="0049478A"/>
    <w:rsid w:val="004A3E43"/>
    <w:rsid w:val="004B3961"/>
    <w:rsid w:val="004B62C5"/>
    <w:rsid w:val="004B7576"/>
    <w:rsid w:val="004C0A46"/>
    <w:rsid w:val="004C0D07"/>
    <w:rsid w:val="004C0FB3"/>
    <w:rsid w:val="004C2116"/>
    <w:rsid w:val="004C58B2"/>
    <w:rsid w:val="004C5926"/>
    <w:rsid w:val="004D0ACD"/>
    <w:rsid w:val="004D0E04"/>
    <w:rsid w:val="004D1593"/>
    <w:rsid w:val="004D2B22"/>
    <w:rsid w:val="004D3E6E"/>
    <w:rsid w:val="004E18B2"/>
    <w:rsid w:val="004E2B49"/>
    <w:rsid w:val="004E32CA"/>
    <w:rsid w:val="004E45FC"/>
    <w:rsid w:val="004E5ABB"/>
    <w:rsid w:val="004E7182"/>
    <w:rsid w:val="004F093A"/>
    <w:rsid w:val="004F4F63"/>
    <w:rsid w:val="004F5E86"/>
    <w:rsid w:val="004F745A"/>
    <w:rsid w:val="0050040E"/>
    <w:rsid w:val="00500A6A"/>
    <w:rsid w:val="0050180B"/>
    <w:rsid w:val="00503248"/>
    <w:rsid w:val="00503383"/>
    <w:rsid w:val="00510DC9"/>
    <w:rsid w:val="00514CC0"/>
    <w:rsid w:val="0051558F"/>
    <w:rsid w:val="00521A5E"/>
    <w:rsid w:val="00523BDC"/>
    <w:rsid w:val="00526923"/>
    <w:rsid w:val="00527051"/>
    <w:rsid w:val="00530484"/>
    <w:rsid w:val="005306BB"/>
    <w:rsid w:val="00530705"/>
    <w:rsid w:val="00530EC7"/>
    <w:rsid w:val="00532BDC"/>
    <w:rsid w:val="005368AD"/>
    <w:rsid w:val="00536D3C"/>
    <w:rsid w:val="00536D48"/>
    <w:rsid w:val="0054167A"/>
    <w:rsid w:val="00546312"/>
    <w:rsid w:val="005504CD"/>
    <w:rsid w:val="00551366"/>
    <w:rsid w:val="00551FEB"/>
    <w:rsid w:val="00552342"/>
    <w:rsid w:val="00552B06"/>
    <w:rsid w:val="005534ED"/>
    <w:rsid w:val="00555F6F"/>
    <w:rsid w:val="00557265"/>
    <w:rsid w:val="00561947"/>
    <w:rsid w:val="00561D0C"/>
    <w:rsid w:val="00562574"/>
    <w:rsid w:val="00562C7A"/>
    <w:rsid w:val="00562D8F"/>
    <w:rsid w:val="00564CFB"/>
    <w:rsid w:val="00565E82"/>
    <w:rsid w:val="0056776F"/>
    <w:rsid w:val="00567777"/>
    <w:rsid w:val="00567DE2"/>
    <w:rsid w:val="005714B2"/>
    <w:rsid w:val="005735C8"/>
    <w:rsid w:val="00573F9B"/>
    <w:rsid w:val="0057494C"/>
    <w:rsid w:val="0057575A"/>
    <w:rsid w:val="00576234"/>
    <w:rsid w:val="0057765D"/>
    <w:rsid w:val="0058038E"/>
    <w:rsid w:val="00581000"/>
    <w:rsid w:val="00581098"/>
    <w:rsid w:val="00583BC4"/>
    <w:rsid w:val="00585504"/>
    <w:rsid w:val="00594BDA"/>
    <w:rsid w:val="00595202"/>
    <w:rsid w:val="0059560B"/>
    <w:rsid w:val="00595D79"/>
    <w:rsid w:val="0059747D"/>
    <w:rsid w:val="005A0D42"/>
    <w:rsid w:val="005A26FB"/>
    <w:rsid w:val="005B1132"/>
    <w:rsid w:val="005B2680"/>
    <w:rsid w:val="005B278C"/>
    <w:rsid w:val="005B3B2E"/>
    <w:rsid w:val="005B4E95"/>
    <w:rsid w:val="005B7B37"/>
    <w:rsid w:val="005B7E74"/>
    <w:rsid w:val="005C17B9"/>
    <w:rsid w:val="005C2676"/>
    <w:rsid w:val="005C2CDE"/>
    <w:rsid w:val="005C38A4"/>
    <w:rsid w:val="005C3FAF"/>
    <w:rsid w:val="005D195F"/>
    <w:rsid w:val="005D2730"/>
    <w:rsid w:val="005D2F63"/>
    <w:rsid w:val="005D49A3"/>
    <w:rsid w:val="005D7BB2"/>
    <w:rsid w:val="005E0A38"/>
    <w:rsid w:val="005E2AE9"/>
    <w:rsid w:val="005E2EF5"/>
    <w:rsid w:val="005E47C8"/>
    <w:rsid w:val="005E49DA"/>
    <w:rsid w:val="005E5DAF"/>
    <w:rsid w:val="005E759D"/>
    <w:rsid w:val="005F1330"/>
    <w:rsid w:val="005F24D6"/>
    <w:rsid w:val="005F26CD"/>
    <w:rsid w:val="005F3BD9"/>
    <w:rsid w:val="005F6FF5"/>
    <w:rsid w:val="00605918"/>
    <w:rsid w:val="00606824"/>
    <w:rsid w:val="00612BC8"/>
    <w:rsid w:val="00617647"/>
    <w:rsid w:val="00617709"/>
    <w:rsid w:val="00621B89"/>
    <w:rsid w:val="006243B8"/>
    <w:rsid w:val="00626F13"/>
    <w:rsid w:val="006272C5"/>
    <w:rsid w:val="006324D9"/>
    <w:rsid w:val="00633EC8"/>
    <w:rsid w:val="0064041F"/>
    <w:rsid w:val="0064224F"/>
    <w:rsid w:val="0064332B"/>
    <w:rsid w:val="0064732F"/>
    <w:rsid w:val="00650F07"/>
    <w:rsid w:val="0065161B"/>
    <w:rsid w:val="00651CDA"/>
    <w:rsid w:val="0065400E"/>
    <w:rsid w:val="00656246"/>
    <w:rsid w:val="00660C58"/>
    <w:rsid w:val="00662419"/>
    <w:rsid w:val="00672D7C"/>
    <w:rsid w:val="00674575"/>
    <w:rsid w:val="00683866"/>
    <w:rsid w:val="006853C8"/>
    <w:rsid w:val="00690FE9"/>
    <w:rsid w:val="00692B8F"/>
    <w:rsid w:val="00693CC4"/>
    <w:rsid w:val="00694527"/>
    <w:rsid w:val="00696717"/>
    <w:rsid w:val="006A0CA7"/>
    <w:rsid w:val="006A3BFD"/>
    <w:rsid w:val="006A3D12"/>
    <w:rsid w:val="006A4110"/>
    <w:rsid w:val="006A4B1B"/>
    <w:rsid w:val="006A4FC6"/>
    <w:rsid w:val="006A75DC"/>
    <w:rsid w:val="006A7872"/>
    <w:rsid w:val="006B0E3E"/>
    <w:rsid w:val="006B3F98"/>
    <w:rsid w:val="006B6C81"/>
    <w:rsid w:val="006C0743"/>
    <w:rsid w:val="006C0B8D"/>
    <w:rsid w:val="006C0D22"/>
    <w:rsid w:val="006C3109"/>
    <w:rsid w:val="006C3CD4"/>
    <w:rsid w:val="006C3F2D"/>
    <w:rsid w:val="006C57B6"/>
    <w:rsid w:val="006D0F81"/>
    <w:rsid w:val="006D473B"/>
    <w:rsid w:val="006E0BC7"/>
    <w:rsid w:val="006E52EB"/>
    <w:rsid w:val="006F4427"/>
    <w:rsid w:val="006F4C3D"/>
    <w:rsid w:val="006F5831"/>
    <w:rsid w:val="006F5E3A"/>
    <w:rsid w:val="006F6AC6"/>
    <w:rsid w:val="0070065D"/>
    <w:rsid w:val="00700EE9"/>
    <w:rsid w:val="0070237A"/>
    <w:rsid w:val="00703D89"/>
    <w:rsid w:val="007141A8"/>
    <w:rsid w:val="0071429D"/>
    <w:rsid w:val="00716717"/>
    <w:rsid w:val="00720DC2"/>
    <w:rsid w:val="007226A9"/>
    <w:rsid w:val="007233C6"/>
    <w:rsid w:val="00723D25"/>
    <w:rsid w:val="0072540A"/>
    <w:rsid w:val="00725530"/>
    <w:rsid w:val="00727966"/>
    <w:rsid w:val="00730F38"/>
    <w:rsid w:val="00731550"/>
    <w:rsid w:val="00731DA2"/>
    <w:rsid w:val="00733347"/>
    <w:rsid w:val="007344DB"/>
    <w:rsid w:val="00735664"/>
    <w:rsid w:val="007369CA"/>
    <w:rsid w:val="00736ACD"/>
    <w:rsid w:val="00744E5D"/>
    <w:rsid w:val="0075053E"/>
    <w:rsid w:val="00755495"/>
    <w:rsid w:val="007559C6"/>
    <w:rsid w:val="007568D4"/>
    <w:rsid w:val="00756A9A"/>
    <w:rsid w:val="00757C6A"/>
    <w:rsid w:val="00762338"/>
    <w:rsid w:val="00767BD6"/>
    <w:rsid w:val="0077067C"/>
    <w:rsid w:val="0077087F"/>
    <w:rsid w:val="00771303"/>
    <w:rsid w:val="007717B2"/>
    <w:rsid w:val="00771BCC"/>
    <w:rsid w:val="0077266B"/>
    <w:rsid w:val="00774E8D"/>
    <w:rsid w:val="00775385"/>
    <w:rsid w:val="00782747"/>
    <w:rsid w:val="00784846"/>
    <w:rsid w:val="00785EE9"/>
    <w:rsid w:val="007871C1"/>
    <w:rsid w:val="007902DE"/>
    <w:rsid w:val="00790508"/>
    <w:rsid w:val="00792B96"/>
    <w:rsid w:val="00795F9C"/>
    <w:rsid w:val="00797684"/>
    <w:rsid w:val="007A18A4"/>
    <w:rsid w:val="007A4A01"/>
    <w:rsid w:val="007A6445"/>
    <w:rsid w:val="007B13A5"/>
    <w:rsid w:val="007B212A"/>
    <w:rsid w:val="007B319F"/>
    <w:rsid w:val="007B5131"/>
    <w:rsid w:val="007C51C7"/>
    <w:rsid w:val="007C7BC0"/>
    <w:rsid w:val="007D03CF"/>
    <w:rsid w:val="007D0C4E"/>
    <w:rsid w:val="007D1AF8"/>
    <w:rsid w:val="007D211E"/>
    <w:rsid w:val="007D2C6A"/>
    <w:rsid w:val="007D3464"/>
    <w:rsid w:val="007D3FD2"/>
    <w:rsid w:val="007D7F11"/>
    <w:rsid w:val="007E01BB"/>
    <w:rsid w:val="00800352"/>
    <w:rsid w:val="008015FA"/>
    <w:rsid w:val="008043B3"/>
    <w:rsid w:val="008055E9"/>
    <w:rsid w:val="008066B7"/>
    <w:rsid w:val="00810D5B"/>
    <w:rsid w:val="00812399"/>
    <w:rsid w:val="00813E60"/>
    <w:rsid w:val="0082097A"/>
    <w:rsid w:val="00823078"/>
    <w:rsid w:val="008267CF"/>
    <w:rsid w:val="00827710"/>
    <w:rsid w:val="00827952"/>
    <w:rsid w:val="00830366"/>
    <w:rsid w:val="008307C0"/>
    <w:rsid w:val="008307D0"/>
    <w:rsid w:val="00832252"/>
    <w:rsid w:val="008366BE"/>
    <w:rsid w:val="008405FA"/>
    <w:rsid w:val="0084306F"/>
    <w:rsid w:val="00850F51"/>
    <w:rsid w:val="00851B71"/>
    <w:rsid w:val="00851C18"/>
    <w:rsid w:val="0085387D"/>
    <w:rsid w:val="008576B0"/>
    <w:rsid w:val="008577A5"/>
    <w:rsid w:val="0086184A"/>
    <w:rsid w:val="00863419"/>
    <w:rsid w:val="00865A69"/>
    <w:rsid w:val="00866479"/>
    <w:rsid w:val="008668B9"/>
    <w:rsid w:val="00867B71"/>
    <w:rsid w:val="00870A20"/>
    <w:rsid w:val="00884C29"/>
    <w:rsid w:val="00891FAD"/>
    <w:rsid w:val="00892130"/>
    <w:rsid w:val="00892478"/>
    <w:rsid w:val="0089248A"/>
    <w:rsid w:val="00894C0D"/>
    <w:rsid w:val="00896109"/>
    <w:rsid w:val="008976DD"/>
    <w:rsid w:val="008A1AF7"/>
    <w:rsid w:val="008A2A0F"/>
    <w:rsid w:val="008A534D"/>
    <w:rsid w:val="008B080D"/>
    <w:rsid w:val="008B78D9"/>
    <w:rsid w:val="008C2DAB"/>
    <w:rsid w:val="008C411D"/>
    <w:rsid w:val="008D4EF3"/>
    <w:rsid w:val="008E05B3"/>
    <w:rsid w:val="008E1B1B"/>
    <w:rsid w:val="008E36A3"/>
    <w:rsid w:val="008F1A8F"/>
    <w:rsid w:val="008F50F3"/>
    <w:rsid w:val="008F55F5"/>
    <w:rsid w:val="008F5CAE"/>
    <w:rsid w:val="008F7A26"/>
    <w:rsid w:val="0090190F"/>
    <w:rsid w:val="00912B8F"/>
    <w:rsid w:val="00914063"/>
    <w:rsid w:val="00917D5D"/>
    <w:rsid w:val="00923566"/>
    <w:rsid w:val="00924705"/>
    <w:rsid w:val="00926C6F"/>
    <w:rsid w:val="00927E16"/>
    <w:rsid w:val="00930723"/>
    <w:rsid w:val="00932267"/>
    <w:rsid w:val="00932679"/>
    <w:rsid w:val="00933BA2"/>
    <w:rsid w:val="0093776C"/>
    <w:rsid w:val="00940B56"/>
    <w:rsid w:val="00942F92"/>
    <w:rsid w:val="00947949"/>
    <w:rsid w:val="00950380"/>
    <w:rsid w:val="00950BC7"/>
    <w:rsid w:val="009515ED"/>
    <w:rsid w:val="00953B23"/>
    <w:rsid w:val="009553C2"/>
    <w:rsid w:val="009559B9"/>
    <w:rsid w:val="00970BFA"/>
    <w:rsid w:val="00970D9F"/>
    <w:rsid w:val="00972A41"/>
    <w:rsid w:val="0097692D"/>
    <w:rsid w:val="00984543"/>
    <w:rsid w:val="009870B6"/>
    <w:rsid w:val="00991564"/>
    <w:rsid w:val="0099160A"/>
    <w:rsid w:val="00995E41"/>
    <w:rsid w:val="0099652C"/>
    <w:rsid w:val="009966D5"/>
    <w:rsid w:val="009A1FD3"/>
    <w:rsid w:val="009B159F"/>
    <w:rsid w:val="009B3038"/>
    <w:rsid w:val="009B41B4"/>
    <w:rsid w:val="009B4B2A"/>
    <w:rsid w:val="009B6DA3"/>
    <w:rsid w:val="009C482F"/>
    <w:rsid w:val="009C4DFC"/>
    <w:rsid w:val="009C58F3"/>
    <w:rsid w:val="009D4BB5"/>
    <w:rsid w:val="009D50D3"/>
    <w:rsid w:val="009D5BAA"/>
    <w:rsid w:val="009D7B06"/>
    <w:rsid w:val="009D7BB7"/>
    <w:rsid w:val="009E0855"/>
    <w:rsid w:val="009E2407"/>
    <w:rsid w:val="009E257B"/>
    <w:rsid w:val="009E6D43"/>
    <w:rsid w:val="009E70DA"/>
    <w:rsid w:val="009E7909"/>
    <w:rsid w:val="009F4496"/>
    <w:rsid w:val="009F47DF"/>
    <w:rsid w:val="009F4DFA"/>
    <w:rsid w:val="00A00CB6"/>
    <w:rsid w:val="00A0281D"/>
    <w:rsid w:val="00A03F4A"/>
    <w:rsid w:val="00A05C4B"/>
    <w:rsid w:val="00A10A1A"/>
    <w:rsid w:val="00A127A3"/>
    <w:rsid w:val="00A145F7"/>
    <w:rsid w:val="00A14DB6"/>
    <w:rsid w:val="00A164A2"/>
    <w:rsid w:val="00A1653C"/>
    <w:rsid w:val="00A20D73"/>
    <w:rsid w:val="00A23112"/>
    <w:rsid w:val="00A24FAE"/>
    <w:rsid w:val="00A2574D"/>
    <w:rsid w:val="00A26C0B"/>
    <w:rsid w:val="00A36FE5"/>
    <w:rsid w:val="00A401B9"/>
    <w:rsid w:val="00A423C5"/>
    <w:rsid w:val="00A4258A"/>
    <w:rsid w:val="00A43EAD"/>
    <w:rsid w:val="00A4749A"/>
    <w:rsid w:val="00A5057C"/>
    <w:rsid w:val="00A5478D"/>
    <w:rsid w:val="00A57670"/>
    <w:rsid w:val="00A60053"/>
    <w:rsid w:val="00A6532B"/>
    <w:rsid w:val="00A70213"/>
    <w:rsid w:val="00A72136"/>
    <w:rsid w:val="00A74102"/>
    <w:rsid w:val="00A744C2"/>
    <w:rsid w:val="00A7630D"/>
    <w:rsid w:val="00A84C53"/>
    <w:rsid w:val="00A84F39"/>
    <w:rsid w:val="00A9036B"/>
    <w:rsid w:val="00A91528"/>
    <w:rsid w:val="00A9165E"/>
    <w:rsid w:val="00A91975"/>
    <w:rsid w:val="00A9366A"/>
    <w:rsid w:val="00A9466B"/>
    <w:rsid w:val="00A96337"/>
    <w:rsid w:val="00AA2DA1"/>
    <w:rsid w:val="00AA3C30"/>
    <w:rsid w:val="00AA5624"/>
    <w:rsid w:val="00AA5B48"/>
    <w:rsid w:val="00AA5E17"/>
    <w:rsid w:val="00AA7AB9"/>
    <w:rsid w:val="00AB1962"/>
    <w:rsid w:val="00AB19CF"/>
    <w:rsid w:val="00AB3B4F"/>
    <w:rsid w:val="00AB46F5"/>
    <w:rsid w:val="00AB4862"/>
    <w:rsid w:val="00AB7269"/>
    <w:rsid w:val="00AC28FB"/>
    <w:rsid w:val="00AC323E"/>
    <w:rsid w:val="00AC41C0"/>
    <w:rsid w:val="00AC460A"/>
    <w:rsid w:val="00AC6D4E"/>
    <w:rsid w:val="00AD0207"/>
    <w:rsid w:val="00AD1723"/>
    <w:rsid w:val="00AD4428"/>
    <w:rsid w:val="00AD7891"/>
    <w:rsid w:val="00AE39FE"/>
    <w:rsid w:val="00AE3DC2"/>
    <w:rsid w:val="00AE532C"/>
    <w:rsid w:val="00AE58AB"/>
    <w:rsid w:val="00AF0517"/>
    <w:rsid w:val="00AF0BB3"/>
    <w:rsid w:val="00AF7705"/>
    <w:rsid w:val="00AF7E69"/>
    <w:rsid w:val="00B051C1"/>
    <w:rsid w:val="00B069F1"/>
    <w:rsid w:val="00B073C8"/>
    <w:rsid w:val="00B07E7B"/>
    <w:rsid w:val="00B1184C"/>
    <w:rsid w:val="00B12302"/>
    <w:rsid w:val="00B1296A"/>
    <w:rsid w:val="00B1456C"/>
    <w:rsid w:val="00B15F78"/>
    <w:rsid w:val="00B16544"/>
    <w:rsid w:val="00B173A3"/>
    <w:rsid w:val="00B21D1F"/>
    <w:rsid w:val="00B23826"/>
    <w:rsid w:val="00B32A9B"/>
    <w:rsid w:val="00B34B9F"/>
    <w:rsid w:val="00B3529D"/>
    <w:rsid w:val="00B35AB8"/>
    <w:rsid w:val="00B35BC2"/>
    <w:rsid w:val="00B3606A"/>
    <w:rsid w:val="00B40BFF"/>
    <w:rsid w:val="00B424CB"/>
    <w:rsid w:val="00B45A12"/>
    <w:rsid w:val="00B466DC"/>
    <w:rsid w:val="00B46877"/>
    <w:rsid w:val="00B5787F"/>
    <w:rsid w:val="00B60401"/>
    <w:rsid w:val="00B61706"/>
    <w:rsid w:val="00B63942"/>
    <w:rsid w:val="00B645AD"/>
    <w:rsid w:val="00B6634D"/>
    <w:rsid w:val="00B7008E"/>
    <w:rsid w:val="00B725EE"/>
    <w:rsid w:val="00B80194"/>
    <w:rsid w:val="00B81911"/>
    <w:rsid w:val="00B82484"/>
    <w:rsid w:val="00B87C2A"/>
    <w:rsid w:val="00B911DF"/>
    <w:rsid w:val="00B9481D"/>
    <w:rsid w:val="00BA2E2B"/>
    <w:rsid w:val="00BA48F2"/>
    <w:rsid w:val="00BB216A"/>
    <w:rsid w:val="00BB21CB"/>
    <w:rsid w:val="00BB4109"/>
    <w:rsid w:val="00BC020E"/>
    <w:rsid w:val="00BC06DC"/>
    <w:rsid w:val="00BC0955"/>
    <w:rsid w:val="00BC0FD9"/>
    <w:rsid w:val="00BC21E9"/>
    <w:rsid w:val="00BC21FE"/>
    <w:rsid w:val="00BC2AE4"/>
    <w:rsid w:val="00BC4A7D"/>
    <w:rsid w:val="00BC4CD2"/>
    <w:rsid w:val="00BC617E"/>
    <w:rsid w:val="00BC7F47"/>
    <w:rsid w:val="00BD4A15"/>
    <w:rsid w:val="00BD4E71"/>
    <w:rsid w:val="00BD4E80"/>
    <w:rsid w:val="00BE448F"/>
    <w:rsid w:val="00BE5AA9"/>
    <w:rsid w:val="00BF0C12"/>
    <w:rsid w:val="00BF13B2"/>
    <w:rsid w:val="00BF192C"/>
    <w:rsid w:val="00BF2FA5"/>
    <w:rsid w:val="00C0270C"/>
    <w:rsid w:val="00C07115"/>
    <w:rsid w:val="00C1666E"/>
    <w:rsid w:val="00C16D25"/>
    <w:rsid w:val="00C214AD"/>
    <w:rsid w:val="00C22463"/>
    <w:rsid w:val="00C224F0"/>
    <w:rsid w:val="00C25455"/>
    <w:rsid w:val="00C26E74"/>
    <w:rsid w:val="00C3262F"/>
    <w:rsid w:val="00C339C3"/>
    <w:rsid w:val="00C34623"/>
    <w:rsid w:val="00C348B9"/>
    <w:rsid w:val="00C34DE5"/>
    <w:rsid w:val="00C35346"/>
    <w:rsid w:val="00C414DE"/>
    <w:rsid w:val="00C41EE3"/>
    <w:rsid w:val="00C47CF3"/>
    <w:rsid w:val="00C5105A"/>
    <w:rsid w:val="00C5105B"/>
    <w:rsid w:val="00C51396"/>
    <w:rsid w:val="00C554EF"/>
    <w:rsid w:val="00C561C7"/>
    <w:rsid w:val="00C616FA"/>
    <w:rsid w:val="00C66CA9"/>
    <w:rsid w:val="00C7218B"/>
    <w:rsid w:val="00C773F8"/>
    <w:rsid w:val="00C80D36"/>
    <w:rsid w:val="00C839C4"/>
    <w:rsid w:val="00C83F5E"/>
    <w:rsid w:val="00C84620"/>
    <w:rsid w:val="00C9262F"/>
    <w:rsid w:val="00C94D3B"/>
    <w:rsid w:val="00C94F0F"/>
    <w:rsid w:val="00CA07B4"/>
    <w:rsid w:val="00CA17A7"/>
    <w:rsid w:val="00CA271C"/>
    <w:rsid w:val="00CA3C74"/>
    <w:rsid w:val="00CA6263"/>
    <w:rsid w:val="00CA6C7F"/>
    <w:rsid w:val="00CB3C42"/>
    <w:rsid w:val="00CB3E26"/>
    <w:rsid w:val="00CB4CA8"/>
    <w:rsid w:val="00CC27B7"/>
    <w:rsid w:val="00CC3037"/>
    <w:rsid w:val="00CC36E3"/>
    <w:rsid w:val="00CC5B16"/>
    <w:rsid w:val="00CC6D35"/>
    <w:rsid w:val="00CC7FE9"/>
    <w:rsid w:val="00CD1914"/>
    <w:rsid w:val="00CD39AD"/>
    <w:rsid w:val="00CD4043"/>
    <w:rsid w:val="00CD434D"/>
    <w:rsid w:val="00CD6B1C"/>
    <w:rsid w:val="00CD7C35"/>
    <w:rsid w:val="00CE1ADE"/>
    <w:rsid w:val="00CE3143"/>
    <w:rsid w:val="00CE38C3"/>
    <w:rsid w:val="00CE3930"/>
    <w:rsid w:val="00CE680B"/>
    <w:rsid w:val="00CF0D09"/>
    <w:rsid w:val="00CF139A"/>
    <w:rsid w:val="00CF3F8C"/>
    <w:rsid w:val="00CF450C"/>
    <w:rsid w:val="00CF4B4D"/>
    <w:rsid w:val="00CF57C6"/>
    <w:rsid w:val="00CF5AD0"/>
    <w:rsid w:val="00CF5D01"/>
    <w:rsid w:val="00CF7EF7"/>
    <w:rsid w:val="00D04BD7"/>
    <w:rsid w:val="00D050DA"/>
    <w:rsid w:val="00D05C92"/>
    <w:rsid w:val="00D10E66"/>
    <w:rsid w:val="00D14D55"/>
    <w:rsid w:val="00D17DC4"/>
    <w:rsid w:val="00D2128D"/>
    <w:rsid w:val="00D24A00"/>
    <w:rsid w:val="00D27890"/>
    <w:rsid w:val="00D30E82"/>
    <w:rsid w:val="00D33152"/>
    <w:rsid w:val="00D3686C"/>
    <w:rsid w:val="00D37065"/>
    <w:rsid w:val="00D42252"/>
    <w:rsid w:val="00D43043"/>
    <w:rsid w:val="00D4360B"/>
    <w:rsid w:val="00D455EE"/>
    <w:rsid w:val="00D62DF8"/>
    <w:rsid w:val="00D65705"/>
    <w:rsid w:val="00D67C85"/>
    <w:rsid w:val="00D67F0E"/>
    <w:rsid w:val="00D70381"/>
    <w:rsid w:val="00D70E1D"/>
    <w:rsid w:val="00D75269"/>
    <w:rsid w:val="00D76467"/>
    <w:rsid w:val="00D81091"/>
    <w:rsid w:val="00D8363C"/>
    <w:rsid w:val="00D8789B"/>
    <w:rsid w:val="00D91640"/>
    <w:rsid w:val="00D92350"/>
    <w:rsid w:val="00D93991"/>
    <w:rsid w:val="00D95696"/>
    <w:rsid w:val="00DA2A75"/>
    <w:rsid w:val="00DA42D9"/>
    <w:rsid w:val="00DA5BD2"/>
    <w:rsid w:val="00DA7C63"/>
    <w:rsid w:val="00DA7F72"/>
    <w:rsid w:val="00DB3C15"/>
    <w:rsid w:val="00DB43AC"/>
    <w:rsid w:val="00DB4462"/>
    <w:rsid w:val="00DB47A5"/>
    <w:rsid w:val="00DB49AB"/>
    <w:rsid w:val="00DB54BB"/>
    <w:rsid w:val="00DB5EDB"/>
    <w:rsid w:val="00DB74F1"/>
    <w:rsid w:val="00DC2328"/>
    <w:rsid w:val="00DC37B6"/>
    <w:rsid w:val="00DD20FA"/>
    <w:rsid w:val="00DD4D8A"/>
    <w:rsid w:val="00DD720E"/>
    <w:rsid w:val="00DE3033"/>
    <w:rsid w:val="00DE7307"/>
    <w:rsid w:val="00DF1643"/>
    <w:rsid w:val="00DF3D22"/>
    <w:rsid w:val="00DF726B"/>
    <w:rsid w:val="00E027FF"/>
    <w:rsid w:val="00E0461C"/>
    <w:rsid w:val="00E050FF"/>
    <w:rsid w:val="00E068A4"/>
    <w:rsid w:val="00E21F3D"/>
    <w:rsid w:val="00E239AB"/>
    <w:rsid w:val="00E24AF3"/>
    <w:rsid w:val="00E24F70"/>
    <w:rsid w:val="00E2700B"/>
    <w:rsid w:val="00E27576"/>
    <w:rsid w:val="00E27722"/>
    <w:rsid w:val="00E2786A"/>
    <w:rsid w:val="00E30F8F"/>
    <w:rsid w:val="00E32965"/>
    <w:rsid w:val="00E336C6"/>
    <w:rsid w:val="00E35F14"/>
    <w:rsid w:val="00E37E34"/>
    <w:rsid w:val="00E47A4F"/>
    <w:rsid w:val="00E5196F"/>
    <w:rsid w:val="00E519C6"/>
    <w:rsid w:val="00E541D5"/>
    <w:rsid w:val="00E55B97"/>
    <w:rsid w:val="00E55CC5"/>
    <w:rsid w:val="00E56FAA"/>
    <w:rsid w:val="00E572CB"/>
    <w:rsid w:val="00E5742D"/>
    <w:rsid w:val="00E6214E"/>
    <w:rsid w:val="00E64C5C"/>
    <w:rsid w:val="00E771F8"/>
    <w:rsid w:val="00E82693"/>
    <w:rsid w:val="00E8309B"/>
    <w:rsid w:val="00E83708"/>
    <w:rsid w:val="00E83DA3"/>
    <w:rsid w:val="00E85B2C"/>
    <w:rsid w:val="00E8732A"/>
    <w:rsid w:val="00E91898"/>
    <w:rsid w:val="00E91CF3"/>
    <w:rsid w:val="00E92728"/>
    <w:rsid w:val="00E92DA8"/>
    <w:rsid w:val="00E93C69"/>
    <w:rsid w:val="00E963D6"/>
    <w:rsid w:val="00EA07DF"/>
    <w:rsid w:val="00EA1EEB"/>
    <w:rsid w:val="00EA29E0"/>
    <w:rsid w:val="00EA58E1"/>
    <w:rsid w:val="00EA60D0"/>
    <w:rsid w:val="00EA6742"/>
    <w:rsid w:val="00EA7B30"/>
    <w:rsid w:val="00EA7D11"/>
    <w:rsid w:val="00EB394B"/>
    <w:rsid w:val="00EC0973"/>
    <w:rsid w:val="00EC0FFE"/>
    <w:rsid w:val="00EC267C"/>
    <w:rsid w:val="00EC2781"/>
    <w:rsid w:val="00EC4A0A"/>
    <w:rsid w:val="00EC755E"/>
    <w:rsid w:val="00ED5C15"/>
    <w:rsid w:val="00ED6E93"/>
    <w:rsid w:val="00ED7C56"/>
    <w:rsid w:val="00EE3158"/>
    <w:rsid w:val="00EE374C"/>
    <w:rsid w:val="00EF5013"/>
    <w:rsid w:val="00EF52A6"/>
    <w:rsid w:val="00EF5B57"/>
    <w:rsid w:val="00EF7557"/>
    <w:rsid w:val="00EF7ECB"/>
    <w:rsid w:val="00F058E1"/>
    <w:rsid w:val="00F07187"/>
    <w:rsid w:val="00F07418"/>
    <w:rsid w:val="00F101C5"/>
    <w:rsid w:val="00F13A14"/>
    <w:rsid w:val="00F15206"/>
    <w:rsid w:val="00F158EC"/>
    <w:rsid w:val="00F16342"/>
    <w:rsid w:val="00F1688F"/>
    <w:rsid w:val="00F168B9"/>
    <w:rsid w:val="00F17B99"/>
    <w:rsid w:val="00F20128"/>
    <w:rsid w:val="00F253A7"/>
    <w:rsid w:val="00F260D7"/>
    <w:rsid w:val="00F310C4"/>
    <w:rsid w:val="00F325E2"/>
    <w:rsid w:val="00F33C1F"/>
    <w:rsid w:val="00F34D5C"/>
    <w:rsid w:val="00F36355"/>
    <w:rsid w:val="00F40DB4"/>
    <w:rsid w:val="00F416BB"/>
    <w:rsid w:val="00F5034A"/>
    <w:rsid w:val="00F5400A"/>
    <w:rsid w:val="00F55636"/>
    <w:rsid w:val="00F6038A"/>
    <w:rsid w:val="00F626EE"/>
    <w:rsid w:val="00F65533"/>
    <w:rsid w:val="00F753F2"/>
    <w:rsid w:val="00F77793"/>
    <w:rsid w:val="00F8188E"/>
    <w:rsid w:val="00F83BB8"/>
    <w:rsid w:val="00F85AB3"/>
    <w:rsid w:val="00F85E6A"/>
    <w:rsid w:val="00F91121"/>
    <w:rsid w:val="00F933B1"/>
    <w:rsid w:val="00F942D1"/>
    <w:rsid w:val="00F94DC9"/>
    <w:rsid w:val="00F976FC"/>
    <w:rsid w:val="00FA1062"/>
    <w:rsid w:val="00FA142B"/>
    <w:rsid w:val="00FA209E"/>
    <w:rsid w:val="00FA21E2"/>
    <w:rsid w:val="00FA4B20"/>
    <w:rsid w:val="00FA7C38"/>
    <w:rsid w:val="00FB27D6"/>
    <w:rsid w:val="00FB40C8"/>
    <w:rsid w:val="00FB511A"/>
    <w:rsid w:val="00FC0563"/>
    <w:rsid w:val="00FC5522"/>
    <w:rsid w:val="00FD2064"/>
    <w:rsid w:val="00FD436C"/>
    <w:rsid w:val="00FD47C3"/>
    <w:rsid w:val="00FE0A9A"/>
    <w:rsid w:val="00FE1965"/>
    <w:rsid w:val="00FE19F2"/>
    <w:rsid w:val="00FE786F"/>
    <w:rsid w:val="00FF21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17E80"/>
  <w15:docId w15:val="{470F6593-903B-4D2E-A8A9-95D10E94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F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15206"/>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8C9F-423E-4212-B65D-F271CAE1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32</Pages>
  <Words>11738</Words>
  <Characters>66907</Characters>
  <Application>Microsoft Office Word</Application>
  <DocSecurity>0</DocSecurity>
  <Lines>557</Lines>
  <Paragraphs>156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МЗХ</cp:lastModifiedBy>
  <cp:revision>25</cp:revision>
  <cp:lastPrinted>2024-11-14T07:25:00Z</cp:lastPrinted>
  <dcterms:created xsi:type="dcterms:W3CDTF">2024-11-15T09:07:00Z</dcterms:created>
  <dcterms:modified xsi:type="dcterms:W3CDTF">2024-11-18T12:31:00Z</dcterms:modified>
</cp:coreProperties>
</file>