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28" w:rsidRDefault="008A1328" w:rsidP="00B922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294" w:rsidRPr="00894E68" w:rsidRDefault="001B0204" w:rsidP="00B92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294">
        <w:rPr>
          <w:rFonts w:ascii="Times New Roman" w:hAnsi="Times New Roman" w:cs="Times New Roman"/>
          <w:sz w:val="24"/>
          <w:szCs w:val="24"/>
        </w:rPr>
        <w:t xml:space="preserve">Управляващият орган на </w:t>
      </w:r>
      <w:r w:rsidR="00FD2B5A" w:rsidRPr="00FD2B5A">
        <w:rPr>
          <w:rFonts w:ascii="Times New Roman" w:hAnsi="Times New Roman" w:cs="Times New Roman"/>
          <w:sz w:val="24"/>
          <w:szCs w:val="24"/>
        </w:rPr>
        <w:t>Стратегически план за развитие на земеделието и селските райони на Република България за периода 2023-2027 г.</w:t>
      </w:r>
      <w:r w:rsidRPr="00B92294">
        <w:rPr>
          <w:rFonts w:ascii="Times New Roman" w:hAnsi="Times New Roman" w:cs="Times New Roman"/>
          <w:sz w:val="24"/>
          <w:szCs w:val="24"/>
        </w:rPr>
        <w:t xml:space="preserve"> </w:t>
      </w:r>
      <w:r w:rsidR="009F22D8" w:rsidRPr="00B92294">
        <w:rPr>
          <w:rFonts w:ascii="Times New Roman" w:hAnsi="Times New Roman" w:cs="Times New Roman"/>
          <w:sz w:val="24"/>
          <w:szCs w:val="24"/>
        </w:rPr>
        <w:t>представя</w:t>
      </w:r>
      <w:r w:rsidRPr="00B92294">
        <w:rPr>
          <w:rFonts w:ascii="Times New Roman" w:hAnsi="Times New Roman" w:cs="Times New Roman"/>
          <w:sz w:val="24"/>
          <w:szCs w:val="24"/>
        </w:rPr>
        <w:t xml:space="preserve"> за обсъждане </w:t>
      </w:r>
      <w:r w:rsidR="00860098">
        <w:rPr>
          <w:rFonts w:ascii="Times New Roman" w:hAnsi="Times New Roman" w:cs="Times New Roman"/>
          <w:sz w:val="24"/>
          <w:szCs w:val="24"/>
        </w:rPr>
        <w:t xml:space="preserve">проект на </w:t>
      </w:r>
      <w:bookmarkStart w:id="0" w:name="_GoBack"/>
      <w:bookmarkEnd w:id="0"/>
      <w:r w:rsidR="00894E68" w:rsidRPr="00894E68">
        <w:rPr>
          <w:rFonts w:ascii="Times New Roman" w:hAnsi="Times New Roman" w:cs="Times New Roman"/>
          <w:sz w:val="24"/>
          <w:szCs w:val="24"/>
        </w:rPr>
        <w:t xml:space="preserve">Насоки за кандидатстване по интервенция II.Д.1. „Стартова помощ за установяване на млади земеделски стопани в селското стопанство“ от Стратегически план за развитие на земеделието и селските райони на Република България за периода 2023-2027 </w:t>
      </w:r>
      <w:r w:rsidR="00560BE7" w:rsidRPr="00894E68">
        <w:rPr>
          <w:rFonts w:ascii="Times New Roman" w:hAnsi="Times New Roman"/>
          <w:sz w:val="24"/>
          <w:szCs w:val="24"/>
        </w:rPr>
        <w:t>година.</w:t>
      </w:r>
    </w:p>
    <w:p w:rsidR="00894E68" w:rsidRPr="00894E68" w:rsidRDefault="001B0204" w:rsidP="0007299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894E68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9C73EA">
        <w:rPr>
          <w:rFonts w:ascii="Times New Roman" w:hAnsi="Times New Roman" w:cs="Times New Roman"/>
          <w:sz w:val="24"/>
          <w:szCs w:val="24"/>
        </w:rPr>
        <w:t>интервенцията</w:t>
      </w:r>
      <w:r w:rsidRPr="00894E68">
        <w:rPr>
          <w:rFonts w:ascii="Times New Roman" w:hAnsi="Times New Roman" w:cs="Times New Roman"/>
          <w:sz w:val="24"/>
          <w:szCs w:val="24"/>
        </w:rPr>
        <w:t xml:space="preserve"> е</w:t>
      </w:r>
      <w:r w:rsidR="00894E68" w:rsidRPr="00894E6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улесняване и подпомагане процеса на създаването на жизнеспособни и устойчиви земеделски стопанства или поемането от млади хора на вече съществуващи </w:t>
      </w:r>
      <w:r w:rsidR="008A132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земеделски </w:t>
      </w:r>
      <w:r w:rsidR="00894E68" w:rsidRPr="00894E6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стопанства в България.</w:t>
      </w:r>
      <w:r w:rsidR="00894E6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</w:t>
      </w:r>
      <w:r w:rsidR="008A132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Насърчаване на заетостта</w:t>
      </w:r>
      <w:r w:rsidR="0007299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, както и н</w:t>
      </w:r>
      <w:r w:rsidR="00072990" w:rsidRPr="0007299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асърчаване на икономическото и социалното развитие в селските райони и устойчиво, и цифрово икономическо възстановяване, в съответствие с целите на агроекол</w:t>
      </w:r>
      <w:r w:rsidR="0007299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огията и климата</w:t>
      </w:r>
      <w:r w:rsidR="00D17BC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.</w:t>
      </w:r>
    </w:p>
    <w:p w:rsidR="001B0204" w:rsidRPr="001B0204" w:rsidRDefault="001B0204" w:rsidP="000B5EBE">
      <w:pPr>
        <w:jc w:val="both"/>
        <w:rPr>
          <w:rFonts w:ascii="Times New Roman" w:hAnsi="Times New Roman" w:cs="Times New Roman"/>
          <w:sz w:val="24"/>
          <w:szCs w:val="24"/>
        </w:rPr>
      </w:pPr>
      <w:r w:rsidRPr="001B0204">
        <w:rPr>
          <w:rFonts w:ascii="Times New Roman" w:hAnsi="Times New Roman" w:cs="Times New Roman"/>
          <w:sz w:val="24"/>
          <w:szCs w:val="24"/>
        </w:rPr>
        <w:t xml:space="preserve">Общият размер на безвъзмездната финансова помощ по процедурата </w:t>
      </w:r>
      <w:r w:rsidR="00B92294">
        <w:rPr>
          <w:rFonts w:ascii="Times New Roman" w:hAnsi="Times New Roman" w:cs="Times New Roman"/>
          <w:sz w:val="24"/>
          <w:szCs w:val="24"/>
        </w:rPr>
        <w:t xml:space="preserve">е </w:t>
      </w:r>
      <w:r w:rsidR="00560BE7">
        <w:rPr>
          <w:rFonts w:ascii="Times New Roman" w:hAnsi="Times New Roman" w:cs="Times New Roman"/>
          <w:sz w:val="24"/>
          <w:szCs w:val="24"/>
        </w:rPr>
        <w:t>90</w:t>
      </w:r>
      <w:r w:rsidRPr="00A018DD">
        <w:rPr>
          <w:rFonts w:ascii="Times New Roman" w:hAnsi="Times New Roman" w:cs="Times New Roman"/>
          <w:sz w:val="24"/>
          <w:szCs w:val="24"/>
        </w:rPr>
        <w:t xml:space="preserve"> </w:t>
      </w:r>
      <w:r w:rsidR="00560BE7">
        <w:rPr>
          <w:rFonts w:ascii="Times New Roman" w:hAnsi="Times New Roman" w:cs="Times New Roman"/>
          <w:sz w:val="24"/>
          <w:szCs w:val="24"/>
        </w:rPr>
        <w:t>0</w:t>
      </w:r>
      <w:r w:rsidRPr="00A018DD">
        <w:rPr>
          <w:rFonts w:ascii="Times New Roman" w:hAnsi="Times New Roman" w:cs="Times New Roman"/>
          <w:sz w:val="24"/>
          <w:szCs w:val="24"/>
        </w:rPr>
        <w:t>00</w:t>
      </w:r>
      <w:r w:rsidR="00A018DD" w:rsidRPr="00A018DD">
        <w:rPr>
          <w:rFonts w:ascii="Times New Roman" w:hAnsi="Times New Roman" w:cs="Times New Roman"/>
          <w:sz w:val="24"/>
          <w:szCs w:val="24"/>
        </w:rPr>
        <w:t xml:space="preserve"> 000 евро</w:t>
      </w:r>
      <w:r w:rsidR="00A018DD">
        <w:rPr>
          <w:rFonts w:ascii="Times New Roman" w:hAnsi="Times New Roman" w:cs="Times New Roman"/>
          <w:sz w:val="24"/>
          <w:szCs w:val="24"/>
        </w:rPr>
        <w:t>.</w:t>
      </w:r>
    </w:p>
    <w:p w:rsidR="00894E68" w:rsidRPr="00894E68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>Заявленията за подпомагане по настоящата процедура се подават изцяло по електронен път чрез СЕУ  на следния интернет адрес: https://seu.dfz.bg</w:t>
      </w:r>
    </w:p>
    <w:p w:rsidR="00894E68" w:rsidRPr="00894E68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>Писмени предложения и коментари по горепосочените документи могат да се изпращат в срок до 12.11.</w:t>
      </w:r>
      <w:r w:rsidRPr="00894E68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Pr="00894E68">
        <w:rPr>
          <w:rFonts w:ascii="Times New Roman" w:hAnsi="Times New Roman" w:cs="Times New Roman"/>
          <w:sz w:val="24"/>
          <w:szCs w:val="24"/>
        </w:rPr>
        <w:t xml:space="preserve">4 г. (включително) на следната електронна поща: rdd@mzh.government.bg или чрез Системата за електронни услуги, като ясно се посочва наименованието на </w:t>
      </w:r>
      <w:r w:rsidR="00C33986">
        <w:rPr>
          <w:rFonts w:ascii="Times New Roman" w:hAnsi="Times New Roman" w:cs="Times New Roman"/>
          <w:sz w:val="24"/>
          <w:szCs w:val="24"/>
        </w:rPr>
        <w:t>интервенцията</w:t>
      </w:r>
      <w:r w:rsidRPr="00894E68">
        <w:rPr>
          <w:rFonts w:ascii="Times New Roman" w:hAnsi="Times New Roman" w:cs="Times New Roman"/>
          <w:sz w:val="24"/>
          <w:szCs w:val="24"/>
        </w:rPr>
        <w:t>.</w:t>
      </w:r>
    </w:p>
    <w:p w:rsidR="00051F1B" w:rsidRPr="001B0204" w:rsidRDefault="00894E68" w:rsidP="00894E68">
      <w:pPr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>Предложенията и коментарите следва да бъдат представени в свободен текст, в рамките на електронното писмо (e-mail) или да бъдат приложени в отделен файл във формат „</w:t>
      </w:r>
      <w:r w:rsidRPr="00894E6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94E68">
        <w:rPr>
          <w:rFonts w:ascii="Times New Roman" w:hAnsi="Times New Roman" w:cs="Times New Roman"/>
          <w:sz w:val="24"/>
          <w:szCs w:val="24"/>
        </w:rPr>
        <w:t>”.</w:t>
      </w:r>
    </w:p>
    <w:sectPr w:rsidR="00051F1B" w:rsidRPr="001B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F1"/>
    <w:rsid w:val="00051F1B"/>
    <w:rsid w:val="00072990"/>
    <w:rsid w:val="000B5EBE"/>
    <w:rsid w:val="001B0204"/>
    <w:rsid w:val="002D2E9F"/>
    <w:rsid w:val="003B7ADD"/>
    <w:rsid w:val="00422C38"/>
    <w:rsid w:val="00533DF1"/>
    <w:rsid w:val="00560BE7"/>
    <w:rsid w:val="00771D65"/>
    <w:rsid w:val="00794BCE"/>
    <w:rsid w:val="007C0696"/>
    <w:rsid w:val="008421CF"/>
    <w:rsid w:val="00860098"/>
    <w:rsid w:val="00894E68"/>
    <w:rsid w:val="008A1328"/>
    <w:rsid w:val="008D1614"/>
    <w:rsid w:val="009C73EA"/>
    <w:rsid w:val="009E34B9"/>
    <w:rsid w:val="009F22D8"/>
    <w:rsid w:val="00A018DD"/>
    <w:rsid w:val="00B92294"/>
    <w:rsid w:val="00BE191B"/>
    <w:rsid w:val="00C33986"/>
    <w:rsid w:val="00D17BCC"/>
    <w:rsid w:val="00D47393"/>
    <w:rsid w:val="00E764A1"/>
    <w:rsid w:val="00FC5E34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4D3"/>
  <w15:docId w15:val="{BC98035A-161A-4BFC-A27F-BB5D7C7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Georgi Dimitrov</cp:lastModifiedBy>
  <cp:revision>11</cp:revision>
  <dcterms:created xsi:type="dcterms:W3CDTF">2024-10-31T13:17:00Z</dcterms:created>
  <dcterms:modified xsi:type="dcterms:W3CDTF">2024-11-01T07:56:00Z</dcterms:modified>
</cp:coreProperties>
</file>