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B92" w:rsidRDefault="00044B92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bookmarkStart w:id="0" w:name="_GoBack"/>
      <w:bookmarkEnd w:id="0"/>
    </w:p>
    <w:p w:rsidR="00044B92" w:rsidRDefault="00044B92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044B92" w:rsidRDefault="00044B92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044B92" w:rsidRDefault="00044B92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C51FE" w:rsidRDefault="00BC51FE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A67CB" w:rsidRPr="00506B21" w:rsidRDefault="006A67CB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94202" w:rsidRPr="00B94202" w:rsidRDefault="002B1443" w:rsidP="0005559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 w14:anchorId="6A1F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.75pt">
            <v:imagedata r:id="rId8" o:title=""/>
            <o:lock v:ext="edit" ungrouping="t" rotation="t" cropping="t" verticies="t" text="t" grouping="t"/>
            <o:signatureline v:ext="edit" id="{B552CF54-ACB0-4627-858F-45198F68E8AE}" provid="{00000000-0000-0000-0000-000000000000}" issignatureline="t"/>
          </v:shape>
        </w:pict>
      </w:r>
    </w:p>
    <w:p w:rsidR="00A5772B" w:rsidRPr="00E71BAF" w:rsidRDefault="00664CFD" w:rsidP="00055594">
      <w:pPr>
        <w:spacing w:before="24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64CFD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 w:rsidRPr="00664CFD">
        <w:rPr>
          <w:rFonts w:ascii="Times New Roman" w:hAnsi="Times New Roman"/>
          <w:sz w:val="24"/>
          <w:szCs w:val="24"/>
        </w:rPr>
        <w:t>68</w:t>
      </w:r>
      <w:r w:rsidRPr="00664CFD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Pr="00664CFD">
        <w:rPr>
          <w:rFonts w:ascii="Times New Roman" w:hAnsi="Times New Roman"/>
          <w:sz w:val="24"/>
          <w:szCs w:val="24"/>
        </w:rPr>
        <w:t>2</w:t>
      </w:r>
      <w:r w:rsidRPr="00664CFD">
        <w:rPr>
          <w:rFonts w:ascii="Times New Roman" w:hAnsi="Times New Roman"/>
          <w:sz w:val="24"/>
          <w:szCs w:val="24"/>
          <w:lang w:val="bg-BG"/>
        </w:rPr>
        <w:t xml:space="preserve"> и ал. 5, изречение второ от</w:t>
      </w:r>
      <w:r w:rsidRPr="00664CFD">
        <w:rPr>
          <w:rFonts w:ascii="Times New Roman" w:hAnsi="Times New Roman"/>
          <w:sz w:val="24"/>
          <w:szCs w:val="24"/>
        </w:rPr>
        <w:t xml:space="preserve"> </w:t>
      </w:r>
      <w:r w:rsidRPr="00664CFD">
        <w:rPr>
          <w:rFonts w:ascii="Times New Roman" w:hAnsi="Times New Roman"/>
          <w:sz w:val="24"/>
          <w:szCs w:val="24"/>
          <w:lang w:val="bg-BG"/>
        </w:rPr>
        <w:t xml:space="preserve">Закона за подпомагане на земеделските производители, чл. 12, ал. 11 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регламент, (обн., ДВ бр. 92 от 2024 г.), Решение № 97 на Министерски съвет от 1 февруари 2023 г. за определяне на Управляващия орган на Стратегическия план за развитието на земеделието и селските райони на Република България за периода 2023 - 2027 г. и за изменение на Решение № 712 на Министерския съвет от 2020 г. за определяне на структурите, отговорни за управлението, контрола, отчетността, координацията и одита на програмите, съфинансирани от Европейския фонд за регионално развитие, Европейския социален фонд+, Кохезионния фонд, Европейския фонд за морско дело, рибарство и аквакултури, Фонда за справедлив преход, Европейския фонд за гарантиране на земеделието, Европейския земеделски фонд за развитие на селските райони, фонд „Вътрешна сигурност”, фонд „Убежище и миграция“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2021-2027 г., и програмите за сътрудничество, в които Република България участва за програмен период 2021 - 2027 г., изменено и допълнено </w:t>
      </w:r>
      <w:r w:rsidRPr="00664CFD">
        <w:rPr>
          <w:rFonts w:ascii="Times New Roman" w:hAnsi="Times New Roman"/>
          <w:sz w:val="24"/>
          <w:szCs w:val="24"/>
          <w:lang w:val="bg-BG"/>
        </w:rPr>
        <w:lastRenderedPageBreak/>
        <w:t>с решения № 272 и № 519 на Министерския съвет от 2022 г., Заповед №РД09-550 от 20.05.2026 г. на министъра на земеделието и храните и доклад от директора на дирекция „Развитие на селските райони“</w:t>
      </w:r>
      <w:r w:rsidR="00A5772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5772B" w:rsidRPr="00BC51FE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5772B" w:rsidRPr="0088416B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0606B" w:rsidRPr="00B0606B" w:rsidRDefault="00A5772B" w:rsidP="0005559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05485"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3A351E">
        <w:rPr>
          <w:rFonts w:ascii="Times New Roman" w:hAnsi="Times New Roman"/>
          <w:sz w:val="24"/>
          <w:szCs w:val="24"/>
          <w:lang w:val="bg-BG"/>
        </w:rPr>
        <w:t>Изменям</w:t>
      </w:r>
      <w:r w:rsidR="00DA67EF">
        <w:rPr>
          <w:rFonts w:ascii="Times New Roman" w:hAnsi="Times New Roman"/>
          <w:sz w:val="24"/>
          <w:szCs w:val="24"/>
          <w:lang w:val="bg-BG"/>
        </w:rPr>
        <w:t xml:space="preserve"> Заповед № </w:t>
      </w:r>
      <w:r w:rsidR="006E7903" w:rsidRPr="006E7903">
        <w:rPr>
          <w:rFonts w:ascii="Times New Roman" w:hAnsi="Times New Roman"/>
          <w:sz w:val="24"/>
          <w:szCs w:val="24"/>
          <w:lang w:val="bg-BG"/>
        </w:rPr>
        <w:t>РД09-</w:t>
      </w:r>
      <w:r w:rsidR="009212D1">
        <w:rPr>
          <w:rFonts w:ascii="Times New Roman" w:hAnsi="Times New Roman"/>
          <w:sz w:val="24"/>
          <w:szCs w:val="24"/>
          <w:lang w:val="bg-BG"/>
        </w:rPr>
        <w:t>66</w:t>
      </w:r>
      <w:r w:rsidR="006E7903" w:rsidRPr="006E790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212D1">
        <w:rPr>
          <w:rFonts w:ascii="Times New Roman" w:hAnsi="Times New Roman"/>
          <w:sz w:val="24"/>
          <w:szCs w:val="24"/>
          <w:lang w:val="bg-BG"/>
        </w:rPr>
        <w:t>23</w:t>
      </w:r>
      <w:r w:rsidR="006E7903" w:rsidRPr="006E7903">
        <w:rPr>
          <w:rFonts w:ascii="Times New Roman" w:hAnsi="Times New Roman"/>
          <w:sz w:val="24"/>
          <w:szCs w:val="24"/>
          <w:lang w:val="bg-BG"/>
        </w:rPr>
        <w:t>.</w:t>
      </w:r>
      <w:r w:rsidR="009212D1">
        <w:rPr>
          <w:rFonts w:ascii="Times New Roman" w:hAnsi="Times New Roman"/>
          <w:sz w:val="24"/>
          <w:szCs w:val="24"/>
          <w:lang w:val="bg-BG"/>
        </w:rPr>
        <w:t>0</w:t>
      </w:r>
      <w:r w:rsidR="006E7903" w:rsidRPr="006E7903">
        <w:rPr>
          <w:rFonts w:ascii="Times New Roman" w:hAnsi="Times New Roman"/>
          <w:sz w:val="24"/>
          <w:szCs w:val="24"/>
          <w:lang w:val="bg-BG"/>
        </w:rPr>
        <w:t>1.202</w:t>
      </w:r>
      <w:r w:rsidR="009212D1">
        <w:rPr>
          <w:rFonts w:ascii="Times New Roman" w:hAnsi="Times New Roman"/>
          <w:sz w:val="24"/>
          <w:szCs w:val="24"/>
          <w:lang w:val="bg-BG"/>
        </w:rPr>
        <w:t>6</w:t>
      </w:r>
      <w:r w:rsidR="006E7903" w:rsidRPr="006E790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B0606B">
        <w:rPr>
          <w:rFonts w:ascii="Times New Roman" w:hAnsi="Times New Roman"/>
          <w:sz w:val="24"/>
          <w:szCs w:val="24"/>
          <w:lang w:val="bg-BG"/>
        </w:rPr>
        <w:t>, изменена със Заповед №</w:t>
      </w:r>
      <w:r w:rsidR="003F40C2">
        <w:rPr>
          <w:rFonts w:ascii="Times New Roman" w:hAnsi="Times New Roman"/>
          <w:sz w:val="24"/>
          <w:szCs w:val="24"/>
          <w:lang w:val="bg-BG"/>
        </w:rPr>
        <w:t>РД</w:t>
      </w:r>
      <w:r w:rsidR="00B0606B">
        <w:rPr>
          <w:rFonts w:ascii="Times New Roman" w:hAnsi="Times New Roman"/>
          <w:sz w:val="24"/>
          <w:szCs w:val="24"/>
          <w:lang w:val="bg-BG"/>
        </w:rPr>
        <w:t>09-474 от 27.04.2026 г.</w:t>
      </w:r>
      <w:r w:rsidR="009212D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954E1" w:rsidRPr="001954E1">
        <w:rPr>
          <w:rFonts w:ascii="Times New Roman" w:hAnsi="Times New Roman"/>
          <w:sz w:val="24"/>
          <w:szCs w:val="24"/>
          <w:lang w:val="bg-BG"/>
        </w:rPr>
        <w:t>заместник-министъра на земеделието и храните и ръководител на Управляващия орган на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 Стратегическият план за развитие на земеделието и селските райони за периода 2023</w:t>
      </w:r>
      <w:r w:rsidR="00F26E7F">
        <w:rPr>
          <w:rFonts w:ascii="Times New Roman" w:hAnsi="Times New Roman"/>
          <w:sz w:val="24"/>
          <w:szCs w:val="24"/>
          <w:lang w:val="bg-BG"/>
        </w:rPr>
        <w:t>-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2027 </w:t>
      </w:r>
      <w:r w:rsidR="00EB0536">
        <w:rPr>
          <w:rFonts w:ascii="Times New Roman" w:hAnsi="Times New Roman"/>
          <w:sz w:val="24"/>
          <w:szCs w:val="24"/>
          <w:lang w:val="bg-BG"/>
        </w:rPr>
        <w:t xml:space="preserve">г., като </w:t>
      </w:r>
      <w:r w:rsidR="00B0606B" w:rsidRPr="00B0606B">
        <w:rPr>
          <w:rFonts w:ascii="Times New Roman" w:hAnsi="Times New Roman"/>
          <w:sz w:val="24"/>
          <w:szCs w:val="24"/>
          <w:lang w:val="bg-BG"/>
        </w:rPr>
        <w:t>Приложение № 1 „Условия за кандидатстване</w:t>
      </w:r>
      <w:r w:rsidR="00B0606B" w:rsidRPr="00B0606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0606B" w:rsidRPr="00B0606B">
        <w:rPr>
          <w:rFonts w:ascii="Times New Roman" w:hAnsi="Times New Roman"/>
          <w:sz w:val="24"/>
          <w:szCs w:val="24"/>
          <w:lang w:val="bg-BG"/>
        </w:rPr>
        <w:t>за прием на заявления за подпомагане по интервенция II.Г.2 „Инвестиции за преработка на селскостопански продукти“</w:t>
      </w:r>
      <w:r w:rsidR="00B0606B" w:rsidRPr="00B0606B">
        <w:rPr>
          <w:rFonts w:ascii="Times New Roman" w:hAnsi="Times New Roman"/>
          <w:sz w:val="24"/>
          <w:szCs w:val="24"/>
        </w:rPr>
        <w:t xml:space="preserve"> - </w:t>
      </w:r>
      <w:r w:rsidR="00B0606B" w:rsidRPr="00B0606B">
        <w:rPr>
          <w:rFonts w:ascii="Times New Roman" w:hAnsi="Times New Roman"/>
          <w:sz w:val="24"/>
          <w:szCs w:val="24"/>
          <w:lang w:val="bg-BG"/>
        </w:rPr>
        <w:t xml:space="preserve">ПРИЕМ № II/Г/2/0/1,  </w:t>
      </w:r>
      <w:r w:rsidR="00FF7E05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B0606B" w:rsidRPr="00B0606B">
        <w:rPr>
          <w:rFonts w:ascii="Times New Roman" w:hAnsi="Times New Roman"/>
          <w:sz w:val="24"/>
          <w:szCs w:val="24"/>
          <w:lang w:val="bg-BG"/>
        </w:rPr>
        <w:t xml:space="preserve">раздел </w:t>
      </w:r>
      <w:r w:rsidR="00B0606B">
        <w:rPr>
          <w:rFonts w:ascii="Times New Roman" w:hAnsi="Times New Roman"/>
          <w:sz w:val="24"/>
          <w:szCs w:val="24"/>
          <w:lang w:val="bg-BG"/>
        </w:rPr>
        <w:t>5</w:t>
      </w:r>
      <w:r w:rsidR="00B0606B" w:rsidRPr="00B0606B">
        <w:rPr>
          <w:rFonts w:ascii="Times New Roman" w:hAnsi="Times New Roman"/>
          <w:sz w:val="24"/>
          <w:szCs w:val="24"/>
          <w:lang w:val="bg-BG"/>
        </w:rPr>
        <w:t xml:space="preserve"> „Бюджет по прием“</w:t>
      </w:r>
      <w:r w:rsidR="00FF7E05">
        <w:rPr>
          <w:rFonts w:ascii="Times New Roman" w:hAnsi="Times New Roman"/>
          <w:sz w:val="24"/>
          <w:szCs w:val="24"/>
          <w:lang w:val="bg-BG"/>
        </w:rPr>
        <w:t>, т. 1</w:t>
      </w:r>
      <w:r w:rsidR="00B0606B" w:rsidRPr="00B0606B">
        <w:rPr>
          <w:rFonts w:ascii="Times New Roman" w:hAnsi="Times New Roman"/>
          <w:sz w:val="24"/>
          <w:szCs w:val="24"/>
          <w:lang w:val="bg-BG"/>
        </w:rPr>
        <w:t xml:space="preserve"> се изменя така:</w:t>
      </w:r>
      <w:bookmarkStart w:id="1" w:name="_Toc69388897"/>
    </w:p>
    <w:bookmarkEnd w:id="1"/>
    <w:p w:rsidR="00B0606B" w:rsidRPr="00B0606B" w:rsidRDefault="00B0606B" w:rsidP="00B0606B">
      <w:pPr>
        <w:keepNext/>
        <w:keepLines/>
        <w:overflowPunct/>
        <w:autoSpaceDE/>
        <w:autoSpaceDN/>
        <w:adjustRightInd/>
        <w:spacing w:line="259" w:lineRule="auto"/>
        <w:jc w:val="both"/>
        <w:textAlignment w:val="auto"/>
        <w:outlineLvl w:val="0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B0606B" w:rsidRPr="00B0606B" w:rsidTr="00B0606B">
        <w:trPr>
          <w:trHeight w:val="707"/>
        </w:trPr>
        <w:tc>
          <w:tcPr>
            <w:tcW w:w="5000" w:type="pct"/>
          </w:tcPr>
          <w:p w:rsidR="00B0606B" w:rsidRPr="00B0606B" w:rsidRDefault="00B0606B" w:rsidP="00B0606B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B0606B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1</w:t>
            </w:r>
            <w:r w:rsidRPr="00B0606B">
              <w:rPr>
                <w:rFonts w:ascii="Times New Roman" w:hAnsi="Times New Roman"/>
                <w:sz w:val="24"/>
                <w:szCs w:val="24"/>
                <w:lang w:eastAsia="en-GB"/>
              </w:rPr>
              <w:t>. Общият размер на безвъзмездната финансова помощ по настоящата процедура възлиза на 2</w:t>
            </w:r>
            <w:r w:rsidR="00E9614A">
              <w:rPr>
                <w:rFonts w:ascii="Times New Roman" w:hAnsi="Times New Roman"/>
                <w:sz w:val="24"/>
                <w:szCs w:val="24"/>
                <w:lang w:eastAsia="en-GB"/>
              </w:rPr>
              <w:t>84</w:t>
            </w:r>
            <w:r w:rsidRPr="00B0606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8</w:t>
            </w:r>
            <w:r w:rsidR="00E9614A">
              <w:rPr>
                <w:rFonts w:ascii="Times New Roman" w:hAnsi="Times New Roman"/>
                <w:sz w:val="24"/>
                <w:szCs w:val="24"/>
                <w:lang w:eastAsia="en-GB"/>
              </w:rPr>
              <w:t>80</w:t>
            </w:r>
            <w:r w:rsidRPr="00B0606B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  <w:r w:rsidR="00DE0789">
              <w:rPr>
                <w:rFonts w:ascii="Times New Roman" w:hAnsi="Times New Roman"/>
                <w:sz w:val="24"/>
                <w:szCs w:val="24"/>
                <w:lang w:eastAsia="en-GB"/>
              </w:rPr>
              <w:t>8</w:t>
            </w:r>
            <w:r w:rsidR="00E9614A">
              <w:rPr>
                <w:rFonts w:ascii="Times New Roman" w:hAnsi="Times New Roman"/>
                <w:sz w:val="24"/>
                <w:szCs w:val="24"/>
                <w:lang w:eastAsia="en-GB"/>
              </w:rPr>
              <w:t>10</w:t>
            </w:r>
            <w:r w:rsidRPr="00B0606B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,00 евро. </w:t>
            </w:r>
          </w:p>
          <w:tbl>
            <w:tblPr>
              <w:tblStyle w:val="TableGrid1"/>
              <w:tblW w:w="9089" w:type="dxa"/>
              <w:tblLook w:val="04A0" w:firstRow="1" w:lastRow="0" w:firstColumn="1" w:lastColumn="0" w:noHBand="0" w:noVBand="1"/>
            </w:tblPr>
            <w:tblGrid>
              <w:gridCol w:w="2677"/>
              <w:gridCol w:w="3435"/>
              <w:gridCol w:w="2977"/>
            </w:tblGrid>
            <w:tr w:rsidR="00B0606B" w:rsidRPr="00B0606B" w:rsidTr="00B0606B">
              <w:trPr>
                <w:trHeight w:val="283"/>
              </w:trPr>
              <w:tc>
                <w:tcPr>
                  <w:tcW w:w="2677" w:type="dxa"/>
                  <w:shd w:val="clear" w:color="auto" w:fill="D9D9D9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GB"/>
                    </w:rPr>
                  </w:pPr>
                  <w:r w:rsidRPr="00B0606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en-GB"/>
                    </w:rPr>
                    <w:t>Общ размер на безвъзмездна финансова помощ</w:t>
                  </w:r>
                </w:p>
              </w:tc>
              <w:tc>
                <w:tcPr>
                  <w:tcW w:w="3435" w:type="dxa"/>
                  <w:shd w:val="clear" w:color="auto" w:fill="D9D9D9"/>
                  <w:vAlign w:val="center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GB"/>
                    </w:rPr>
                  </w:pPr>
                  <w:r w:rsidRPr="00B0606B">
                    <w:rPr>
                      <w:rFonts w:ascii="Times New Roman" w:hAnsi="Times New Roman"/>
                      <w:b/>
                      <w:sz w:val="24"/>
                      <w:szCs w:val="24"/>
                      <w:lang w:eastAsia="en-GB"/>
                    </w:rPr>
                    <w:t>Европейски земеделски фонд за развитие на селските райони</w:t>
                  </w:r>
                </w:p>
              </w:tc>
              <w:tc>
                <w:tcPr>
                  <w:tcW w:w="2977" w:type="dxa"/>
                  <w:shd w:val="clear" w:color="auto" w:fill="D9D9D9"/>
                  <w:vAlign w:val="center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GB"/>
                    </w:rPr>
                  </w:pPr>
                  <w:r w:rsidRPr="00B0606B">
                    <w:rPr>
                      <w:rFonts w:ascii="Times New Roman" w:hAnsi="Times New Roman"/>
                      <w:b/>
                      <w:sz w:val="24"/>
                      <w:szCs w:val="24"/>
                      <w:lang w:eastAsia="en-GB"/>
                    </w:rPr>
                    <w:t>Национално финансиране</w:t>
                  </w:r>
                </w:p>
              </w:tc>
            </w:tr>
            <w:tr w:rsidR="003F40C2" w:rsidRPr="00B0606B" w:rsidTr="00102589">
              <w:trPr>
                <w:trHeight w:val="15"/>
              </w:trPr>
              <w:tc>
                <w:tcPr>
                  <w:tcW w:w="267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overflowPunct/>
                    <w:autoSpaceDE/>
                    <w:autoSpaceDN/>
                    <w:adjustRightInd/>
                    <w:spacing w:before="120"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284 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8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80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810,00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 евро</w:t>
                  </w:r>
                </w:p>
              </w:tc>
              <w:tc>
                <w:tcPr>
                  <w:tcW w:w="3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spacing w:before="120" w:line="276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113 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9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5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2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324,00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 евро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spacing w:before="120" w:line="276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170 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9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2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8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486,00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 евро</w:t>
                  </w:r>
                </w:p>
              </w:tc>
            </w:tr>
            <w:tr w:rsidR="00B0606B" w:rsidRPr="00B0606B" w:rsidTr="00875B6A">
              <w:trPr>
                <w:trHeight w:val="15"/>
              </w:trPr>
              <w:tc>
                <w:tcPr>
                  <w:tcW w:w="2677" w:type="dxa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before="120"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B0606B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100%              </w:t>
                  </w:r>
                </w:p>
              </w:tc>
              <w:tc>
                <w:tcPr>
                  <w:tcW w:w="3435" w:type="dxa"/>
                  <w:vAlign w:val="center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before="120"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B0606B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40%</w:t>
                  </w:r>
                </w:p>
              </w:tc>
              <w:tc>
                <w:tcPr>
                  <w:tcW w:w="2977" w:type="dxa"/>
                  <w:vAlign w:val="center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before="120"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</w:pPr>
                  <w:r w:rsidRPr="00B0606B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60%</w:t>
                  </w:r>
                </w:p>
              </w:tc>
            </w:tr>
          </w:tbl>
          <w:p w:rsidR="00B0606B" w:rsidRPr="00B0606B" w:rsidRDefault="00B0606B" w:rsidP="00B0606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B0606B" w:rsidRPr="00B0606B" w:rsidRDefault="00B0606B" w:rsidP="00B0606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0606B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B0606B">
              <w:rPr>
                <w:rFonts w:ascii="Times New Roman" w:hAnsi="Times New Roman"/>
                <w:sz w:val="24"/>
                <w:szCs w:val="24"/>
              </w:rPr>
              <w:t xml:space="preserve">. За заявления за подпомагане, включващи инвестиции, </w:t>
            </w:r>
            <w:r w:rsidRPr="00B0606B">
              <w:rPr>
                <w:rFonts w:ascii="Times New Roman" w:hAnsi="Times New Roman"/>
                <w:b/>
                <w:sz w:val="24"/>
                <w:szCs w:val="24"/>
              </w:rPr>
              <w:t>изцяло</w:t>
            </w:r>
            <w:r w:rsidRPr="00B0606B">
              <w:rPr>
                <w:rFonts w:ascii="Times New Roman" w:hAnsi="Times New Roman"/>
                <w:sz w:val="24"/>
                <w:szCs w:val="24"/>
              </w:rPr>
              <w:t xml:space="preserve"> насочени към преработка на земеделски суровини от чувствителни сектори, съгласно „Суровини от растителен и животински произход и продукти от тях в чувствителни сектори“ (</w:t>
            </w:r>
            <w:r w:rsidRPr="00B0606B">
              <w:rPr>
                <w:rFonts w:ascii="Times New Roman" w:hAnsi="Times New Roman"/>
                <w:b/>
                <w:sz w:val="24"/>
                <w:szCs w:val="24"/>
              </w:rPr>
              <w:t>Приложение № 1</w:t>
            </w:r>
            <w:r w:rsidRPr="00B0606B">
              <w:rPr>
                <w:rFonts w:ascii="Times New Roman" w:hAnsi="Times New Roman"/>
                <w:sz w:val="24"/>
                <w:szCs w:val="24"/>
              </w:rPr>
              <w:t>), бюджетът за разпределение е както следва: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39"/>
              <w:gridCol w:w="4256"/>
              <w:gridCol w:w="2308"/>
            </w:tblGrid>
            <w:tr w:rsidR="00B0606B" w:rsidRPr="00B0606B" w:rsidTr="008D5C76">
              <w:trPr>
                <w:trHeight w:val="753"/>
                <w:jc w:val="center"/>
              </w:trPr>
              <w:tc>
                <w:tcPr>
                  <w:tcW w:w="0" w:type="auto"/>
                  <w:shd w:val="clear" w:color="auto" w:fill="DBDBDB"/>
                  <w:vAlign w:val="center"/>
                  <w:hideMark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  <w:t>Общ размер на безвъзмездна финансова помощ</w:t>
                  </w:r>
                </w:p>
              </w:tc>
              <w:tc>
                <w:tcPr>
                  <w:tcW w:w="0" w:type="auto"/>
                  <w:shd w:val="clear" w:color="auto" w:fill="DBDBDB"/>
                  <w:vAlign w:val="center"/>
                  <w:hideMark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  <w:t>Средства от Европейския земеделски фонд за развитие на селските райони (ЕЗФРСР)</w:t>
                  </w:r>
                </w:p>
              </w:tc>
              <w:tc>
                <w:tcPr>
                  <w:tcW w:w="0" w:type="auto"/>
                  <w:shd w:val="clear" w:color="auto" w:fill="DBDBDB"/>
                  <w:vAlign w:val="center"/>
                  <w:hideMark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  <w:t>Национално съфинансиране</w:t>
                  </w:r>
                </w:p>
              </w:tc>
            </w:tr>
            <w:tr w:rsidR="003F40C2" w:rsidRPr="00B0606B" w:rsidTr="005F79B0">
              <w:trPr>
                <w:trHeight w:val="6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overflowPunct/>
                    <w:autoSpaceDE/>
                    <w:autoSpaceDN/>
                    <w:adjustRightInd/>
                    <w:spacing w:before="120"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256 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>39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2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729,00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 xml:space="preserve"> евро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spacing w:before="120" w:line="276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102 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5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>57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091,60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 xml:space="preserve"> евро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spacing w:before="120" w:line="276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153 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8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>35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637,40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 xml:space="preserve"> евро</w:t>
                  </w:r>
                </w:p>
              </w:tc>
            </w:tr>
            <w:tr w:rsidR="00B0606B" w:rsidRPr="00B0606B" w:rsidTr="008D5C76">
              <w:trPr>
                <w:trHeight w:val="6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val="bg-BG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val="bg-BG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val="bg-BG"/>
                    </w:rPr>
                    <w:t>60%</w:t>
                  </w:r>
                </w:p>
              </w:tc>
            </w:tr>
          </w:tbl>
          <w:p w:rsidR="00B0606B" w:rsidRPr="00B0606B" w:rsidRDefault="00B0606B" w:rsidP="00B0606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606B" w:rsidRPr="00B0606B" w:rsidRDefault="00B0606B" w:rsidP="00B0606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0606B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B0606B">
              <w:rPr>
                <w:rFonts w:ascii="Times New Roman" w:hAnsi="Times New Roman"/>
                <w:sz w:val="24"/>
                <w:szCs w:val="24"/>
              </w:rPr>
              <w:t xml:space="preserve">. За заявления за подпомагане, включващи инвестиции, които </w:t>
            </w:r>
            <w:r w:rsidRPr="00B0606B">
              <w:rPr>
                <w:rFonts w:ascii="Times New Roman" w:hAnsi="Times New Roman"/>
                <w:b/>
                <w:sz w:val="24"/>
                <w:szCs w:val="24"/>
              </w:rPr>
              <w:t>не са изцяло</w:t>
            </w:r>
            <w:r w:rsidRPr="00B0606B">
              <w:rPr>
                <w:rFonts w:ascii="Times New Roman" w:hAnsi="Times New Roman"/>
                <w:sz w:val="24"/>
                <w:szCs w:val="24"/>
              </w:rPr>
              <w:t xml:space="preserve"> насочени към преработка на земеделски суровини от чувствителни сектори, съгласно „Суровини от растителен и животински произход и продукти от тях в чувствителни сектори“ (</w:t>
            </w:r>
            <w:r w:rsidRPr="00B0606B">
              <w:rPr>
                <w:rFonts w:ascii="Times New Roman" w:hAnsi="Times New Roman"/>
                <w:b/>
                <w:sz w:val="24"/>
                <w:szCs w:val="24"/>
              </w:rPr>
              <w:t>Приложение № 1</w:t>
            </w:r>
            <w:r w:rsidRPr="00B0606B">
              <w:rPr>
                <w:rFonts w:ascii="Times New Roman" w:hAnsi="Times New Roman"/>
                <w:sz w:val="24"/>
                <w:szCs w:val="24"/>
              </w:rPr>
              <w:t>), бюджетът за разпределение е както следва: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39"/>
              <w:gridCol w:w="4256"/>
              <w:gridCol w:w="2308"/>
            </w:tblGrid>
            <w:tr w:rsidR="00B0606B" w:rsidRPr="00B0606B" w:rsidTr="008D5C76">
              <w:trPr>
                <w:trHeight w:val="753"/>
                <w:jc w:val="center"/>
              </w:trPr>
              <w:tc>
                <w:tcPr>
                  <w:tcW w:w="0" w:type="auto"/>
                  <w:shd w:val="clear" w:color="auto" w:fill="DBDBDB"/>
                  <w:vAlign w:val="center"/>
                  <w:hideMark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  <w:t>Общ размер на безвъзмездна финансова помощ</w:t>
                  </w:r>
                </w:p>
              </w:tc>
              <w:tc>
                <w:tcPr>
                  <w:tcW w:w="0" w:type="auto"/>
                  <w:shd w:val="clear" w:color="auto" w:fill="DBDBDB"/>
                  <w:vAlign w:val="center"/>
                  <w:hideMark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  <w:t>Средства от Европейския земеделски фонд за развитие на селските райони (ЕЗФРСР)</w:t>
                  </w:r>
                </w:p>
              </w:tc>
              <w:tc>
                <w:tcPr>
                  <w:tcW w:w="0" w:type="auto"/>
                  <w:shd w:val="clear" w:color="auto" w:fill="DBDBDB"/>
                  <w:vAlign w:val="center"/>
                  <w:hideMark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val="bg-BG"/>
                    </w:rPr>
                    <w:t>Национално съфинансиране</w:t>
                  </w:r>
                </w:p>
              </w:tc>
            </w:tr>
            <w:tr w:rsidR="003F40C2" w:rsidRPr="00B0606B" w:rsidTr="0062449E">
              <w:trPr>
                <w:trHeight w:val="6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overflowPunct/>
                    <w:autoSpaceDE/>
                    <w:autoSpaceDN/>
                    <w:adjustRightInd/>
                    <w:spacing w:before="120" w:line="276" w:lineRule="auto"/>
                    <w:contextualSpacing/>
                    <w:jc w:val="center"/>
                    <w:textAlignment w:val="auto"/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28 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4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>8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8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081,00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 xml:space="preserve"> евро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spacing w:before="120" w:line="276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11 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39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>5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232,40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 xml:space="preserve"> евро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3F40C2" w:rsidRPr="003F40C2" w:rsidRDefault="003F40C2" w:rsidP="00C83CAD">
                  <w:pPr>
                    <w:spacing w:before="120" w:line="276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</w:pP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17 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09</w:t>
                  </w:r>
                  <w:r w:rsidR="00C83CAD"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>2</w:t>
                  </w:r>
                  <w:r w:rsidR="00C83CAD"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3F40C2">
                    <w:rPr>
                      <w:rFonts w:ascii="Times New Roman" w:hAnsi="Times New Roman"/>
                      <w:sz w:val="24"/>
                      <w:szCs w:val="24"/>
                      <w:lang w:eastAsia="en-GB"/>
                    </w:rPr>
                    <w:t>848,60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bg-BG" w:eastAsia="en-GB"/>
                    </w:rPr>
                    <w:t xml:space="preserve"> евро</w:t>
                  </w:r>
                </w:p>
              </w:tc>
            </w:tr>
            <w:tr w:rsidR="00B0606B" w:rsidRPr="00B0606B" w:rsidTr="008D5C76">
              <w:trPr>
                <w:trHeight w:val="6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val="bg-BG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val="bg-BG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0606B" w:rsidRPr="00B0606B" w:rsidRDefault="00B0606B" w:rsidP="00B0606B">
                  <w:pPr>
                    <w:overflowPunct/>
                    <w:autoSpaceDE/>
                    <w:autoSpaceDN/>
                    <w:adjustRightInd/>
                    <w:spacing w:line="276" w:lineRule="auto"/>
                    <w:jc w:val="center"/>
                    <w:textAlignment w:val="auto"/>
                    <w:rPr>
                      <w:rFonts w:ascii="Times New Roman" w:eastAsia="Calibri" w:hAnsi="Times New Roman"/>
                      <w:sz w:val="24"/>
                      <w:szCs w:val="24"/>
                      <w:lang w:val="bg-BG"/>
                    </w:rPr>
                  </w:pPr>
                  <w:r w:rsidRPr="00B0606B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val="bg-BG"/>
                    </w:rPr>
                    <w:t>60%</w:t>
                  </w:r>
                </w:p>
              </w:tc>
            </w:tr>
          </w:tbl>
          <w:p w:rsidR="00B0606B" w:rsidRPr="00B0606B" w:rsidRDefault="00B0606B" w:rsidP="00055594">
            <w:pPr>
              <w:tabs>
                <w:tab w:val="left" w:pos="0"/>
                <w:tab w:val="left" w:pos="306"/>
              </w:tabs>
              <w:overflowPunct/>
              <w:autoSpaceDE/>
              <w:autoSpaceDN/>
              <w:adjustRightInd/>
              <w:spacing w:line="276" w:lineRule="auto"/>
              <w:ind w:left="22"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</w:tbl>
    <w:p w:rsidR="00B0606B" w:rsidRDefault="00B0606B" w:rsidP="00C70BF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606B" w:rsidRDefault="00B0606B" w:rsidP="00C70BF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772B" w:rsidRPr="009D7446" w:rsidRDefault="00A5772B" w:rsidP="0005559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7446">
        <w:rPr>
          <w:rFonts w:ascii="Times New Roman" w:hAnsi="Times New Roman"/>
          <w:sz w:val="24"/>
          <w:szCs w:val="24"/>
          <w:lang w:val="bg-BG"/>
        </w:rPr>
        <w:lastRenderedPageBreak/>
        <w:t xml:space="preserve">ІІ. </w:t>
      </w:r>
      <w:r w:rsidR="00F26E7F">
        <w:rPr>
          <w:rFonts w:ascii="Times New Roman" w:hAnsi="Times New Roman"/>
          <w:sz w:val="24"/>
          <w:szCs w:val="24"/>
          <w:lang w:val="bg-BG"/>
        </w:rPr>
        <w:t xml:space="preserve">Заповедта </w:t>
      </w:r>
      <w:r w:rsidRPr="009D7446">
        <w:rPr>
          <w:rFonts w:ascii="Times New Roman" w:hAnsi="Times New Roman"/>
          <w:sz w:val="24"/>
          <w:szCs w:val="24"/>
          <w:lang w:val="bg-BG"/>
        </w:rPr>
        <w:t xml:space="preserve">да се </w:t>
      </w:r>
      <w:r w:rsidR="00B34A9C" w:rsidRPr="009D7446">
        <w:rPr>
          <w:rFonts w:ascii="Times New Roman" w:hAnsi="Times New Roman"/>
          <w:sz w:val="24"/>
          <w:szCs w:val="24"/>
          <w:lang w:val="bg-BG"/>
        </w:rPr>
        <w:t>публикува</w:t>
      </w:r>
      <w:r w:rsidR="00F26E7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A00A67" w:rsidRPr="009D7446">
        <w:t xml:space="preserve">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Стратегическия план </w:t>
      </w:r>
      <w:r w:rsidR="000857CD">
        <w:rPr>
          <w:rFonts w:ascii="Times New Roman" w:hAnsi="Times New Roman"/>
          <w:sz w:val="24"/>
          <w:szCs w:val="24"/>
          <w:lang w:val="bg-BG"/>
        </w:rPr>
        <w:t xml:space="preserve">за развитие на земеделието и селските райони на Република България 2023-2027 г.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 xml:space="preserve">и в </w:t>
      </w:r>
      <w:r w:rsidR="0050245D" w:rsidRPr="009D7446">
        <w:rPr>
          <w:rFonts w:ascii="Times New Roman" w:hAnsi="Times New Roman"/>
          <w:sz w:val="24"/>
          <w:szCs w:val="24"/>
          <w:lang w:val="bg-BG"/>
        </w:rPr>
        <w:t>Системата за електронни услуги</w:t>
      </w:r>
      <w:r w:rsidR="00F2688D" w:rsidRPr="009D7446">
        <w:rPr>
          <w:rFonts w:ascii="Times New Roman" w:hAnsi="Times New Roman"/>
          <w:sz w:val="24"/>
          <w:szCs w:val="24"/>
          <w:lang w:val="bg-BG"/>
        </w:rPr>
        <w:t>.</w:t>
      </w:r>
    </w:p>
    <w:p w:rsidR="00F80E6D" w:rsidRPr="009D7446" w:rsidRDefault="00F80E6D" w:rsidP="0005559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772B" w:rsidRDefault="00A5772B" w:rsidP="0005559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D7446"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срок от публикуването </w:t>
      </w:r>
      <w:r w:rsidR="00B655B5" w:rsidRPr="009D7446">
        <w:rPr>
          <w:rFonts w:ascii="Times New Roman" w:hAnsi="Times New Roman"/>
          <w:sz w:val="24"/>
          <w:szCs w:val="24"/>
          <w:lang w:val="bg-BG"/>
        </w:rPr>
        <w:t>ѝ</w:t>
      </w:r>
      <w:r w:rsidRPr="009D7446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927382" w:rsidRPr="009D7446">
        <w:rPr>
          <w:rFonts w:ascii="Times New Roman" w:hAnsi="Times New Roman"/>
          <w:sz w:val="24"/>
          <w:szCs w:val="24"/>
          <w:lang w:val="bg-BG"/>
        </w:rPr>
        <w:t>интернет страницата на Стратегическия</w:t>
      </w:r>
      <w:r w:rsidR="00927382" w:rsidRPr="00927382">
        <w:rPr>
          <w:rFonts w:ascii="Times New Roman" w:hAnsi="Times New Roman"/>
          <w:sz w:val="24"/>
          <w:szCs w:val="24"/>
          <w:lang w:val="bg-BG"/>
        </w:rPr>
        <w:t xml:space="preserve"> план </w:t>
      </w:r>
      <w:r w:rsidR="000857CD">
        <w:rPr>
          <w:rFonts w:ascii="Times New Roman" w:hAnsi="Times New Roman"/>
          <w:sz w:val="24"/>
          <w:szCs w:val="24"/>
          <w:lang w:val="bg-BG"/>
        </w:rPr>
        <w:t xml:space="preserve">за развитие на земеделието и селските райони на Република България 2023-2027 г. </w:t>
      </w:r>
      <w:r w:rsidR="00927382" w:rsidRPr="00927382">
        <w:rPr>
          <w:rFonts w:ascii="Times New Roman" w:hAnsi="Times New Roman"/>
          <w:sz w:val="24"/>
          <w:szCs w:val="24"/>
          <w:lang w:val="bg-BG"/>
        </w:rPr>
        <w:t>и в Системата за електронни услуги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5772B" w:rsidRDefault="00A5772B" w:rsidP="00055594">
      <w:pPr>
        <w:overflowPunct/>
        <w:autoSpaceDE/>
        <w:autoSpaceDN/>
        <w:adjustRightInd/>
        <w:spacing w:before="120" w:after="120" w:line="360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F80E6D" w:rsidRPr="00F01347" w:rsidRDefault="00F80E6D" w:rsidP="00055594">
      <w:pPr>
        <w:overflowPunct/>
        <w:autoSpaceDE/>
        <w:autoSpaceDN/>
        <w:adjustRightInd/>
        <w:spacing w:before="120" w:after="120" w:line="360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505485" w:rsidRDefault="00505485" w:rsidP="00055594">
      <w:pPr>
        <w:overflowPunct/>
        <w:autoSpaceDE/>
        <w:autoSpaceDN/>
        <w:adjustRightInd/>
        <w:spacing w:before="120" w:after="120" w:line="360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80E6D">
        <w:rPr>
          <w:rFonts w:ascii="Times New Roman" w:hAnsi="Times New Roman"/>
          <w:b/>
          <w:sz w:val="24"/>
          <w:szCs w:val="24"/>
          <w:lang w:val="bg-BG"/>
        </w:rPr>
        <w:t>РЪКОВОДИТЕЛ НА</w:t>
      </w:r>
      <w:r w:rsidR="004E7EC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80E6D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НА </w:t>
      </w:r>
    </w:p>
    <w:p w:rsidR="00505485" w:rsidRDefault="00505485" w:rsidP="00055594">
      <w:pPr>
        <w:overflowPunct/>
        <w:autoSpaceDE/>
        <w:autoSpaceDN/>
        <w:adjustRightInd/>
        <w:spacing w:before="120" w:after="120" w:line="360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СТРАТЕГИЧЕСКИЯ ПЛАН ЗА </w:t>
      </w:r>
      <w:r w:rsidR="004E7EC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РАЗВИТИЕ НА ЗЕМЕДЕЛИЕТО И</w:t>
      </w:r>
    </w:p>
    <w:p w:rsidR="00A5772B" w:rsidRPr="00F80E6D" w:rsidRDefault="00505485" w:rsidP="00055594">
      <w:pPr>
        <w:overflowPunct/>
        <w:autoSpaceDE/>
        <w:autoSpaceDN/>
        <w:adjustRightInd/>
        <w:spacing w:before="120" w:after="120" w:line="36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СЕЛСКИТЕ РАЙОНИ ЗА ПЕРИОДА 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>20</w:t>
      </w:r>
      <w:r w:rsidR="00836E98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>20</w:t>
      </w:r>
      <w:r w:rsidR="00836E98">
        <w:rPr>
          <w:rFonts w:ascii="Times New Roman" w:hAnsi="Times New Roman"/>
          <w:b/>
          <w:sz w:val="24"/>
          <w:szCs w:val="24"/>
        </w:rPr>
        <w:t>27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27382">
        <w:rPr>
          <w:rFonts w:ascii="Times New Roman" w:hAnsi="Times New Roman"/>
          <w:b/>
          <w:sz w:val="24"/>
          <w:szCs w:val="24"/>
          <w:lang w:val="bg-BG"/>
        </w:rPr>
        <w:t>г</w:t>
      </w:r>
      <w:r w:rsidR="00F01347" w:rsidRPr="00F80E6D">
        <w:rPr>
          <w:rFonts w:ascii="Times New Roman" w:hAnsi="Times New Roman"/>
          <w:b/>
          <w:sz w:val="24"/>
          <w:szCs w:val="24"/>
        </w:rPr>
        <w:t>.:</w:t>
      </w:r>
      <w:r w:rsidR="00A5772B" w:rsidRPr="00F80E6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A5772B" w:rsidRPr="00074236" w:rsidRDefault="00A5772B" w:rsidP="00F80E6D">
      <w:pPr>
        <w:pStyle w:val="PlainText"/>
        <w:spacing w:before="0" w:beforeAutospacing="0" w:after="0" w:afterAutospacing="0" w:line="276" w:lineRule="auto"/>
      </w:pPr>
      <w:r>
        <w:rPr>
          <w:b/>
          <w:lang w:eastAsia="en-US"/>
        </w:rPr>
        <w:t xml:space="preserve">        </w:t>
      </w:r>
      <w:r w:rsidR="00F01347">
        <w:rPr>
          <w:b/>
          <w:lang w:eastAsia="en-US"/>
        </w:rPr>
        <w:t xml:space="preserve">                                                                 </w:t>
      </w:r>
      <w:r w:rsidR="00505485">
        <w:rPr>
          <w:b/>
          <w:lang w:eastAsia="en-US"/>
        </w:rPr>
        <w:t xml:space="preserve">            </w:t>
      </w:r>
      <w:r w:rsidR="00F01347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  </w:t>
      </w:r>
      <w:r w:rsidR="002B1443">
        <w:rPr>
          <w:b/>
        </w:rPr>
        <w:pict w14:anchorId="581044B5">
          <v:shape id="_x0000_i1026" type="#_x0000_t75" alt="Microsoft Office Signature Line..." style="width:191.25pt;height:96.75pt">
            <v:imagedata r:id="rId9" o:title=""/>
            <o:lock v:ext="edit" ungrouping="t" rotation="t" cropping="t" verticies="t" text="t" grouping="t"/>
            <o:signatureline v:ext="edit" id="{771EB41A-DE61-4C11-9296-E9B732E081F3}" provid="{00000000-0000-0000-0000-000000000000}" o:suggestedsigner="Красимир Чакъров" o:suggestedsigner2="Заместник-министър" issignatureline="t"/>
          </v:shape>
        </w:pict>
      </w:r>
      <w:r>
        <w:rPr>
          <w:b/>
          <w:lang w:eastAsia="en-US"/>
        </w:rPr>
        <w:t xml:space="preserve">              </w:t>
      </w:r>
    </w:p>
    <w:p w:rsidR="00A5772B" w:rsidRDefault="00A5772B" w:rsidP="00F80E6D">
      <w:pPr>
        <w:spacing w:line="276" w:lineRule="auto"/>
      </w:pPr>
    </w:p>
    <w:sectPr w:rsidR="00A5772B" w:rsidSect="004F2F33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3" w:right="1134" w:bottom="851" w:left="1134" w:header="57" w:footer="562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1AD" w:rsidRDefault="00AD21AD">
      <w:r>
        <w:separator/>
      </w:r>
    </w:p>
  </w:endnote>
  <w:endnote w:type="continuationSeparator" w:id="0">
    <w:p w:rsidR="00AD21AD" w:rsidRDefault="00AD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2B1443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F80E6D">
    <w:pPr>
      <w:pStyle w:val="Footer"/>
      <w:tabs>
        <w:tab w:val="left" w:pos="7230"/>
        <w:tab w:val="left" w:pos="7655"/>
      </w:tabs>
      <w:spacing w:line="216" w:lineRule="auto"/>
      <w:ind w:right="360"/>
      <w:rPr>
        <w:rFonts w:ascii="Verdana" w:hAnsi="Verdana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6D" w:rsidRPr="00F80E6D" w:rsidRDefault="00F80E6D" w:rsidP="00F80E6D">
    <w:pPr>
      <w:pStyle w:val="Footer"/>
      <w:jc w:val="center"/>
      <w:rPr>
        <w:rFonts w:ascii="Verdana" w:hAnsi="Verdana"/>
        <w:sz w:val="16"/>
        <w:szCs w:val="16"/>
      </w:rPr>
    </w:pPr>
    <w:proofErr w:type="spellStart"/>
    <w:proofErr w:type="gramStart"/>
    <w:r w:rsidRPr="00F80E6D">
      <w:rPr>
        <w:rFonts w:ascii="Verdana" w:hAnsi="Verdana"/>
        <w:sz w:val="16"/>
        <w:szCs w:val="16"/>
      </w:rPr>
      <w:t>гр</w:t>
    </w:r>
    <w:proofErr w:type="spellEnd"/>
    <w:proofErr w:type="gramEnd"/>
    <w:r w:rsidRPr="00F80E6D">
      <w:rPr>
        <w:rFonts w:ascii="Verdana" w:hAnsi="Verdana"/>
        <w:sz w:val="16"/>
        <w:szCs w:val="16"/>
      </w:rPr>
      <w:t xml:space="preserve">. </w:t>
    </w:r>
    <w:proofErr w:type="spellStart"/>
    <w:r w:rsidRPr="00F80E6D">
      <w:rPr>
        <w:rFonts w:ascii="Verdana" w:hAnsi="Verdana"/>
        <w:sz w:val="16"/>
        <w:szCs w:val="16"/>
      </w:rPr>
      <w:t>София</w:t>
    </w:r>
    <w:proofErr w:type="spellEnd"/>
    <w:r w:rsidRPr="00F80E6D">
      <w:rPr>
        <w:rFonts w:ascii="Verdana" w:hAnsi="Verdana"/>
        <w:sz w:val="16"/>
        <w:szCs w:val="16"/>
      </w:rPr>
      <w:t xml:space="preserve"> 1040, </w:t>
    </w:r>
    <w:proofErr w:type="spellStart"/>
    <w:r w:rsidRPr="00F80E6D">
      <w:rPr>
        <w:rFonts w:ascii="Verdana" w:hAnsi="Verdana"/>
        <w:sz w:val="16"/>
        <w:szCs w:val="16"/>
      </w:rPr>
      <w:t>бул</w:t>
    </w:r>
    <w:proofErr w:type="spellEnd"/>
    <w:r w:rsidRPr="00F80E6D">
      <w:rPr>
        <w:rFonts w:ascii="Verdana" w:hAnsi="Verdana"/>
        <w:sz w:val="16"/>
        <w:szCs w:val="16"/>
      </w:rPr>
      <w:t>. "</w:t>
    </w:r>
    <w:proofErr w:type="spellStart"/>
    <w:r w:rsidRPr="00F80E6D">
      <w:rPr>
        <w:rFonts w:ascii="Verdana" w:hAnsi="Verdana"/>
        <w:sz w:val="16"/>
        <w:szCs w:val="16"/>
      </w:rPr>
      <w:t>Христо</w:t>
    </w:r>
    <w:proofErr w:type="spellEnd"/>
    <w:r w:rsidRPr="00F80E6D">
      <w:rPr>
        <w:rFonts w:ascii="Verdana" w:hAnsi="Verdana"/>
        <w:sz w:val="16"/>
        <w:szCs w:val="16"/>
      </w:rPr>
      <w:t xml:space="preserve"> </w:t>
    </w:r>
    <w:proofErr w:type="spellStart"/>
    <w:r w:rsidRPr="00F80E6D">
      <w:rPr>
        <w:rFonts w:ascii="Verdana" w:hAnsi="Verdana"/>
        <w:sz w:val="16"/>
        <w:szCs w:val="16"/>
      </w:rPr>
      <w:t>Ботев</w:t>
    </w:r>
    <w:proofErr w:type="spellEnd"/>
    <w:r w:rsidRPr="00F80E6D">
      <w:rPr>
        <w:rFonts w:ascii="Verdana" w:hAnsi="Verdana"/>
        <w:sz w:val="16"/>
        <w:szCs w:val="16"/>
      </w:rPr>
      <w:t>" № 55</w:t>
    </w:r>
  </w:p>
  <w:p w:rsidR="00F80E6D" w:rsidRPr="00F80E6D" w:rsidRDefault="00F80E6D" w:rsidP="00F80E6D">
    <w:pPr>
      <w:pStyle w:val="Footer"/>
      <w:jc w:val="center"/>
      <w:rPr>
        <w:rFonts w:ascii="Verdana" w:hAnsi="Verdana"/>
        <w:sz w:val="16"/>
        <w:szCs w:val="16"/>
      </w:rPr>
    </w:pPr>
    <w:proofErr w:type="spellStart"/>
    <w:r w:rsidRPr="00F80E6D">
      <w:rPr>
        <w:rFonts w:ascii="Verdana" w:hAnsi="Verdana"/>
        <w:sz w:val="16"/>
        <w:szCs w:val="16"/>
      </w:rPr>
      <w:t>Тел</w:t>
    </w:r>
    <w:proofErr w:type="spellEnd"/>
    <w:r w:rsidRPr="00F80E6D">
      <w:rPr>
        <w:rFonts w:ascii="Verdana" w:hAnsi="Verdana"/>
        <w:sz w:val="16"/>
        <w:szCs w:val="16"/>
      </w:rPr>
      <w:t xml:space="preserve">: (+3592) 985 11 199, </w:t>
    </w:r>
    <w:proofErr w:type="spellStart"/>
    <w:r w:rsidRPr="00F80E6D">
      <w:rPr>
        <w:rFonts w:ascii="Verdana" w:hAnsi="Verdana"/>
        <w:sz w:val="16"/>
        <w:szCs w:val="16"/>
      </w:rPr>
      <w:t>Факс</w:t>
    </w:r>
    <w:proofErr w:type="spellEnd"/>
    <w:r w:rsidRPr="00F80E6D">
      <w:rPr>
        <w:rFonts w:ascii="Verdana" w:hAnsi="Verdana"/>
        <w:sz w:val="16"/>
        <w:szCs w:val="16"/>
      </w:rPr>
      <w:t>: (+3592) 981 79 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1AD" w:rsidRDefault="00AD21AD">
      <w:r>
        <w:separator/>
      </w:r>
    </w:p>
  </w:footnote>
  <w:footnote w:type="continuationSeparator" w:id="0">
    <w:p w:rsidR="00AD21AD" w:rsidRDefault="00AD2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4F2F33" w:rsidRDefault="00932A85" w:rsidP="00892551">
    <w:pPr>
      <w:pStyle w:val="Heading1"/>
      <w:framePr w:w="0" w:hRule="auto" w:wrap="auto" w:vAnchor="margin" w:hAnchor="text" w:xAlign="left" w:yAlign="inline"/>
      <w:jc w:val="right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2EB35F9B" wp14:editId="32678CA9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8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F33">
      <w:rPr>
        <w:rFonts w:ascii="Platinum Bg" w:hAnsi="Platinum Bg"/>
        <w:spacing w:val="40"/>
        <w:sz w:val="22"/>
      </w:rPr>
      <w:t>ПРОЕКТ</w:t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932A85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98BF095" wp14:editId="18995F0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88CB34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F01347">
      <w:rPr>
        <w:rFonts w:ascii="Platinum Bg" w:hAnsi="Platinum Bg"/>
        <w:b w:val="0"/>
        <w:spacing w:val="40"/>
        <w:sz w:val="32"/>
        <w:szCs w:val="32"/>
      </w:rPr>
      <w:t xml:space="preserve"> и </w:t>
    </w:r>
    <w:r w:rsidR="00765882">
      <w:rPr>
        <w:rFonts w:ascii="Platinum Bg" w:hAnsi="Platinum Bg"/>
        <w:b w:val="0"/>
        <w:spacing w:val="40"/>
        <w:sz w:val="32"/>
        <w:szCs w:val="32"/>
      </w:rPr>
      <w:t>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044B92" w:rsidRDefault="00044B92" w:rsidP="00044B92">
    <w:pPr>
      <w:pStyle w:val="Heading1"/>
      <w:framePr w:w="0" w:hRule="auto" w:wrap="auto" w:vAnchor="margin" w:hAnchor="text" w:xAlign="left" w:yAlign="inline"/>
      <w:jc w:val="right"/>
      <w:rPr>
        <w:rFonts w:ascii="Platinum Bg" w:hAnsi="Platinum Bg"/>
        <w:b w:val="0"/>
        <w:spacing w:val="40"/>
        <w:sz w:val="20"/>
      </w:rPr>
    </w:pPr>
    <w:r>
      <w:rPr>
        <w:rFonts w:ascii="Platinum Bg" w:hAnsi="Platinum Bg"/>
        <w:b w:val="0"/>
        <w:spacing w:val="40"/>
        <w:sz w:val="20"/>
        <w:lang w:val="en-US"/>
      </w:rPr>
      <w:t xml:space="preserve">     </w:t>
    </w:r>
    <w:proofErr w:type="spellStart"/>
    <w:r w:rsidRPr="00044B92">
      <w:rPr>
        <w:rFonts w:ascii="Platinum Bg" w:hAnsi="Platinum Bg"/>
        <w:b w:val="0"/>
        <w:spacing w:val="40"/>
        <w:sz w:val="20"/>
        <w:lang w:val="en-US"/>
      </w:rPr>
      <w:t>Класификация</w:t>
    </w:r>
    <w:proofErr w:type="spellEnd"/>
    <w:r w:rsidRPr="00044B92">
      <w:rPr>
        <w:rFonts w:ascii="Platinum Bg" w:hAnsi="Platinum Bg"/>
        <w:b w:val="0"/>
        <w:spacing w:val="40"/>
        <w:sz w:val="20"/>
        <w:lang w:val="en-US"/>
      </w:rPr>
      <w:t xml:space="preserve"> </w:t>
    </w:r>
    <w:proofErr w:type="spellStart"/>
    <w:r w:rsidRPr="00044B92">
      <w:rPr>
        <w:rFonts w:ascii="Platinum Bg" w:hAnsi="Platinum Bg"/>
        <w:b w:val="0"/>
        <w:spacing w:val="40"/>
        <w:sz w:val="20"/>
        <w:lang w:val="en-US"/>
      </w:rPr>
      <w:t>на</w:t>
    </w:r>
    <w:proofErr w:type="spellEnd"/>
    <w:r w:rsidRPr="00044B92">
      <w:rPr>
        <w:rFonts w:ascii="Platinum Bg" w:hAnsi="Platinum Bg"/>
        <w:b w:val="0"/>
        <w:spacing w:val="40"/>
        <w:sz w:val="20"/>
        <w:lang w:val="en-US"/>
      </w:rPr>
      <w:t xml:space="preserve"> </w:t>
    </w:r>
    <w:proofErr w:type="spellStart"/>
    <w:r w:rsidRPr="00044B92">
      <w:rPr>
        <w:rFonts w:ascii="Platinum Bg" w:hAnsi="Platinum Bg"/>
        <w:b w:val="0"/>
        <w:spacing w:val="40"/>
        <w:sz w:val="20"/>
        <w:lang w:val="en-US"/>
      </w:rPr>
      <w:t>информацията</w:t>
    </w:r>
    <w:proofErr w:type="spellEnd"/>
    <w:r w:rsidRPr="00044B92">
      <w:rPr>
        <w:rFonts w:ascii="Platinum Bg" w:hAnsi="Platinum Bg"/>
        <w:b w:val="0"/>
        <w:spacing w:val="40"/>
        <w:sz w:val="20"/>
        <w:lang w:val="en-US"/>
      </w:rPr>
      <w:t xml:space="preserve">: </w:t>
    </w:r>
    <w:proofErr w:type="spellStart"/>
    <w:r w:rsidRPr="00044B92">
      <w:rPr>
        <w:rFonts w:ascii="Platinum Bg" w:hAnsi="Platinum Bg"/>
        <w:b w:val="0"/>
        <w:spacing w:val="40"/>
        <w:sz w:val="20"/>
        <w:lang w:val="en-US"/>
      </w:rPr>
      <w:t>Ниво</w:t>
    </w:r>
    <w:proofErr w:type="spellEnd"/>
    <w:r w:rsidRPr="00044B92">
      <w:rPr>
        <w:rFonts w:ascii="Platinum Bg" w:hAnsi="Platinum Bg"/>
        <w:b w:val="0"/>
        <w:spacing w:val="40"/>
        <w:sz w:val="20"/>
        <w:lang w:val="en-US"/>
      </w:rPr>
      <w:t xml:space="preserve"> </w:t>
    </w:r>
    <w:r>
      <w:rPr>
        <w:rFonts w:ascii="Platinum Bg" w:hAnsi="Platinum Bg"/>
        <w:b w:val="0"/>
        <w:spacing w:val="40"/>
        <w:sz w:val="20"/>
        <w:lang w:val="en-US"/>
      </w:rPr>
      <w:t>0</w:t>
    </w:r>
    <w:r w:rsidRPr="00044B92">
      <w:rPr>
        <w:rFonts w:ascii="Platinum Bg" w:hAnsi="Platinum Bg"/>
        <w:b w:val="0"/>
        <w:spacing w:val="40"/>
        <w:sz w:val="20"/>
        <w:lang w:val="en-US"/>
      </w:rPr>
      <w:t>, TLP-</w:t>
    </w:r>
    <w:r>
      <w:rPr>
        <w:rFonts w:ascii="Platinum Bg" w:hAnsi="Platinum Bg"/>
        <w:b w:val="0"/>
        <w:spacing w:val="40"/>
        <w:sz w:val="20"/>
        <w:lang w:val="en-US"/>
      </w:rPr>
      <w:t>WHITE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D51A5"/>
    <w:multiLevelType w:val="hybridMultilevel"/>
    <w:tmpl w:val="F3AA50A8"/>
    <w:lvl w:ilvl="0" w:tplc="CEC0552E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45AC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517C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B92"/>
    <w:rsid w:val="00044ED6"/>
    <w:rsid w:val="00046923"/>
    <w:rsid w:val="000474F7"/>
    <w:rsid w:val="00052049"/>
    <w:rsid w:val="00052653"/>
    <w:rsid w:val="000526BB"/>
    <w:rsid w:val="00055594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571C"/>
    <w:rsid w:val="000762BB"/>
    <w:rsid w:val="00076340"/>
    <w:rsid w:val="00076805"/>
    <w:rsid w:val="000768A1"/>
    <w:rsid w:val="00077BEE"/>
    <w:rsid w:val="00084FBF"/>
    <w:rsid w:val="00085102"/>
    <w:rsid w:val="000857CD"/>
    <w:rsid w:val="00086CB0"/>
    <w:rsid w:val="00091AEE"/>
    <w:rsid w:val="00091EB2"/>
    <w:rsid w:val="00093BA7"/>
    <w:rsid w:val="0009598F"/>
    <w:rsid w:val="00096E1B"/>
    <w:rsid w:val="000A0603"/>
    <w:rsid w:val="000A06C5"/>
    <w:rsid w:val="000A0A68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304C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25CE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4C72"/>
    <w:rsid w:val="00145045"/>
    <w:rsid w:val="00146184"/>
    <w:rsid w:val="001464B9"/>
    <w:rsid w:val="001518AD"/>
    <w:rsid w:val="001524A4"/>
    <w:rsid w:val="00152A45"/>
    <w:rsid w:val="0015404D"/>
    <w:rsid w:val="001546DD"/>
    <w:rsid w:val="0015639E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A3D"/>
    <w:rsid w:val="00166F1A"/>
    <w:rsid w:val="001710CF"/>
    <w:rsid w:val="00171131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41B9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4E1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47A0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07C2B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1E70"/>
    <w:rsid w:val="00252AA1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2B6"/>
    <w:rsid w:val="002A255D"/>
    <w:rsid w:val="002A287D"/>
    <w:rsid w:val="002A5F6B"/>
    <w:rsid w:val="002A7A27"/>
    <w:rsid w:val="002A7C3A"/>
    <w:rsid w:val="002A7CF0"/>
    <w:rsid w:val="002A7FE8"/>
    <w:rsid w:val="002B1099"/>
    <w:rsid w:val="002B1443"/>
    <w:rsid w:val="002B19EE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57C8"/>
    <w:rsid w:val="002C68F6"/>
    <w:rsid w:val="002C7309"/>
    <w:rsid w:val="002D0BBB"/>
    <w:rsid w:val="002D0D42"/>
    <w:rsid w:val="002D148B"/>
    <w:rsid w:val="002D17D6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082E"/>
    <w:rsid w:val="002F1100"/>
    <w:rsid w:val="002F2679"/>
    <w:rsid w:val="002F2DE6"/>
    <w:rsid w:val="002F2E57"/>
    <w:rsid w:val="002F4149"/>
    <w:rsid w:val="002F446A"/>
    <w:rsid w:val="002F4580"/>
    <w:rsid w:val="002F4A29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03CD"/>
    <w:rsid w:val="0032137B"/>
    <w:rsid w:val="00321D6A"/>
    <w:rsid w:val="00321F33"/>
    <w:rsid w:val="00323187"/>
    <w:rsid w:val="00325BCC"/>
    <w:rsid w:val="00326295"/>
    <w:rsid w:val="003266E1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216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82C"/>
    <w:rsid w:val="00382EBD"/>
    <w:rsid w:val="00383349"/>
    <w:rsid w:val="00383EB4"/>
    <w:rsid w:val="00384452"/>
    <w:rsid w:val="00387D15"/>
    <w:rsid w:val="00390237"/>
    <w:rsid w:val="0039023A"/>
    <w:rsid w:val="00390454"/>
    <w:rsid w:val="00390BB2"/>
    <w:rsid w:val="0039110E"/>
    <w:rsid w:val="00391ABB"/>
    <w:rsid w:val="00391B5D"/>
    <w:rsid w:val="00394BE0"/>
    <w:rsid w:val="00397078"/>
    <w:rsid w:val="003A1770"/>
    <w:rsid w:val="003A288B"/>
    <w:rsid w:val="003A351E"/>
    <w:rsid w:val="003A4494"/>
    <w:rsid w:val="003A4FDE"/>
    <w:rsid w:val="003A5327"/>
    <w:rsid w:val="003A622E"/>
    <w:rsid w:val="003A7186"/>
    <w:rsid w:val="003B084B"/>
    <w:rsid w:val="003B098B"/>
    <w:rsid w:val="003B1ABF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0F08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E7ACC"/>
    <w:rsid w:val="003F00C5"/>
    <w:rsid w:val="003F08FB"/>
    <w:rsid w:val="003F2525"/>
    <w:rsid w:val="003F2DAB"/>
    <w:rsid w:val="003F2E2D"/>
    <w:rsid w:val="003F40C2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1ED4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8BC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0A69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3E6"/>
    <w:rsid w:val="004E7C9A"/>
    <w:rsid w:val="004E7D3C"/>
    <w:rsid w:val="004E7EC7"/>
    <w:rsid w:val="004F0955"/>
    <w:rsid w:val="004F2F33"/>
    <w:rsid w:val="004F4248"/>
    <w:rsid w:val="004F4CE4"/>
    <w:rsid w:val="0050004C"/>
    <w:rsid w:val="0050070B"/>
    <w:rsid w:val="00500ABA"/>
    <w:rsid w:val="0050245D"/>
    <w:rsid w:val="005025CC"/>
    <w:rsid w:val="00505485"/>
    <w:rsid w:val="00506674"/>
    <w:rsid w:val="00507759"/>
    <w:rsid w:val="00507AEE"/>
    <w:rsid w:val="00507B76"/>
    <w:rsid w:val="00507EC1"/>
    <w:rsid w:val="00511D30"/>
    <w:rsid w:val="00513B79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27A2D"/>
    <w:rsid w:val="005300E1"/>
    <w:rsid w:val="005302FC"/>
    <w:rsid w:val="00531038"/>
    <w:rsid w:val="005311DE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154B"/>
    <w:rsid w:val="005733E0"/>
    <w:rsid w:val="005736A2"/>
    <w:rsid w:val="005748E5"/>
    <w:rsid w:val="00576BB0"/>
    <w:rsid w:val="00576EF3"/>
    <w:rsid w:val="00576F9E"/>
    <w:rsid w:val="00577FC8"/>
    <w:rsid w:val="00582428"/>
    <w:rsid w:val="00582A82"/>
    <w:rsid w:val="00582AD2"/>
    <w:rsid w:val="00583809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3269"/>
    <w:rsid w:val="005D3A3C"/>
    <w:rsid w:val="005D49CC"/>
    <w:rsid w:val="005D50F8"/>
    <w:rsid w:val="005D518A"/>
    <w:rsid w:val="005D5E26"/>
    <w:rsid w:val="005D628D"/>
    <w:rsid w:val="005D6D72"/>
    <w:rsid w:val="005D7479"/>
    <w:rsid w:val="005D763D"/>
    <w:rsid w:val="005D78C7"/>
    <w:rsid w:val="005E07AE"/>
    <w:rsid w:val="005E1D69"/>
    <w:rsid w:val="005E2AD4"/>
    <w:rsid w:val="005E2FA2"/>
    <w:rsid w:val="005E4CC3"/>
    <w:rsid w:val="005E5E09"/>
    <w:rsid w:val="005F134A"/>
    <w:rsid w:val="005F265D"/>
    <w:rsid w:val="005F2745"/>
    <w:rsid w:val="005F32FE"/>
    <w:rsid w:val="005F3CBF"/>
    <w:rsid w:val="005F42E1"/>
    <w:rsid w:val="005F449C"/>
    <w:rsid w:val="005F5614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99C"/>
    <w:rsid w:val="00615EE4"/>
    <w:rsid w:val="00616733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4CFD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2E69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76D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5C0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5D60"/>
    <w:rsid w:val="006A630B"/>
    <w:rsid w:val="006A67CB"/>
    <w:rsid w:val="006B11C3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7903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CCB"/>
    <w:rsid w:val="00712D63"/>
    <w:rsid w:val="00713416"/>
    <w:rsid w:val="0071358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325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C08"/>
    <w:rsid w:val="00730D84"/>
    <w:rsid w:val="00731C79"/>
    <w:rsid w:val="0073259E"/>
    <w:rsid w:val="0073552D"/>
    <w:rsid w:val="007360C5"/>
    <w:rsid w:val="00736325"/>
    <w:rsid w:val="00737FE8"/>
    <w:rsid w:val="00742613"/>
    <w:rsid w:val="007434B4"/>
    <w:rsid w:val="00744775"/>
    <w:rsid w:val="00744BE5"/>
    <w:rsid w:val="007465EB"/>
    <w:rsid w:val="007470C9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2181"/>
    <w:rsid w:val="00773E3A"/>
    <w:rsid w:val="007743EF"/>
    <w:rsid w:val="00776057"/>
    <w:rsid w:val="00777502"/>
    <w:rsid w:val="0078159D"/>
    <w:rsid w:val="00782001"/>
    <w:rsid w:val="00783228"/>
    <w:rsid w:val="00784314"/>
    <w:rsid w:val="007843EF"/>
    <w:rsid w:val="007847E2"/>
    <w:rsid w:val="00784E63"/>
    <w:rsid w:val="00785762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68E"/>
    <w:rsid w:val="007A1C8C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28C"/>
    <w:rsid w:val="007E169D"/>
    <w:rsid w:val="007E2180"/>
    <w:rsid w:val="007E2B84"/>
    <w:rsid w:val="007E3BC3"/>
    <w:rsid w:val="007E44FD"/>
    <w:rsid w:val="007E5319"/>
    <w:rsid w:val="007E53C4"/>
    <w:rsid w:val="007E5435"/>
    <w:rsid w:val="007E5D8F"/>
    <w:rsid w:val="007E7176"/>
    <w:rsid w:val="007E7764"/>
    <w:rsid w:val="007E7A9C"/>
    <w:rsid w:val="007F0166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07176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6E98"/>
    <w:rsid w:val="00837222"/>
    <w:rsid w:val="00837358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0DFC"/>
    <w:rsid w:val="008624B9"/>
    <w:rsid w:val="00862CD7"/>
    <w:rsid w:val="00863F68"/>
    <w:rsid w:val="00864523"/>
    <w:rsid w:val="008651C5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2551"/>
    <w:rsid w:val="008958E9"/>
    <w:rsid w:val="00896FD7"/>
    <w:rsid w:val="008A01A5"/>
    <w:rsid w:val="008A0E73"/>
    <w:rsid w:val="008A1386"/>
    <w:rsid w:val="008A2E75"/>
    <w:rsid w:val="008A454A"/>
    <w:rsid w:val="008A4C44"/>
    <w:rsid w:val="008A5C52"/>
    <w:rsid w:val="008A662E"/>
    <w:rsid w:val="008B035A"/>
    <w:rsid w:val="008B04C1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5C76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2D1"/>
    <w:rsid w:val="00921A4D"/>
    <w:rsid w:val="009221ED"/>
    <w:rsid w:val="00922CE9"/>
    <w:rsid w:val="00923144"/>
    <w:rsid w:val="00923527"/>
    <w:rsid w:val="00925655"/>
    <w:rsid w:val="00925A21"/>
    <w:rsid w:val="00926001"/>
    <w:rsid w:val="00927382"/>
    <w:rsid w:val="0093067E"/>
    <w:rsid w:val="00932A85"/>
    <w:rsid w:val="00932B64"/>
    <w:rsid w:val="0093334C"/>
    <w:rsid w:val="00933F5A"/>
    <w:rsid w:val="0093403F"/>
    <w:rsid w:val="0093691A"/>
    <w:rsid w:val="00936E6A"/>
    <w:rsid w:val="009404EF"/>
    <w:rsid w:val="00942EB2"/>
    <w:rsid w:val="00943C93"/>
    <w:rsid w:val="0094406F"/>
    <w:rsid w:val="00944FC6"/>
    <w:rsid w:val="00947205"/>
    <w:rsid w:val="0094720D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670A"/>
    <w:rsid w:val="00987DCA"/>
    <w:rsid w:val="009900E6"/>
    <w:rsid w:val="0099131C"/>
    <w:rsid w:val="0099147B"/>
    <w:rsid w:val="00993B04"/>
    <w:rsid w:val="009940BB"/>
    <w:rsid w:val="0099456B"/>
    <w:rsid w:val="009951A9"/>
    <w:rsid w:val="00996DF1"/>
    <w:rsid w:val="009A10C0"/>
    <w:rsid w:val="009A138D"/>
    <w:rsid w:val="009A2B81"/>
    <w:rsid w:val="009A3BEF"/>
    <w:rsid w:val="009A469E"/>
    <w:rsid w:val="009A56BC"/>
    <w:rsid w:val="009A5A72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44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9F6AC2"/>
    <w:rsid w:val="00A00A67"/>
    <w:rsid w:val="00A01B39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69EF"/>
    <w:rsid w:val="00A1732E"/>
    <w:rsid w:val="00A2001B"/>
    <w:rsid w:val="00A2068F"/>
    <w:rsid w:val="00A21C5D"/>
    <w:rsid w:val="00A23D10"/>
    <w:rsid w:val="00A247E6"/>
    <w:rsid w:val="00A24D96"/>
    <w:rsid w:val="00A25B3C"/>
    <w:rsid w:val="00A272EA"/>
    <w:rsid w:val="00A30FA4"/>
    <w:rsid w:val="00A3302B"/>
    <w:rsid w:val="00A33078"/>
    <w:rsid w:val="00A35291"/>
    <w:rsid w:val="00A35B93"/>
    <w:rsid w:val="00A36170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224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1AD7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96E2C"/>
    <w:rsid w:val="00AA088B"/>
    <w:rsid w:val="00AA1D82"/>
    <w:rsid w:val="00AA24F2"/>
    <w:rsid w:val="00AA288B"/>
    <w:rsid w:val="00AA3ADB"/>
    <w:rsid w:val="00AA41B6"/>
    <w:rsid w:val="00AA438B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4F9D"/>
    <w:rsid w:val="00AC52FC"/>
    <w:rsid w:val="00AC6CB2"/>
    <w:rsid w:val="00AC7071"/>
    <w:rsid w:val="00AD1A35"/>
    <w:rsid w:val="00AD1F29"/>
    <w:rsid w:val="00AD21AD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3798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06B"/>
    <w:rsid w:val="00B066F3"/>
    <w:rsid w:val="00B10504"/>
    <w:rsid w:val="00B105F3"/>
    <w:rsid w:val="00B122A6"/>
    <w:rsid w:val="00B14430"/>
    <w:rsid w:val="00B15F5D"/>
    <w:rsid w:val="00B169D9"/>
    <w:rsid w:val="00B179F4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A9C"/>
    <w:rsid w:val="00B34C8A"/>
    <w:rsid w:val="00B35396"/>
    <w:rsid w:val="00B35A3C"/>
    <w:rsid w:val="00B368CE"/>
    <w:rsid w:val="00B371D2"/>
    <w:rsid w:val="00B377FB"/>
    <w:rsid w:val="00B40B88"/>
    <w:rsid w:val="00B417D8"/>
    <w:rsid w:val="00B4188F"/>
    <w:rsid w:val="00B43D7D"/>
    <w:rsid w:val="00B44100"/>
    <w:rsid w:val="00B447A5"/>
    <w:rsid w:val="00B455CE"/>
    <w:rsid w:val="00B4683A"/>
    <w:rsid w:val="00B4688B"/>
    <w:rsid w:val="00B469EC"/>
    <w:rsid w:val="00B503D1"/>
    <w:rsid w:val="00B51FAE"/>
    <w:rsid w:val="00B52392"/>
    <w:rsid w:val="00B52E5E"/>
    <w:rsid w:val="00B5419F"/>
    <w:rsid w:val="00B56619"/>
    <w:rsid w:val="00B57784"/>
    <w:rsid w:val="00B61A35"/>
    <w:rsid w:val="00B61C61"/>
    <w:rsid w:val="00B61C90"/>
    <w:rsid w:val="00B634A9"/>
    <w:rsid w:val="00B63717"/>
    <w:rsid w:val="00B63B58"/>
    <w:rsid w:val="00B655B5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5564"/>
    <w:rsid w:val="00BA75CB"/>
    <w:rsid w:val="00BA7CFB"/>
    <w:rsid w:val="00BB02F4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3DAC"/>
    <w:rsid w:val="00BD456C"/>
    <w:rsid w:val="00BD45E8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38D5"/>
    <w:rsid w:val="00BF508B"/>
    <w:rsid w:val="00BF53CE"/>
    <w:rsid w:val="00BF60AD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63AD"/>
    <w:rsid w:val="00C07435"/>
    <w:rsid w:val="00C0775D"/>
    <w:rsid w:val="00C11233"/>
    <w:rsid w:val="00C164E2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50"/>
    <w:rsid w:val="00C36E86"/>
    <w:rsid w:val="00C372EF"/>
    <w:rsid w:val="00C40256"/>
    <w:rsid w:val="00C40CE2"/>
    <w:rsid w:val="00C425D8"/>
    <w:rsid w:val="00C42691"/>
    <w:rsid w:val="00C42875"/>
    <w:rsid w:val="00C431FD"/>
    <w:rsid w:val="00C43CD8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BF6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3CAD"/>
    <w:rsid w:val="00C852F7"/>
    <w:rsid w:val="00C8596E"/>
    <w:rsid w:val="00C85CBB"/>
    <w:rsid w:val="00C860EA"/>
    <w:rsid w:val="00C90A56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A694E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7FA"/>
    <w:rsid w:val="00CD38E6"/>
    <w:rsid w:val="00CD423A"/>
    <w:rsid w:val="00CD44BF"/>
    <w:rsid w:val="00CD5631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7262"/>
    <w:rsid w:val="00D03453"/>
    <w:rsid w:val="00D03469"/>
    <w:rsid w:val="00D03EF1"/>
    <w:rsid w:val="00D05003"/>
    <w:rsid w:val="00D05A48"/>
    <w:rsid w:val="00D05EA0"/>
    <w:rsid w:val="00D06918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7EF"/>
    <w:rsid w:val="00DB0418"/>
    <w:rsid w:val="00DB0E47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5CC4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789"/>
    <w:rsid w:val="00DE0844"/>
    <w:rsid w:val="00DE1FBE"/>
    <w:rsid w:val="00DE2CA7"/>
    <w:rsid w:val="00DE35B6"/>
    <w:rsid w:val="00DE3D94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661B"/>
    <w:rsid w:val="00E075D5"/>
    <w:rsid w:val="00E079A5"/>
    <w:rsid w:val="00E11194"/>
    <w:rsid w:val="00E1142A"/>
    <w:rsid w:val="00E15017"/>
    <w:rsid w:val="00E15DAA"/>
    <w:rsid w:val="00E17271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4983"/>
    <w:rsid w:val="00E6621F"/>
    <w:rsid w:val="00E67C1C"/>
    <w:rsid w:val="00E67D23"/>
    <w:rsid w:val="00E70B57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80F"/>
    <w:rsid w:val="00E86DCF"/>
    <w:rsid w:val="00E91916"/>
    <w:rsid w:val="00E92058"/>
    <w:rsid w:val="00E928C5"/>
    <w:rsid w:val="00E92D76"/>
    <w:rsid w:val="00E93A97"/>
    <w:rsid w:val="00E95B06"/>
    <w:rsid w:val="00E9614A"/>
    <w:rsid w:val="00EA1C2C"/>
    <w:rsid w:val="00EA1DFC"/>
    <w:rsid w:val="00EA2A0C"/>
    <w:rsid w:val="00EA3EDB"/>
    <w:rsid w:val="00EA4869"/>
    <w:rsid w:val="00EA640D"/>
    <w:rsid w:val="00EA75D1"/>
    <w:rsid w:val="00EB0536"/>
    <w:rsid w:val="00EB61B1"/>
    <w:rsid w:val="00EB626F"/>
    <w:rsid w:val="00EB70D3"/>
    <w:rsid w:val="00EC0B61"/>
    <w:rsid w:val="00EC0C61"/>
    <w:rsid w:val="00EC1F1D"/>
    <w:rsid w:val="00EC24FA"/>
    <w:rsid w:val="00EC337B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EF7FC4"/>
    <w:rsid w:val="00F00AE9"/>
    <w:rsid w:val="00F01347"/>
    <w:rsid w:val="00F03CF2"/>
    <w:rsid w:val="00F03E0B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6E7F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76F53"/>
    <w:rsid w:val="00F80000"/>
    <w:rsid w:val="00F80245"/>
    <w:rsid w:val="00F805C5"/>
    <w:rsid w:val="00F80A0F"/>
    <w:rsid w:val="00F80E6D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6EF"/>
    <w:rsid w:val="00FA7ABB"/>
    <w:rsid w:val="00FB13EA"/>
    <w:rsid w:val="00FB146F"/>
    <w:rsid w:val="00FB2A9B"/>
    <w:rsid w:val="00FB50F8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E7C3F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93216E-A0EE-414A-BB08-1128F64B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D50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50F8"/>
  </w:style>
  <w:style w:type="character" w:customStyle="1" w:styleId="CommentTextChar">
    <w:name w:val="Comment Text Char"/>
    <w:basedOn w:val="DefaultParagraphFont"/>
    <w:link w:val="CommentText"/>
    <w:semiHidden/>
    <w:rsid w:val="005D50F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50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0F8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0606B"/>
    <w:rPr>
      <w:rFonts w:ascii="Calibri" w:eastAsia="Calibri" w:hAnsi="Calibri"/>
      <w:sz w:val="22"/>
      <w:szCs w:val="22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4B2F2-BFC9-4739-ABAA-1A3279771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MZH</cp:lastModifiedBy>
  <cp:revision>23</cp:revision>
  <cp:lastPrinted>2018-08-17T11:36:00Z</cp:lastPrinted>
  <dcterms:created xsi:type="dcterms:W3CDTF">2026-03-27T14:13:00Z</dcterms:created>
  <dcterms:modified xsi:type="dcterms:W3CDTF">2026-08-03T07:33:00Z</dcterms:modified>
</cp:coreProperties>
</file>